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17A" w:rsidRPr="007B146B" w:rsidRDefault="00C91359" w:rsidP="00B4317A">
      <w:pPr>
        <w:pStyle w:val="Default"/>
        <w:jc w:val="center"/>
        <w:rPr>
          <w:rFonts w:ascii="Times New Roman" w:hAnsi="Times New Roman" w:cs="Times New Roman"/>
          <w:sz w:val="28"/>
          <w:szCs w:val="28"/>
        </w:rPr>
      </w:pPr>
      <w:r w:rsidRPr="007B146B">
        <w:rPr>
          <w:rFonts w:ascii="Times New Roman" w:hAnsi="Times New Roman" w:cs="Times New Roman"/>
          <w:b/>
          <w:sz w:val="28"/>
          <w:szCs w:val="28"/>
        </w:rPr>
        <w:t>Data Dictionary</w:t>
      </w:r>
      <w:r w:rsidR="00CE16E7" w:rsidRPr="007B146B">
        <w:rPr>
          <w:rFonts w:ascii="Times New Roman" w:hAnsi="Times New Roman" w:cs="Times New Roman"/>
          <w:b/>
          <w:sz w:val="28"/>
          <w:szCs w:val="28"/>
        </w:rPr>
        <w:t xml:space="preserve"> </w:t>
      </w:r>
      <w:r w:rsidR="00BC12EB" w:rsidRPr="007B146B">
        <w:rPr>
          <w:rFonts w:ascii="Times New Roman" w:hAnsi="Times New Roman" w:cs="Times New Roman"/>
          <w:b/>
          <w:sz w:val="28"/>
          <w:szCs w:val="28"/>
        </w:rPr>
        <w:t xml:space="preserve">– </w:t>
      </w:r>
      <w:r w:rsidR="00896198" w:rsidRPr="007B146B">
        <w:rPr>
          <w:rFonts w:ascii="Times New Roman" w:hAnsi="Times New Roman" w:cs="Times New Roman"/>
          <w:b/>
          <w:sz w:val="28"/>
          <w:szCs w:val="28"/>
        </w:rPr>
        <w:t>Sydney Basin B</w:t>
      </w:r>
      <w:r w:rsidR="00B4317A" w:rsidRPr="007B146B">
        <w:rPr>
          <w:rFonts w:ascii="Times New Roman" w:hAnsi="Times New Roman" w:cs="Times New Roman"/>
          <w:b/>
          <w:sz w:val="28"/>
          <w:szCs w:val="28"/>
        </w:rPr>
        <w:t xml:space="preserve">ioregion </w:t>
      </w:r>
      <w:r w:rsidR="001C03AF" w:rsidRPr="007B146B">
        <w:rPr>
          <w:rFonts w:ascii="Times New Roman" w:hAnsi="Times New Roman" w:cs="Times New Roman"/>
          <w:b/>
          <w:sz w:val="28"/>
          <w:szCs w:val="28"/>
        </w:rPr>
        <w:t>2016</w:t>
      </w:r>
      <w:r w:rsidR="00B77751" w:rsidRPr="007B146B">
        <w:rPr>
          <w:rFonts w:ascii="Times New Roman" w:hAnsi="Times New Roman" w:cs="Times New Roman"/>
          <w:b/>
          <w:sz w:val="28"/>
          <w:szCs w:val="28"/>
        </w:rPr>
        <w:t>0715</w:t>
      </w:r>
      <w:r w:rsidR="00B4317A" w:rsidRPr="007B146B">
        <w:rPr>
          <w:rFonts w:ascii="Times New Roman" w:hAnsi="Times New Roman" w:cs="Times New Roman"/>
          <w:sz w:val="28"/>
          <w:szCs w:val="28"/>
        </w:rPr>
        <w:t xml:space="preserve"> </w:t>
      </w:r>
    </w:p>
    <w:p w:rsidR="00A06832" w:rsidRPr="007B146B" w:rsidRDefault="00A06832" w:rsidP="00357FD9">
      <w:pPr>
        <w:jc w:val="center"/>
        <w:rPr>
          <w:b/>
          <w:sz w:val="28"/>
          <w:szCs w:val="28"/>
          <w:highlight w:val="yellow"/>
        </w:rPr>
      </w:pPr>
    </w:p>
    <w:p w:rsidR="00A06832" w:rsidRPr="007B146B" w:rsidRDefault="00A06832" w:rsidP="00A06832">
      <w:pPr>
        <w:jc w:val="center"/>
        <w:rPr>
          <w:b/>
          <w:sz w:val="28"/>
          <w:szCs w:val="28"/>
        </w:rPr>
      </w:pPr>
    </w:p>
    <w:p w:rsidR="0052356B" w:rsidRPr="007B146B" w:rsidRDefault="00173476" w:rsidP="00173476">
      <w:pPr>
        <w:jc w:val="center"/>
        <w:rPr>
          <w:b/>
          <w:i/>
          <w:szCs w:val="28"/>
        </w:rPr>
      </w:pPr>
      <w:r w:rsidRPr="007B146B">
        <w:rPr>
          <w:b/>
          <w:i/>
          <w:szCs w:val="28"/>
        </w:rPr>
        <w:t xml:space="preserve">Asset database for the Sydney Basin bioregion on 29 March </w:t>
      </w:r>
      <w:proofErr w:type="gramStart"/>
      <w:r w:rsidRPr="007B146B">
        <w:rPr>
          <w:b/>
          <w:i/>
          <w:szCs w:val="28"/>
        </w:rPr>
        <w:t xml:space="preserve">2016 </w:t>
      </w:r>
      <w:r w:rsidR="00B42799">
        <w:rPr>
          <w:b/>
          <w:i/>
          <w:sz w:val="22"/>
          <w:szCs w:val="22"/>
        </w:rPr>
        <w:t xml:space="preserve"> </w:t>
      </w:r>
      <w:r w:rsidRPr="007B146B">
        <w:rPr>
          <w:b/>
          <w:i/>
          <w:sz w:val="22"/>
          <w:szCs w:val="22"/>
        </w:rPr>
        <w:t>Public</w:t>
      </w:r>
      <w:proofErr w:type="gramEnd"/>
      <w:r w:rsidR="0052356B" w:rsidRPr="007B146B">
        <w:rPr>
          <w:b/>
          <w:sz w:val="28"/>
          <w:szCs w:val="28"/>
          <w:bdr w:val="single" w:sz="4" w:space="0" w:color="auto"/>
        </w:rPr>
        <w:br/>
      </w:r>
      <w:r w:rsidRPr="007B146B">
        <w:rPr>
          <w:b/>
          <w:szCs w:val="28"/>
          <w:bdr w:val="single" w:sz="4" w:space="0" w:color="auto"/>
        </w:rPr>
        <w:t>Public version</w:t>
      </w:r>
      <w:r w:rsidRPr="007B146B">
        <w:rPr>
          <w:b/>
          <w:sz w:val="28"/>
          <w:szCs w:val="28"/>
          <w:bdr w:val="single" w:sz="4" w:space="0" w:color="auto"/>
        </w:rPr>
        <w:br/>
      </w:r>
    </w:p>
    <w:p w:rsidR="0052356B" w:rsidRDefault="0052356B" w:rsidP="0052356B">
      <w:pPr>
        <w:rPr>
          <w:i/>
          <w:sz w:val="22"/>
          <w:szCs w:val="22"/>
        </w:rPr>
      </w:pPr>
      <w:r w:rsidRPr="007B146B">
        <w:rPr>
          <w:sz w:val="22"/>
          <w:szCs w:val="22"/>
        </w:rPr>
        <w:t xml:space="preserve">This document describes the structure and contents of the unrestricted, public version of </w:t>
      </w:r>
      <w:r w:rsidR="0061298F" w:rsidRPr="007B146B">
        <w:rPr>
          <w:i/>
          <w:color w:val="000000"/>
          <w:sz w:val="20"/>
          <w:szCs w:val="20"/>
        </w:rPr>
        <w:t>Asset database for the Sydney Basin bioregion on 29 March 2016</w:t>
      </w:r>
      <w:r w:rsidR="00CA403A" w:rsidRPr="007B146B">
        <w:rPr>
          <w:i/>
          <w:sz w:val="22"/>
          <w:szCs w:val="22"/>
        </w:rPr>
        <w:t xml:space="preserve"> </w:t>
      </w:r>
      <w:r w:rsidR="0061298F" w:rsidRPr="007B146B">
        <w:rPr>
          <w:i/>
          <w:sz w:val="22"/>
          <w:szCs w:val="22"/>
        </w:rPr>
        <w:t>P</w:t>
      </w:r>
      <w:r w:rsidRPr="007B146B">
        <w:rPr>
          <w:i/>
          <w:sz w:val="22"/>
          <w:szCs w:val="22"/>
        </w:rPr>
        <w:t>ublic</w:t>
      </w:r>
      <w:r w:rsidR="00B42799">
        <w:rPr>
          <w:i/>
          <w:sz w:val="22"/>
          <w:szCs w:val="22"/>
        </w:rPr>
        <w:t>.</w:t>
      </w:r>
    </w:p>
    <w:p w:rsidR="00B42799" w:rsidRPr="007B146B" w:rsidRDefault="00B42799" w:rsidP="0052356B">
      <w:pPr>
        <w:rPr>
          <w:sz w:val="22"/>
          <w:szCs w:val="22"/>
        </w:rPr>
      </w:pPr>
    </w:p>
    <w:p w:rsidR="0052356B" w:rsidRPr="007B146B" w:rsidRDefault="0052356B" w:rsidP="0052356B">
      <w:pPr>
        <w:rPr>
          <w:sz w:val="22"/>
          <w:szCs w:val="22"/>
        </w:rPr>
      </w:pPr>
      <w:r w:rsidRPr="007B146B">
        <w:rPr>
          <w:sz w:val="22"/>
          <w:szCs w:val="22"/>
        </w:rPr>
        <w:t xml:space="preserve">The public version of the asset database retains all of the </w:t>
      </w:r>
      <w:r w:rsidRPr="007B146B">
        <w:rPr>
          <w:b/>
          <w:sz w:val="22"/>
          <w:szCs w:val="22"/>
        </w:rPr>
        <w:t>unrestricted</w:t>
      </w:r>
      <w:r w:rsidRPr="007B146B">
        <w:rPr>
          <w:sz w:val="22"/>
          <w:szCs w:val="22"/>
        </w:rPr>
        <w:t xml:space="preserve"> components of </w:t>
      </w:r>
      <w:r w:rsidR="00173476" w:rsidRPr="007B146B">
        <w:rPr>
          <w:color w:val="000000"/>
          <w:sz w:val="20"/>
          <w:szCs w:val="20"/>
        </w:rPr>
        <w:t>Asset database for the Sydney Basin bioregion on 29 March 2016</w:t>
      </w:r>
      <w:r w:rsidRPr="007B146B">
        <w:rPr>
          <w:sz w:val="22"/>
          <w:szCs w:val="22"/>
        </w:rPr>
        <w:t xml:space="preserve"> (</w:t>
      </w:r>
      <w:r w:rsidR="0061298F" w:rsidRPr="007B146B">
        <w:rPr>
          <w:color w:val="000000"/>
          <w:sz w:val="20"/>
          <w:szCs w:val="20"/>
        </w:rPr>
        <w:t>ae283994-5f14-4442-af0d-8f8c81eb657e</w:t>
      </w:r>
      <w:r w:rsidR="00CA403A" w:rsidRPr="007B146B">
        <w:rPr>
          <w:color w:val="000000"/>
          <w:sz w:val="20"/>
          <w:szCs w:val="20"/>
        </w:rPr>
        <w:t>)</w:t>
      </w:r>
      <w:r w:rsidRPr="007B146B">
        <w:rPr>
          <w:sz w:val="22"/>
          <w:szCs w:val="22"/>
        </w:rPr>
        <w:t>; any material that is unable to be published or redistributed to a third party by the BA Programme has been removed from the database. The</w:t>
      </w:r>
      <w:r w:rsidR="0040728C" w:rsidRPr="007B146B">
        <w:rPr>
          <w:sz w:val="22"/>
          <w:szCs w:val="22"/>
        </w:rPr>
        <w:t xml:space="preserve"> data in this public version is, therefore, </w:t>
      </w:r>
      <w:r w:rsidRPr="007B146B">
        <w:rPr>
          <w:sz w:val="22"/>
          <w:szCs w:val="22"/>
        </w:rPr>
        <w:t xml:space="preserve">a subset of the assets and elements published in the </w:t>
      </w:r>
      <w:r w:rsidR="00BD3939" w:rsidRPr="007B146B">
        <w:rPr>
          <w:sz w:val="22"/>
          <w:szCs w:val="22"/>
        </w:rPr>
        <w:t xml:space="preserve">Sydney Basin bioregion, </w:t>
      </w:r>
      <w:r w:rsidRPr="007B146B">
        <w:rPr>
          <w:sz w:val="22"/>
          <w:szCs w:val="22"/>
        </w:rPr>
        <w:t xml:space="preserve">product 1.3 </w:t>
      </w:r>
      <w:r w:rsidRPr="007B146B">
        <w:rPr>
          <w:i/>
          <w:sz w:val="22"/>
          <w:szCs w:val="22"/>
        </w:rPr>
        <w:t xml:space="preserve">Description of the water-dependent asset register and asset list for the </w:t>
      </w:r>
      <w:r w:rsidR="00BD3939" w:rsidRPr="007B146B">
        <w:rPr>
          <w:i/>
          <w:sz w:val="22"/>
          <w:szCs w:val="22"/>
        </w:rPr>
        <w:t xml:space="preserve">Sydney Basin bioregion 29th March 2016 </w:t>
      </w:r>
      <w:r w:rsidRPr="007B146B">
        <w:rPr>
          <w:sz w:val="22"/>
          <w:szCs w:val="22"/>
        </w:rPr>
        <w:t xml:space="preserve">and the associated </w:t>
      </w:r>
      <w:r w:rsidRPr="007B146B">
        <w:rPr>
          <w:i/>
          <w:sz w:val="22"/>
          <w:szCs w:val="22"/>
        </w:rPr>
        <w:t xml:space="preserve">Water-dependent asset register and asset list for the </w:t>
      </w:r>
      <w:r w:rsidR="00BD3939" w:rsidRPr="007B146B">
        <w:rPr>
          <w:i/>
          <w:sz w:val="22"/>
          <w:szCs w:val="22"/>
        </w:rPr>
        <w:t xml:space="preserve">Sydney Basin bioregion 29th March 2016, </w:t>
      </w:r>
      <w:r w:rsidRPr="007B146B">
        <w:rPr>
          <w:sz w:val="22"/>
          <w:szCs w:val="22"/>
        </w:rPr>
        <w:t xml:space="preserve">which are available from the BA internet pages at: </w:t>
      </w:r>
      <w:hyperlink r:id="rId12" w:history="1">
        <w:r w:rsidR="00B77751" w:rsidRPr="007B146B">
          <w:rPr>
            <w:rStyle w:val="Hyperlink"/>
            <w:sz w:val="22"/>
            <w:szCs w:val="22"/>
          </w:rPr>
          <w:t>https://data.bioregionalassessments.gov.au/datastore/dataset/ae283994-5f14-4442-af0d-8f8c81eb657e</w:t>
        </w:r>
      </w:hyperlink>
      <w:r w:rsidR="00CA403A" w:rsidRPr="007B146B">
        <w:rPr>
          <w:sz w:val="22"/>
          <w:szCs w:val="22"/>
        </w:rPr>
        <w:t>.</w:t>
      </w:r>
    </w:p>
    <w:p w:rsidR="00B77751" w:rsidRPr="007B146B" w:rsidRDefault="00B77751" w:rsidP="0052356B">
      <w:pPr>
        <w:rPr>
          <w:sz w:val="22"/>
          <w:szCs w:val="22"/>
        </w:rPr>
      </w:pPr>
    </w:p>
    <w:p w:rsidR="0052356B" w:rsidRPr="007B146B" w:rsidRDefault="0052356B" w:rsidP="0052356B">
      <w:pPr>
        <w:rPr>
          <w:sz w:val="22"/>
          <w:szCs w:val="22"/>
        </w:rPr>
      </w:pPr>
    </w:p>
    <w:p w:rsidR="00EF05E8" w:rsidRPr="007B146B" w:rsidRDefault="0052356B" w:rsidP="0052356B">
      <w:pPr>
        <w:rPr>
          <w:sz w:val="22"/>
          <w:szCs w:val="22"/>
        </w:rPr>
      </w:pPr>
      <w:r w:rsidRPr="007B146B">
        <w:rPr>
          <w:sz w:val="22"/>
          <w:szCs w:val="22"/>
        </w:rPr>
        <w:t>The B</w:t>
      </w:r>
      <w:r w:rsidR="00B738DB" w:rsidRPr="007B146B">
        <w:rPr>
          <w:sz w:val="22"/>
          <w:szCs w:val="22"/>
        </w:rPr>
        <w:t xml:space="preserve">ioregional </w:t>
      </w:r>
      <w:r w:rsidRPr="007B146B">
        <w:rPr>
          <w:sz w:val="22"/>
          <w:szCs w:val="22"/>
        </w:rPr>
        <w:t>A</w:t>
      </w:r>
      <w:r w:rsidR="00B738DB" w:rsidRPr="007B146B">
        <w:rPr>
          <w:sz w:val="22"/>
          <w:szCs w:val="22"/>
        </w:rPr>
        <w:t xml:space="preserve">ssessment </w:t>
      </w:r>
      <w:r w:rsidRPr="007B146B">
        <w:rPr>
          <w:sz w:val="22"/>
          <w:szCs w:val="22"/>
        </w:rPr>
        <w:t>P</w:t>
      </w:r>
      <w:r w:rsidR="00B738DB" w:rsidRPr="007B146B">
        <w:rPr>
          <w:sz w:val="22"/>
          <w:szCs w:val="22"/>
        </w:rPr>
        <w:t xml:space="preserve">rogramme (BAP) </w:t>
      </w:r>
      <w:r w:rsidRPr="007B146B">
        <w:rPr>
          <w:sz w:val="22"/>
          <w:szCs w:val="22"/>
        </w:rPr>
        <w:t>has a policy of open access; however, a limited number of data sets are currently unavailable due to restrictions placed on them by their data custodians. Examples of the types of restricted datasets include protecting the location of threatened species or protecting the personal identification of an individual such as an individual's address that pertains to a water licence. All BA data sets, whether restricted or not, are</w:t>
      </w:r>
      <w:r w:rsidR="00B738DB" w:rsidRPr="007B146B">
        <w:rPr>
          <w:sz w:val="22"/>
          <w:szCs w:val="22"/>
        </w:rPr>
        <w:t xml:space="preserve"> </w:t>
      </w:r>
      <w:r w:rsidRPr="007B146B">
        <w:rPr>
          <w:sz w:val="22"/>
          <w:szCs w:val="22"/>
        </w:rPr>
        <w:t xml:space="preserve">described by metadata, including the nature of any licensing or access restrictions. </w:t>
      </w:r>
    </w:p>
    <w:p w:rsidR="00EF05E8" w:rsidRPr="007B146B" w:rsidRDefault="00EF05E8" w:rsidP="0052356B">
      <w:pPr>
        <w:rPr>
          <w:sz w:val="22"/>
          <w:szCs w:val="22"/>
        </w:rPr>
      </w:pPr>
    </w:p>
    <w:p w:rsidR="0052356B" w:rsidRPr="007B146B" w:rsidRDefault="0052356B" w:rsidP="0052356B">
      <w:pPr>
        <w:rPr>
          <w:sz w:val="22"/>
          <w:szCs w:val="22"/>
        </w:rPr>
      </w:pPr>
      <w:r w:rsidRPr="007B146B">
        <w:rPr>
          <w:sz w:val="22"/>
          <w:szCs w:val="22"/>
        </w:rPr>
        <w:t xml:space="preserve">It is important to note that a BA is conducted with a particular version of each data set and, in some </w:t>
      </w:r>
      <w:proofErr w:type="gramStart"/>
      <w:r w:rsidRPr="007B146B">
        <w:rPr>
          <w:sz w:val="22"/>
          <w:szCs w:val="22"/>
        </w:rPr>
        <w:t>cases,</w:t>
      </w:r>
      <w:proofErr w:type="gramEnd"/>
      <w:r w:rsidRPr="007B146B">
        <w:rPr>
          <w:sz w:val="22"/>
          <w:szCs w:val="22"/>
        </w:rPr>
        <w:t xml:space="preserve"> more up to date versions have been produced</w:t>
      </w:r>
      <w:r w:rsidR="00B738DB" w:rsidRPr="007B146B">
        <w:rPr>
          <w:sz w:val="22"/>
          <w:szCs w:val="22"/>
        </w:rPr>
        <w:t xml:space="preserve"> since the time of data acquisition for the BA</w:t>
      </w:r>
      <w:r w:rsidRPr="007B146B">
        <w:rPr>
          <w:sz w:val="22"/>
          <w:szCs w:val="22"/>
        </w:rPr>
        <w:t>. Further, the latest versions may have different license conditions; typically, less restrictive conditions (e.g. CC BY) that are becoming more common. A number of source datasets that cannot be published or redistributed can be obtained directly from data custodians. These datasets are identified within this document. See Appendix B for a summary table of the accessibility status of the BA source data sets and links to the source organisations for that data.</w:t>
      </w:r>
    </w:p>
    <w:p w:rsidR="002A10B5" w:rsidRPr="007B146B" w:rsidRDefault="002A10B5" w:rsidP="002A10B5">
      <w:pPr>
        <w:pStyle w:val="Heading1"/>
        <w:rPr>
          <w:rFonts w:ascii="Times New Roman" w:hAnsi="Times New Roman"/>
          <w:b w:val="0"/>
          <w:sz w:val="28"/>
          <w:szCs w:val="28"/>
        </w:rPr>
      </w:pPr>
      <w:bookmarkStart w:id="0" w:name="_Toc445896557"/>
      <w:bookmarkStart w:id="1" w:name="_Toc456355028"/>
      <w:r w:rsidRPr="007B146B">
        <w:rPr>
          <w:rFonts w:ascii="Times New Roman" w:hAnsi="Times New Roman"/>
          <w:b w:val="0"/>
          <w:sz w:val="28"/>
          <w:szCs w:val="28"/>
        </w:rPr>
        <w:t>Formats of the public version of the asset database</w:t>
      </w:r>
      <w:bookmarkEnd w:id="0"/>
      <w:bookmarkEnd w:id="1"/>
    </w:p>
    <w:p w:rsidR="002A10B5" w:rsidRPr="007B146B" w:rsidRDefault="002A10B5" w:rsidP="00626AA2">
      <w:pPr>
        <w:spacing w:after="60"/>
        <w:rPr>
          <w:sz w:val="22"/>
          <w:szCs w:val="22"/>
        </w:rPr>
      </w:pPr>
      <w:r w:rsidRPr="007B146B">
        <w:rPr>
          <w:sz w:val="22"/>
          <w:szCs w:val="22"/>
        </w:rPr>
        <w:t>To support access to the public asset database it is available in the following formats:</w:t>
      </w:r>
    </w:p>
    <w:p w:rsidR="002A10B5" w:rsidRPr="007B146B" w:rsidRDefault="002A10B5" w:rsidP="00B42799">
      <w:pPr>
        <w:numPr>
          <w:ilvl w:val="0"/>
          <w:numId w:val="8"/>
        </w:numPr>
        <w:spacing w:afterLines="60"/>
        <w:ind w:left="714" w:hanging="357"/>
        <w:rPr>
          <w:sz w:val="22"/>
          <w:szCs w:val="22"/>
        </w:rPr>
      </w:pPr>
      <w:r w:rsidRPr="007B146B">
        <w:rPr>
          <w:b/>
          <w:bCs/>
          <w:sz w:val="22"/>
          <w:szCs w:val="22"/>
        </w:rPr>
        <w:t xml:space="preserve">Personal </w:t>
      </w:r>
      <w:proofErr w:type="spellStart"/>
      <w:r w:rsidRPr="007B146B">
        <w:rPr>
          <w:b/>
          <w:bCs/>
          <w:sz w:val="22"/>
          <w:szCs w:val="22"/>
        </w:rPr>
        <w:t>Geodatabase</w:t>
      </w:r>
      <w:proofErr w:type="spellEnd"/>
      <w:r w:rsidRPr="007B146B">
        <w:rPr>
          <w:sz w:val="22"/>
          <w:szCs w:val="22"/>
        </w:rPr>
        <w:t xml:space="preserve"> (MDB, Microsoft Access Proprietary format) </w:t>
      </w:r>
      <w:r w:rsidR="00626AA2" w:rsidRPr="007B146B">
        <w:rPr>
          <w:sz w:val="22"/>
          <w:szCs w:val="22"/>
        </w:rPr>
        <w:br/>
      </w:r>
      <w:proofErr w:type="gramStart"/>
      <w:r w:rsidRPr="007B146B">
        <w:rPr>
          <w:sz w:val="22"/>
          <w:szCs w:val="22"/>
        </w:rPr>
        <w:t>This</w:t>
      </w:r>
      <w:proofErr w:type="gramEnd"/>
      <w:r w:rsidRPr="007B146B">
        <w:rPr>
          <w:sz w:val="22"/>
          <w:szCs w:val="22"/>
        </w:rPr>
        <w:t xml:space="preserve"> database contains all unrestricted data other than the spatial data. </w:t>
      </w:r>
    </w:p>
    <w:p w:rsidR="002A10B5" w:rsidRPr="007B146B" w:rsidRDefault="002A10B5" w:rsidP="00B42799">
      <w:pPr>
        <w:numPr>
          <w:ilvl w:val="0"/>
          <w:numId w:val="8"/>
        </w:numPr>
        <w:spacing w:afterLines="60" w:line="276" w:lineRule="auto"/>
        <w:ind w:left="714" w:hanging="357"/>
        <w:rPr>
          <w:bCs/>
          <w:sz w:val="22"/>
          <w:szCs w:val="22"/>
        </w:rPr>
      </w:pPr>
      <w:r w:rsidRPr="007B146B">
        <w:rPr>
          <w:b/>
          <w:bCs/>
          <w:sz w:val="22"/>
          <w:szCs w:val="22"/>
        </w:rPr>
        <w:t xml:space="preserve">File </w:t>
      </w:r>
      <w:proofErr w:type="spellStart"/>
      <w:r w:rsidRPr="007B146B">
        <w:rPr>
          <w:b/>
          <w:bCs/>
          <w:sz w:val="22"/>
          <w:szCs w:val="22"/>
        </w:rPr>
        <w:t>Geodatabase</w:t>
      </w:r>
      <w:proofErr w:type="spellEnd"/>
      <w:r w:rsidRPr="007B146B">
        <w:rPr>
          <w:sz w:val="22"/>
          <w:szCs w:val="22"/>
        </w:rPr>
        <w:t xml:space="preserve"> (GDB, ESRI Proprietary format)</w:t>
      </w:r>
      <w:r w:rsidR="00626AA2" w:rsidRPr="007B146B">
        <w:rPr>
          <w:bCs/>
          <w:sz w:val="22"/>
          <w:szCs w:val="22"/>
        </w:rPr>
        <w:br/>
      </w:r>
      <w:r w:rsidRPr="007B146B">
        <w:rPr>
          <w:sz w:val="22"/>
          <w:szCs w:val="22"/>
        </w:rPr>
        <w:t xml:space="preserve">This database contains all unrestricted spatial data </w:t>
      </w:r>
      <w:r w:rsidRPr="007B146B">
        <w:rPr>
          <w:sz w:val="22"/>
          <w:szCs w:val="22"/>
          <w:u w:val="single"/>
        </w:rPr>
        <w:t>and</w:t>
      </w:r>
      <w:r w:rsidRPr="007B146B">
        <w:rPr>
          <w:sz w:val="22"/>
          <w:szCs w:val="22"/>
        </w:rPr>
        <w:t xml:space="preserve"> all attribute data</w:t>
      </w:r>
    </w:p>
    <w:p w:rsidR="002A10B5" w:rsidRPr="007B146B" w:rsidRDefault="002A10B5" w:rsidP="00B42799">
      <w:pPr>
        <w:numPr>
          <w:ilvl w:val="0"/>
          <w:numId w:val="8"/>
        </w:numPr>
        <w:spacing w:afterLines="60" w:line="276" w:lineRule="auto"/>
        <w:ind w:left="714" w:hanging="357"/>
        <w:rPr>
          <w:sz w:val="22"/>
          <w:szCs w:val="22"/>
        </w:rPr>
      </w:pPr>
      <w:proofErr w:type="spellStart"/>
      <w:r w:rsidRPr="007B146B">
        <w:rPr>
          <w:b/>
          <w:bCs/>
          <w:sz w:val="22"/>
          <w:szCs w:val="22"/>
        </w:rPr>
        <w:t>Shapefile</w:t>
      </w:r>
      <w:proofErr w:type="spellEnd"/>
      <w:r w:rsidRPr="007B146B">
        <w:rPr>
          <w:sz w:val="22"/>
          <w:szCs w:val="22"/>
        </w:rPr>
        <w:t xml:space="preserve"> (ESRI proprietary format, though the format is proprietary It is developed and regulated by ESRI as a (mostly) open specification for data interoperability among ESRI and other GIS software products.)</w:t>
      </w:r>
      <w:r w:rsidR="00626AA2" w:rsidRPr="007B146B">
        <w:rPr>
          <w:sz w:val="22"/>
          <w:szCs w:val="22"/>
        </w:rPr>
        <w:br/>
      </w:r>
      <w:r w:rsidRPr="007B146B">
        <w:rPr>
          <w:sz w:val="22"/>
          <w:szCs w:val="22"/>
        </w:rPr>
        <w:t xml:space="preserve">This data set consists of up to six (6) </w:t>
      </w:r>
      <w:proofErr w:type="spellStart"/>
      <w:r w:rsidRPr="007B146B">
        <w:rPr>
          <w:sz w:val="22"/>
          <w:szCs w:val="22"/>
        </w:rPr>
        <w:t>shapefiles</w:t>
      </w:r>
      <w:proofErr w:type="spellEnd"/>
      <w:r w:rsidRPr="007B146B">
        <w:rPr>
          <w:sz w:val="22"/>
          <w:szCs w:val="22"/>
        </w:rPr>
        <w:t xml:space="preserve"> contain all unrestricted spatial data </w:t>
      </w:r>
      <w:r w:rsidRPr="007B146B">
        <w:rPr>
          <w:sz w:val="22"/>
          <w:szCs w:val="22"/>
          <w:u w:val="single"/>
        </w:rPr>
        <w:t>and</w:t>
      </w:r>
      <w:r w:rsidRPr="007B146B">
        <w:rPr>
          <w:sz w:val="22"/>
          <w:szCs w:val="22"/>
        </w:rPr>
        <w:t xml:space="preserve">, for the Assets, the attributes from the </w:t>
      </w:r>
      <w:proofErr w:type="spellStart"/>
      <w:r w:rsidRPr="007B146B">
        <w:rPr>
          <w:sz w:val="22"/>
          <w:szCs w:val="22"/>
        </w:rPr>
        <w:t>AssetList</w:t>
      </w:r>
      <w:proofErr w:type="spellEnd"/>
      <w:r w:rsidRPr="007B146B">
        <w:rPr>
          <w:sz w:val="22"/>
          <w:szCs w:val="22"/>
        </w:rPr>
        <w:t xml:space="preserve"> </w:t>
      </w:r>
      <w:r w:rsidRPr="007B146B">
        <w:rPr>
          <w:sz w:val="22"/>
          <w:szCs w:val="22"/>
          <w:u w:val="single"/>
        </w:rPr>
        <w:t>and</w:t>
      </w:r>
      <w:r w:rsidRPr="007B146B">
        <w:rPr>
          <w:sz w:val="22"/>
          <w:szCs w:val="22"/>
        </w:rPr>
        <w:t xml:space="preserve">, for the Elements, the unrestricted attributes from the </w:t>
      </w:r>
      <w:proofErr w:type="spellStart"/>
      <w:r w:rsidRPr="007B146B">
        <w:rPr>
          <w:sz w:val="22"/>
          <w:szCs w:val="22"/>
        </w:rPr>
        <w:t>ElementList</w:t>
      </w:r>
      <w:proofErr w:type="spellEnd"/>
      <w:r w:rsidRPr="007B146B">
        <w:rPr>
          <w:sz w:val="22"/>
          <w:szCs w:val="22"/>
        </w:rPr>
        <w:t xml:space="preserve"> table</w:t>
      </w:r>
    </w:p>
    <w:p w:rsidR="002A10B5" w:rsidRPr="007B146B" w:rsidRDefault="002A10B5" w:rsidP="00B42799">
      <w:pPr>
        <w:numPr>
          <w:ilvl w:val="0"/>
          <w:numId w:val="8"/>
        </w:numPr>
        <w:spacing w:afterLines="60" w:line="276" w:lineRule="auto"/>
        <w:ind w:left="714" w:hanging="357"/>
        <w:rPr>
          <w:sz w:val="22"/>
          <w:szCs w:val="22"/>
        </w:rPr>
      </w:pPr>
      <w:r w:rsidRPr="007B146B">
        <w:rPr>
          <w:b/>
          <w:bCs/>
          <w:sz w:val="22"/>
          <w:szCs w:val="22"/>
        </w:rPr>
        <w:t>Tab-delimited text files</w:t>
      </w:r>
      <w:r w:rsidRPr="007B146B">
        <w:rPr>
          <w:sz w:val="22"/>
          <w:szCs w:val="22"/>
        </w:rPr>
        <w:t xml:space="preserve"> of all the attribute tables in the Asset Database</w:t>
      </w:r>
      <w:r w:rsidR="00626AA2" w:rsidRPr="007B146B">
        <w:rPr>
          <w:sz w:val="22"/>
          <w:szCs w:val="22"/>
        </w:rPr>
        <w:br/>
      </w:r>
      <w:proofErr w:type="gramStart"/>
      <w:r w:rsidRPr="007B146B">
        <w:rPr>
          <w:sz w:val="22"/>
          <w:szCs w:val="22"/>
        </w:rPr>
        <w:t>This</w:t>
      </w:r>
      <w:proofErr w:type="gramEnd"/>
      <w:r w:rsidRPr="007B146B">
        <w:rPr>
          <w:sz w:val="22"/>
          <w:szCs w:val="22"/>
        </w:rPr>
        <w:t xml:space="preserve"> data set consists of all the unrestricted attribute data that are stored as tables in the Asset Database.</w:t>
      </w:r>
    </w:p>
    <w:p w:rsidR="00626AA2" w:rsidRPr="007B146B" w:rsidRDefault="00897C71" w:rsidP="00626AA2">
      <w:pPr>
        <w:pStyle w:val="Heading1"/>
        <w:rPr>
          <w:rFonts w:ascii="Times New Roman" w:hAnsi="Times New Roman"/>
          <w:b w:val="0"/>
          <w:sz w:val="28"/>
          <w:szCs w:val="28"/>
        </w:rPr>
      </w:pPr>
      <w:r w:rsidRPr="007B146B">
        <w:rPr>
          <w:rFonts w:ascii="Times New Roman" w:hAnsi="Times New Roman"/>
        </w:rPr>
        <w:br w:type="page"/>
      </w:r>
      <w:bookmarkStart w:id="2" w:name="_Toc445896558"/>
      <w:bookmarkStart w:id="3" w:name="_Toc456355029"/>
      <w:r w:rsidR="00626AA2" w:rsidRPr="007B146B">
        <w:rPr>
          <w:rFonts w:ascii="Times New Roman" w:hAnsi="Times New Roman"/>
          <w:b w:val="0"/>
          <w:sz w:val="28"/>
          <w:szCs w:val="28"/>
        </w:rPr>
        <w:lastRenderedPageBreak/>
        <w:t xml:space="preserve">Data Dictionary from </w:t>
      </w:r>
      <w:r w:rsidR="00626AA2" w:rsidRPr="007B146B">
        <w:rPr>
          <w:rFonts w:ascii="Times New Roman" w:hAnsi="Times New Roman"/>
          <w:b w:val="0"/>
          <w:sz w:val="28"/>
          <w:szCs w:val="28"/>
          <w:u w:val="single"/>
        </w:rPr>
        <w:t>restricted</w:t>
      </w:r>
      <w:r w:rsidR="00626AA2" w:rsidRPr="007B146B">
        <w:rPr>
          <w:rFonts w:ascii="Times New Roman" w:hAnsi="Times New Roman"/>
          <w:b w:val="0"/>
          <w:sz w:val="28"/>
          <w:szCs w:val="28"/>
        </w:rPr>
        <w:t xml:space="preserve"> version of the asset database</w:t>
      </w:r>
      <w:bookmarkEnd w:id="2"/>
      <w:bookmarkEnd w:id="3"/>
    </w:p>
    <w:p w:rsidR="0052356B" w:rsidRPr="007B146B" w:rsidRDefault="0040728C" w:rsidP="0052356B">
      <w:r w:rsidRPr="007B146B">
        <w:t>In the interests of transparency, t</w:t>
      </w:r>
      <w:r w:rsidR="0052356B" w:rsidRPr="007B146B">
        <w:t xml:space="preserve">he following is a </w:t>
      </w:r>
      <w:r w:rsidR="0052356B" w:rsidRPr="007B146B">
        <w:rPr>
          <w:u w:val="single"/>
        </w:rPr>
        <w:t>copy</w:t>
      </w:r>
      <w:r w:rsidR="0052356B" w:rsidRPr="007B146B">
        <w:t xml:space="preserve"> of the Data Dictionary from the</w:t>
      </w:r>
      <w:r w:rsidRPr="007B146B">
        <w:t xml:space="preserve"> full,</w:t>
      </w:r>
      <w:r w:rsidR="0052356B" w:rsidRPr="007B146B">
        <w:t xml:space="preserve"> </w:t>
      </w:r>
      <w:r w:rsidR="0052356B" w:rsidRPr="007B146B">
        <w:rPr>
          <w:u w:val="single"/>
        </w:rPr>
        <w:t>Restricted Version</w:t>
      </w:r>
      <w:r w:rsidR="00E609DE" w:rsidRPr="007B146B">
        <w:t xml:space="preserve"> with a few minor explanatory additions</w:t>
      </w:r>
      <w:r w:rsidR="0052356B" w:rsidRPr="007B146B">
        <w:t>.</w:t>
      </w:r>
      <w:r w:rsidR="00E609DE" w:rsidRPr="007B146B">
        <w:t xml:space="preserve"> Please n</w:t>
      </w:r>
      <w:r w:rsidR="00897C71" w:rsidRPr="007B146B">
        <w:t xml:space="preserve">ote that the </w:t>
      </w:r>
      <w:r w:rsidR="00897C71" w:rsidRPr="007B146B">
        <w:rPr>
          <w:b/>
          <w:color w:val="FF0000"/>
        </w:rPr>
        <w:t>restricted data</w:t>
      </w:r>
      <w:r w:rsidR="00897C71" w:rsidRPr="007B146B">
        <w:t xml:space="preserve"> are </w:t>
      </w:r>
      <w:r w:rsidR="00897C71" w:rsidRPr="007B146B">
        <w:rPr>
          <w:u w:val="single"/>
        </w:rPr>
        <w:t>not</w:t>
      </w:r>
      <w:r w:rsidR="00897C71" w:rsidRPr="007B146B">
        <w:t xml:space="preserve"> available in the Public Version of the asset database.</w:t>
      </w:r>
    </w:p>
    <w:p w:rsidR="00EA2EE7" w:rsidRPr="007B146B" w:rsidRDefault="00EA2EE7" w:rsidP="00D12D1E"/>
    <w:p w:rsidR="00EA2EE7" w:rsidRPr="007B146B" w:rsidRDefault="00D07252" w:rsidP="00EA2EE7">
      <w:pPr>
        <w:rPr>
          <w:color w:val="0070C0"/>
        </w:rPr>
      </w:pPr>
      <w:r w:rsidRPr="007B146B">
        <w:rPr>
          <w:color w:val="0070C0"/>
        </w:rPr>
        <w:t>Asset database for the Sydney Ba</w:t>
      </w:r>
      <w:r w:rsidR="00CA403A" w:rsidRPr="007B146B">
        <w:rPr>
          <w:color w:val="0070C0"/>
        </w:rPr>
        <w:t xml:space="preserve">sin bioregion on 29 March 2016 </w:t>
      </w:r>
      <w:r w:rsidR="00BC2730">
        <w:rPr>
          <w:color w:val="0070C0"/>
        </w:rPr>
        <w:t xml:space="preserve">Public </w:t>
      </w:r>
      <w:r w:rsidR="00EA2EE7" w:rsidRPr="007B146B">
        <w:rPr>
          <w:color w:val="0070C0"/>
        </w:rPr>
        <w:t>is a pair to the Asset database for the Sydney Basin bioregion 29</w:t>
      </w:r>
      <w:r w:rsidR="00EA2EE7" w:rsidRPr="007B146B">
        <w:rPr>
          <w:color w:val="0070C0"/>
          <w:vertAlign w:val="superscript"/>
        </w:rPr>
        <w:t>th</w:t>
      </w:r>
      <w:r w:rsidR="00EA2EE7" w:rsidRPr="007B146B">
        <w:rPr>
          <w:color w:val="0070C0"/>
        </w:rPr>
        <w:t xml:space="preserve"> March 2016 and has the following differences to the restricted version:</w:t>
      </w:r>
    </w:p>
    <w:p w:rsidR="00D07252" w:rsidRPr="007B146B" w:rsidRDefault="00D07252" w:rsidP="00D07252">
      <w:pPr>
        <w:spacing w:after="120"/>
        <w:ind w:left="720"/>
        <w:rPr>
          <w:color w:val="0070C0"/>
          <w:sz w:val="22"/>
        </w:rPr>
      </w:pPr>
      <w:r w:rsidRPr="007B146B">
        <w:rPr>
          <w:color w:val="0070C0"/>
          <w:sz w:val="22"/>
        </w:rPr>
        <w:t xml:space="preserve">(1) </w:t>
      </w:r>
      <w:r w:rsidR="00D66D51" w:rsidRPr="007B146B">
        <w:rPr>
          <w:color w:val="0070C0"/>
          <w:sz w:val="22"/>
        </w:rPr>
        <w:t>Remove</w:t>
      </w:r>
      <w:r w:rsidRPr="007B146B">
        <w:rPr>
          <w:color w:val="0070C0"/>
          <w:sz w:val="22"/>
        </w:rPr>
        <w:t xml:space="preserve"> </w:t>
      </w:r>
      <w:r w:rsidR="00D66D51" w:rsidRPr="007B146B">
        <w:rPr>
          <w:color w:val="0070C0"/>
          <w:sz w:val="22"/>
        </w:rPr>
        <w:t>120 turned</w:t>
      </w:r>
      <w:r w:rsidRPr="007B146B">
        <w:rPr>
          <w:color w:val="0070C0"/>
          <w:sz w:val="22"/>
        </w:rPr>
        <w:t xml:space="preserve"> off assets from table </w:t>
      </w:r>
      <w:proofErr w:type="spellStart"/>
      <w:r w:rsidRPr="007B146B">
        <w:rPr>
          <w:color w:val="0070C0"/>
          <w:sz w:val="22"/>
        </w:rPr>
        <w:t>AssetList</w:t>
      </w:r>
      <w:proofErr w:type="spellEnd"/>
      <w:r w:rsidRPr="007B146B">
        <w:rPr>
          <w:color w:val="0070C0"/>
          <w:sz w:val="22"/>
        </w:rPr>
        <w:t xml:space="preserve"> and associated elements from tables </w:t>
      </w:r>
      <w:proofErr w:type="gramStart"/>
      <w:r w:rsidRPr="007B146B">
        <w:rPr>
          <w:color w:val="0070C0"/>
          <w:sz w:val="22"/>
        </w:rPr>
        <w:t xml:space="preserve">of  </w:t>
      </w:r>
      <w:proofErr w:type="spellStart"/>
      <w:r w:rsidRPr="007B146B">
        <w:rPr>
          <w:color w:val="0070C0"/>
          <w:sz w:val="22"/>
        </w:rPr>
        <w:t>Element</w:t>
      </w:r>
      <w:proofErr w:type="gramEnd"/>
      <w:r w:rsidRPr="007B146B">
        <w:rPr>
          <w:color w:val="0070C0"/>
          <w:sz w:val="22"/>
        </w:rPr>
        <w:t>_to_Asset</w:t>
      </w:r>
      <w:proofErr w:type="spellEnd"/>
      <w:r w:rsidRPr="007B146B">
        <w:rPr>
          <w:color w:val="0070C0"/>
          <w:sz w:val="22"/>
        </w:rPr>
        <w:t xml:space="preserve"> and </w:t>
      </w:r>
      <w:proofErr w:type="spellStart"/>
      <w:r w:rsidRPr="007B146B">
        <w:rPr>
          <w:color w:val="0070C0"/>
          <w:sz w:val="22"/>
        </w:rPr>
        <w:t>ElementList</w:t>
      </w:r>
      <w:proofErr w:type="spellEnd"/>
    </w:p>
    <w:p w:rsidR="00D07252" w:rsidRPr="007B146B" w:rsidRDefault="00D07252" w:rsidP="00D07252">
      <w:pPr>
        <w:spacing w:after="120"/>
        <w:ind w:left="720"/>
        <w:rPr>
          <w:color w:val="0070C0"/>
          <w:sz w:val="22"/>
        </w:rPr>
      </w:pPr>
      <w:r w:rsidRPr="007B146B">
        <w:rPr>
          <w:color w:val="0070C0"/>
          <w:sz w:val="22"/>
        </w:rPr>
        <w:t xml:space="preserve">(2) Delete restricted fields </w:t>
      </w:r>
      <w:proofErr w:type="gramStart"/>
      <w:r w:rsidRPr="007B146B">
        <w:rPr>
          <w:color w:val="0070C0"/>
          <w:sz w:val="22"/>
        </w:rPr>
        <w:t xml:space="preserve">of  </w:t>
      </w:r>
      <w:proofErr w:type="spellStart"/>
      <w:r w:rsidRPr="007B146B">
        <w:rPr>
          <w:color w:val="0070C0"/>
          <w:sz w:val="22"/>
        </w:rPr>
        <w:t>SW</w:t>
      </w:r>
      <w:proofErr w:type="gramEnd"/>
      <w:r w:rsidRPr="007B146B">
        <w:rPr>
          <w:color w:val="0070C0"/>
          <w:sz w:val="22"/>
        </w:rPr>
        <w:t>_BLR_MLDay</w:t>
      </w:r>
      <w:proofErr w:type="spellEnd"/>
      <w:r w:rsidRPr="007B146B">
        <w:rPr>
          <w:color w:val="0070C0"/>
          <w:sz w:val="22"/>
        </w:rPr>
        <w:t xml:space="preserve">, </w:t>
      </w:r>
      <w:proofErr w:type="spellStart"/>
      <w:r w:rsidRPr="007B146B">
        <w:rPr>
          <w:color w:val="0070C0"/>
          <w:sz w:val="22"/>
        </w:rPr>
        <w:t>SW_BLR_MLYr</w:t>
      </w:r>
      <w:proofErr w:type="spellEnd"/>
      <w:r w:rsidRPr="007B146B">
        <w:rPr>
          <w:color w:val="0070C0"/>
          <w:sz w:val="22"/>
        </w:rPr>
        <w:t xml:space="preserve">, </w:t>
      </w:r>
      <w:proofErr w:type="spellStart"/>
      <w:r w:rsidRPr="007B146B">
        <w:rPr>
          <w:color w:val="0070C0"/>
          <w:sz w:val="22"/>
        </w:rPr>
        <w:t>GW_BLR_MLDay</w:t>
      </w:r>
      <w:proofErr w:type="spellEnd"/>
      <w:r w:rsidRPr="007B146B">
        <w:rPr>
          <w:color w:val="0070C0"/>
          <w:sz w:val="22"/>
        </w:rPr>
        <w:t xml:space="preserve">, </w:t>
      </w:r>
      <w:proofErr w:type="spellStart"/>
      <w:r w:rsidRPr="007B146B">
        <w:rPr>
          <w:color w:val="0070C0"/>
          <w:sz w:val="22"/>
        </w:rPr>
        <w:t>GW_BLR_MLYr</w:t>
      </w:r>
      <w:proofErr w:type="spellEnd"/>
      <w:r w:rsidRPr="007B146B">
        <w:rPr>
          <w:color w:val="0070C0"/>
          <w:sz w:val="22"/>
        </w:rPr>
        <w:t xml:space="preserve">, </w:t>
      </w:r>
      <w:proofErr w:type="spellStart"/>
      <w:r w:rsidRPr="007B146B">
        <w:rPr>
          <w:color w:val="0070C0"/>
          <w:sz w:val="22"/>
        </w:rPr>
        <w:t>SW_NT_MLDay</w:t>
      </w:r>
      <w:proofErr w:type="spellEnd"/>
      <w:r w:rsidRPr="007B146B">
        <w:rPr>
          <w:color w:val="0070C0"/>
          <w:sz w:val="22"/>
        </w:rPr>
        <w:t xml:space="preserve"> and  </w:t>
      </w:r>
      <w:proofErr w:type="spellStart"/>
      <w:r w:rsidRPr="007B146B">
        <w:rPr>
          <w:color w:val="0070C0"/>
          <w:sz w:val="22"/>
        </w:rPr>
        <w:t>SW_NT_Mlyr</w:t>
      </w:r>
      <w:proofErr w:type="spellEnd"/>
      <w:r w:rsidRPr="007B146B">
        <w:rPr>
          <w:color w:val="0070C0"/>
          <w:sz w:val="22"/>
        </w:rPr>
        <w:t xml:space="preserve"> from  table  </w:t>
      </w:r>
      <w:proofErr w:type="spellStart"/>
      <w:r w:rsidRPr="007B146B">
        <w:rPr>
          <w:color w:val="0070C0"/>
          <w:sz w:val="22"/>
        </w:rPr>
        <w:t>tbl_Economic_WSP</w:t>
      </w:r>
      <w:proofErr w:type="spellEnd"/>
    </w:p>
    <w:p w:rsidR="00D07252" w:rsidRPr="007B146B" w:rsidRDefault="00D07252" w:rsidP="00D07252">
      <w:pPr>
        <w:spacing w:after="120"/>
        <w:ind w:left="720"/>
        <w:rPr>
          <w:color w:val="0070C0"/>
          <w:sz w:val="22"/>
        </w:rPr>
      </w:pPr>
      <w:r w:rsidRPr="007B146B">
        <w:rPr>
          <w:color w:val="0070C0"/>
          <w:sz w:val="22"/>
        </w:rPr>
        <w:t xml:space="preserve">(3)Delete all fields except </w:t>
      </w:r>
      <w:proofErr w:type="spellStart"/>
      <w:r w:rsidRPr="007B146B">
        <w:rPr>
          <w:color w:val="0070C0"/>
          <w:sz w:val="22"/>
        </w:rPr>
        <w:t>ElementID</w:t>
      </w:r>
      <w:proofErr w:type="spellEnd"/>
      <w:r w:rsidRPr="007B146B">
        <w:rPr>
          <w:color w:val="0070C0"/>
          <w:sz w:val="22"/>
        </w:rPr>
        <w:t xml:space="preserve"> from restricted data table </w:t>
      </w:r>
      <w:proofErr w:type="spellStart"/>
      <w:r w:rsidRPr="007B146B">
        <w:rPr>
          <w:color w:val="0070C0"/>
          <w:sz w:val="22"/>
        </w:rPr>
        <w:t>tbl_EconomicNSW_GW</w:t>
      </w:r>
      <w:proofErr w:type="spellEnd"/>
    </w:p>
    <w:p w:rsidR="00D07252" w:rsidRPr="007B146B" w:rsidRDefault="00747090" w:rsidP="00D07252">
      <w:pPr>
        <w:spacing w:after="120"/>
        <w:ind w:left="720"/>
        <w:rPr>
          <w:color w:val="0070C0"/>
          <w:sz w:val="22"/>
        </w:rPr>
      </w:pPr>
      <w:r w:rsidRPr="007B146B">
        <w:rPr>
          <w:color w:val="0070C0"/>
          <w:sz w:val="22"/>
        </w:rPr>
        <w:t>(4</w:t>
      </w:r>
      <w:r w:rsidR="00D07252" w:rsidRPr="007B146B">
        <w:rPr>
          <w:color w:val="0070C0"/>
          <w:sz w:val="22"/>
        </w:rPr>
        <w:t xml:space="preserve">) Delete all fields except </w:t>
      </w:r>
      <w:proofErr w:type="spellStart"/>
      <w:r w:rsidR="00D07252" w:rsidRPr="007B146B">
        <w:rPr>
          <w:color w:val="0070C0"/>
          <w:sz w:val="22"/>
        </w:rPr>
        <w:t>ElementID</w:t>
      </w:r>
      <w:proofErr w:type="spellEnd"/>
      <w:r w:rsidR="00D07252" w:rsidRPr="007B146B">
        <w:rPr>
          <w:color w:val="0070C0"/>
          <w:sz w:val="22"/>
        </w:rPr>
        <w:t xml:space="preserve"> from restricted data table </w:t>
      </w:r>
      <w:proofErr w:type="spellStart"/>
      <w:r w:rsidR="00D07252" w:rsidRPr="007B146B">
        <w:rPr>
          <w:color w:val="0070C0"/>
          <w:sz w:val="22"/>
        </w:rPr>
        <w:t>tbl_EconomicNSW_SW</w:t>
      </w:r>
      <w:proofErr w:type="spellEnd"/>
    </w:p>
    <w:p w:rsidR="00D07252" w:rsidRPr="007B146B" w:rsidRDefault="00D07252" w:rsidP="00D07252">
      <w:pPr>
        <w:spacing w:after="120"/>
        <w:ind w:left="720"/>
        <w:rPr>
          <w:color w:val="0070C0"/>
          <w:sz w:val="22"/>
        </w:rPr>
      </w:pPr>
      <w:r w:rsidRPr="007B146B">
        <w:rPr>
          <w:color w:val="0070C0"/>
          <w:sz w:val="22"/>
        </w:rPr>
        <w:t xml:space="preserve">(5) Delete 5 turned off elements from </w:t>
      </w:r>
      <w:proofErr w:type="spellStart"/>
      <w:r w:rsidRPr="007B146B">
        <w:rPr>
          <w:color w:val="0070C0"/>
          <w:sz w:val="22"/>
        </w:rPr>
        <w:t>tbl_Economic_GMA</w:t>
      </w:r>
      <w:proofErr w:type="spellEnd"/>
    </w:p>
    <w:p w:rsidR="00D07252" w:rsidRPr="007B146B" w:rsidRDefault="00747090" w:rsidP="00D07252">
      <w:pPr>
        <w:spacing w:after="120"/>
        <w:ind w:left="720"/>
        <w:rPr>
          <w:color w:val="0070C0"/>
          <w:sz w:val="22"/>
        </w:rPr>
      </w:pPr>
      <w:r w:rsidRPr="007B146B">
        <w:rPr>
          <w:color w:val="0070C0"/>
          <w:sz w:val="22"/>
        </w:rPr>
        <w:t>(6</w:t>
      </w:r>
      <w:r w:rsidR="00D07252" w:rsidRPr="007B146B">
        <w:rPr>
          <w:color w:val="0070C0"/>
          <w:sz w:val="22"/>
        </w:rPr>
        <w:t xml:space="preserve">) Delete 2 turned off elements from </w:t>
      </w:r>
      <w:proofErr w:type="spellStart"/>
      <w:r w:rsidR="00D07252" w:rsidRPr="007B146B">
        <w:rPr>
          <w:color w:val="0070C0"/>
          <w:sz w:val="22"/>
        </w:rPr>
        <w:t>tbl_Economic_WSP</w:t>
      </w:r>
      <w:proofErr w:type="spellEnd"/>
    </w:p>
    <w:p w:rsidR="00D07252" w:rsidRPr="007B146B" w:rsidRDefault="00747090" w:rsidP="00D07252">
      <w:pPr>
        <w:spacing w:after="120"/>
        <w:ind w:left="720"/>
        <w:rPr>
          <w:color w:val="0070C0"/>
          <w:sz w:val="22"/>
        </w:rPr>
      </w:pPr>
      <w:r w:rsidRPr="007B146B">
        <w:rPr>
          <w:color w:val="0070C0"/>
          <w:sz w:val="22"/>
        </w:rPr>
        <w:t>(7</w:t>
      </w:r>
      <w:r w:rsidR="00D07252" w:rsidRPr="007B146B">
        <w:rPr>
          <w:color w:val="0070C0"/>
          <w:sz w:val="22"/>
        </w:rPr>
        <w:t xml:space="preserve">) Delete 12 turned off elements from </w:t>
      </w:r>
      <w:proofErr w:type="spellStart"/>
      <w:r w:rsidR="00D07252" w:rsidRPr="007B146B">
        <w:rPr>
          <w:color w:val="0070C0"/>
          <w:sz w:val="22"/>
        </w:rPr>
        <w:t>tbl_SCA_WaterSup_Econ_storageDam</w:t>
      </w:r>
      <w:proofErr w:type="spellEnd"/>
    </w:p>
    <w:p w:rsidR="00D07252" w:rsidRPr="007B146B" w:rsidRDefault="00747090" w:rsidP="00D07252">
      <w:pPr>
        <w:spacing w:after="120"/>
        <w:ind w:left="720"/>
        <w:rPr>
          <w:color w:val="0070C0"/>
          <w:sz w:val="22"/>
        </w:rPr>
      </w:pPr>
      <w:r w:rsidRPr="007B146B">
        <w:rPr>
          <w:color w:val="0070C0"/>
          <w:sz w:val="22"/>
        </w:rPr>
        <w:t xml:space="preserve"> (8</w:t>
      </w:r>
      <w:r w:rsidR="00D07252" w:rsidRPr="007B146B">
        <w:rPr>
          <w:color w:val="0070C0"/>
          <w:sz w:val="22"/>
        </w:rPr>
        <w:t xml:space="preserve">) Delete restricted data tables </w:t>
      </w:r>
      <w:proofErr w:type="gramStart"/>
      <w:r w:rsidR="00D07252" w:rsidRPr="007B146B">
        <w:rPr>
          <w:color w:val="0070C0"/>
          <w:sz w:val="22"/>
        </w:rPr>
        <w:t xml:space="preserve">of  </w:t>
      </w:r>
      <w:proofErr w:type="spellStart"/>
      <w:r w:rsidR="00D07252" w:rsidRPr="007B146B">
        <w:rPr>
          <w:color w:val="0070C0"/>
          <w:sz w:val="22"/>
        </w:rPr>
        <w:t>tbl</w:t>
      </w:r>
      <w:proofErr w:type="gramEnd"/>
      <w:r w:rsidR="00D07252" w:rsidRPr="007B146B">
        <w:rPr>
          <w:color w:val="0070C0"/>
          <w:sz w:val="22"/>
        </w:rPr>
        <w:t>_KEAstreams</w:t>
      </w:r>
      <w:proofErr w:type="spellEnd"/>
      <w:r w:rsidR="00D07252" w:rsidRPr="007B146B">
        <w:rPr>
          <w:color w:val="0070C0"/>
          <w:sz w:val="22"/>
        </w:rPr>
        <w:t xml:space="preserve">, </w:t>
      </w:r>
      <w:proofErr w:type="spellStart"/>
      <w:r w:rsidR="00D07252" w:rsidRPr="007B146B">
        <w:rPr>
          <w:color w:val="0070C0"/>
          <w:sz w:val="22"/>
        </w:rPr>
        <w:t>tbl_RNE</w:t>
      </w:r>
      <w:proofErr w:type="spellEnd"/>
      <w:r w:rsidR="00D07252" w:rsidRPr="007B146B">
        <w:rPr>
          <w:color w:val="0070C0"/>
          <w:sz w:val="22"/>
        </w:rPr>
        <w:t xml:space="preserve">, </w:t>
      </w:r>
      <w:proofErr w:type="spellStart"/>
      <w:r w:rsidR="00D07252" w:rsidRPr="007B146B">
        <w:rPr>
          <w:color w:val="0070C0"/>
          <w:sz w:val="22"/>
        </w:rPr>
        <w:t>tbl_ShorebirdHabitat</w:t>
      </w:r>
      <w:proofErr w:type="spellEnd"/>
      <w:r w:rsidR="00D07252" w:rsidRPr="007B146B">
        <w:rPr>
          <w:color w:val="0070C0"/>
          <w:sz w:val="22"/>
        </w:rPr>
        <w:t xml:space="preserve">, </w:t>
      </w:r>
      <w:proofErr w:type="spellStart"/>
      <w:r w:rsidR="00D07252" w:rsidRPr="007B146B">
        <w:rPr>
          <w:color w:val="0070C0"/>
          <w:sz w:val="22"/>
        </w:rPr>
        <w:t>tbl_Species</w:t>
      </w:r>
      <w:proofErr w:type="spellEnd"/>
      <w:r w:rsidR="00D07252" w:rsidRPr="007B146B">
        <w:rPr>
          <w:color w:val="0070C0"/>
          <w:sz w:val="22"/>
        </w:rPr>
        <w:t xml:space="preserve"> and </w:t>
      </w:r>
      <w:proofErr w:type="spellStart"/>
      <w:r w:rsidR="00D07252" w:rsidRPr="007B146B">
        <w:rPr>
          <w:color w:val="0070C0"/>
          <w:sz w:val="22"/>
        </w:rPr>
        <w:t>tbl_TEC</w:t>
      </w:r>
      <w:proofErr w:type="spellEnd"/>
      <w:r w:rsidR="00D07252" w:rsidRPr="007B146B">
        <w:rPr>
          <w:color w:val="0070C0"/>
          <w:sz w:val="22"/>
        </w:rPr>
        <w:t xml:space="preserve"> </w:t>
      </w:r>
    </w:p>
    <w:p w:rsidR="00D07252" w:rsidRPr="007B146B" w:rsidRDefault="00D07252" w:rsidP="00D07252">
      <w:pPr>
        <w:spacing w:after="120"/>
        <w:ind w:left="720"/>
        <w:rPr>
          <w:color w:val="0070C0"/>
          <w:sz w:val="22"/>
        </w:rPr>
      </w:pPr>
      <w:r w:rsidRPr="007B146B">
        <w:rPr>
          <w:color w:val="0070C0"/>
          <w:sz w:val="22"/>
        </w:rPr>
        <w:t xml:space="preserve">(7) Delete turned off data tables </w:t>
      </w:r>
      <w:proofErr w:type="gramStart"/>
      <w:r w:rsidRPr="007B146B">
        <w:rPr>
          <w:color w:val="0070C0"/>
          <w:sz w:val="22"/>
        </w:rPr>
        <w:t>of  tbl</w:t>
      </w:r>
      <w:proofErr w:type="gramEnd"/>
      <w:r w:rsidRPr="007B146B">
        <w:rPr>
          <w:color w:val="0070C0"/>
          <w:sz w:val="22"/>
        </w:rPr>
        <w:t>_Economic_GWMP_turnoff_20160208, tbl_Economic_SW_BWR_area_turnoff_20160208, tbl_Economic_SW_WAR_area_turnoff_20160208, tbl_EconomicNSW_GW_turnoff_part_20160205, ,tbl_SCA_WaterSup_Econ_areas_turnoff_20160208</w:t>
      </w:r>
    </w:p>
    <w:p w:rsidR="00D07252" w:rsidRPr="007B146B" w:rsidRDefault="00D07252" w:rsidP="00D07252">
      <w:pPr>
        <w:spacing w:after="120"/>
        <w:ind w:left="720"/>
        <w:rPr>
          <w:color w:val="0070C0"/>
          <w:sz w:val="22"/>
        </w:rPr>
      </w:pPr>
      <w:r w:rsidRPr="007B146B">
        <w:rPr>
          <w:color w:val="0070C0"/>
          <w:sz w:val="22"/>
        </w:rPr>
        <w:t xml:space="preserve">(8)Delete </w:t>
      </w:r>
      <w:r w:rsidR="00747090" w:rsidRPr="007B146B">
        <w:rPr>
          <w:color w:val="0070C0"/>
          <w:sz w:val="22"/>
        </w:rPr>
        <w:t>process spatial</w:t>
      </w:r>
      <w:r w:rsidRPr="007B146B">
        <w:rPr>
          <w:color w:val="0070C0"/>
          <w:sz w:val="22"/>
        </w:rPr>
        <w:t xml:space="preserve"> </w:t>
      </w:r>
      <w:r w:rsidR="00747090" w:rsidRPr="007B146B">
        <w:rPr>
          <w:color w:val="0070C0"/>
          <w:sz w:val="22"/>
        </w:rPr>
        <w:t>data GM</w:t>
      </w:r>
      <w:r w:rsidRPr="007B146B">
        <w:rPr>
          <w:color w:val="0070C0"/>
          <w:sz w:val="22"/>
        </w:rPr>
        <w:t>_CMA_SubReg_4_NSWTESC_SSB</w:t>
      </w:r>
    </w:p>
    <w:p w:rsidR="00D07252" w:rsidRPr="007B146B" w:rsidRDefault="00D07252" w:rsidP="00D07252">
      <w:pPr>
        <w:spacing w:after="120"/>
        <w:ind w:left="720"/>
        <w:rPr>
          <w:color w:val="0070C0"/>
          <w:sz w:val="22"/>
        </w:rPr>
      </w:pPr>
      <w:r w:rsidRPr="007B146B">
        <w:rPr>
          <w:color w:val="0070C0"/>
          <w:sz w:val="22"/>
        </w:rPr>
        <w:t>(9)Delete process table of</w:t>
      </w:r>
      <w:r w:rsidR="00747090" w:rsidRPr="007B146B">
        <w:rPr>
          <w:color w:val="0070C0"/>
          <w:sz w:val="22"/>
        </w:rPr>
        <w:t xml:space="preserve"> tbl_SSB_Species_TEC_decisions_reveiw_23112015 </w:t>
      </w:r>
      <w:r w:rsidRPr="007B146B">
        <w:rPr>
          <w:color w:val="0070C0"/>
          <w:sz w:val="22"/>
        </w:rPr>
        <w:t xml:space="preserve">  </w:t>
      </w:r>
    </w:p>
    <w:p w:rsidR="00D07252" w:rsidRPr="007B146B" w:rsidRDefault="00D07252" w:rsidP="00D07252">
      <w:pPr>
        <w:spacing w:after="120"/>
        <w:ind w:left="720"/>
        <w:rPr>
          <w:color w:val="0070C0"/>
          <w:sz w:val="22"/>
        </w:rPr>
      </w:pPr>
      <w:r w:rsidRPr="007B146B">
        <w:rPr>
          <w:color w:val="0070C0"/>
          <w:sz w:val="22"/>
        </w:rPr>
        <w:t xml:space="preserve"> (10) Delete restricted fields of Note, </w:t>
      </w:r>
      <w:proofErr w:type="spellStart"/>
      <w:proofErr w:type="gramStart"/>
      <w:r w:rsidRPr="007B146B">
        <w:rPr>
          <w:color w:val="0070C0"/>
          <w:sz w:val="22"/>
        </w:rPr>
        <w:t>DecisionByWho</w:t>
      </w:r>
      <w:proofErr w:type="spellEnd"/>
      <w:r w:rsidRPr="007B146B">
        <w:rPr>
          <w:color w:val="0070C0"/>
          <w:sz w:val="22"/>
        </w:rPr>
        <w:t xml:space="preserve">  from</w:t>
      </w:r>
      <w:proofErr w:type="gramEnd"/>
      <w:r w:rsidRPr="007B146B">
        <w:rPr>
          <w:color w:val="0070C0"/>
          <w:sz w:val="22"/>
        </w:rPr>
        <w:t xml:space="preserve"> table </w:t>
      </w:r>
      <w:proofErr w:type="spellStart"/>
      <w:r w:rsidRPr="007B146B">
        <w:rPr>
          <w:color w:val="0070C0"/>
          <w:sz w:val="22"/>
        </w:rPr>
        <w:t>AssetDecisions</w:t>
      </w:r>
      <w:proofErr w:type="spellEnd"/>
      <w:r w:rsidRPr="007B146B">
        <w:rPr>
          <w:color w:val="0070C0"/>
          <w:sz w:val="22"/>
        </w:rPr>
        <w:t xml:space="preserve">  </w:t>
      </w:r>
    </w:p>
    <w:p w:rsidR="00D07252" w:rsidRPr="007B146B" w:rsidRDefault="00D07252" w:rsidP="00D07252">
      <w:pPr>
        <w:spacing w:after="120"/>
        <w:ind w:left="720"/>
        <w:rPr>
          <w:color w:val="0070C0"/>
          <w:sz w:val="22"/>
        </w:rPr>
      </w:pPr>
      <w:r w:rsidRPr="007B146B">
        <w:rPr>
          <w:color w:val="0070C0"/>
          <w:sz w:val="22"/>
        </w:rPr>
        <w:t xml:space="preserve">(11) Removed the restricted data from tables </w:t>
      </w:r>
      <w:proofErr w:type="gramStart"/>
      <w:r w:rsidRPr="007B146B">
        <w:rPr>
          <w:color w:val="0070C0"/>
          <w:sz w:val="22"/>
        </w:rPr>
        <w:t xml:space="preserve">of  </w:t>
      </w:r>
      <w:proofErr w:type="spellStart"/>
      <w:r w:rsidRPr="007B146B">
        <w:rPr>
          <w:color w:val="0070C0"/>
          <w:sz w:val="22"/>
        </w:rPr>
        <w:t>Element</w:t>
      </w:r>
      <w:proofErr w:type="gramEnd"/>
      <w:r w:rsidRPr="007B146B">
        <w:rPr>
          <w:color w:val="0070C0"/>
          <w:sz w:val="22"/>
        </w:rPr>
        <w:t>_to_Asset</w:t>
      </w:r>
      <w:proofErr w:type="spellEnd"/>
      <w:r w:rsidRPr="007B146B">
        <w:rPr>
          <w:color w:val="0070C0"/>
          <w:sz w:val="22"/>
        </w:rPr>
        <w:t xml:space="preserve"> and </w:t>
      </w:r>
      <w:proofErr w:type="spellStart"/>
      <w:r w:rsidRPr="007B146B">
        <w:rPr>
          <w:color w:val="0070C0"/>
          <w:sz w:val="22"/>
        </w:rPr>
        <w:t>ElementList</w:t>
      </w:r>
      <w:proofErr w:type="spellEnd"/>
      <w:r w:rsidRPr="007B146B">
        <w:rPr>
          <w:color w:val="0070C0"/>
          <w:sz w:val="22"/>
        </w:rPr>
        <w:t>;  and  from all asset and element spatial data</w:t>
      </w:r>
    </w:p>
    <w:p w:rsidR="00747090" w:rsidRPr="007B146B" w:rsidRDefault="00747090" w:rsidP="00D07252">
      <w:pPr>
        <w:spacing w:after="120"/>
        <w:rPr>
          <w:color w:val="0070C0"/>
          <w:sz w:val="22"/>
        </w:rPr>
      </w:pPr>
    </w:p>
    <w:p w:rsidR="00D07252" w:rsidRPr="007B146B" w:rsidRDefault="00D07252" w:rsidP="00D07252">
      <w:pPr>
        <w:spacing w:after="120"/>
        <w:rPr>
          <w:color w:val="0070C0"/>
          <w:sz w:val="22"/>
        </w:rPr>
      </w:pPr>
      <w:r w:rsidRPr="007B146B">
        <w:rPr>
          <w:color w:val="0070C0"/>
          <w:sz w:val="22"/>
        </w:rPr>
        <w:t>Other recent changes (in common with the previous version) include:</w:t>
      </w:r>
    </w:p>
    <w:p w:rsidR="00D07252" w:rsidRPr="007B146B" w:rsidRDefault="00D07252" w:rsidP="00D07252">
      <w:pPr>
        <w:spacing w:after="120"/>
        <w:ind w:left="720"/>
        <w:rPr>
          <w:color w:val="0070C0"/>
          <w:sz w:val="22"/>
        </w:rPr>
      </w:pPr>
      <w:r w:rsidRPr="007B146B">
        <w:rPr>
          <w:color w:val="0070C0"/>
          <w:sz w:val="22"/>
        </w:rPr>
        <w:t>(12)</w:t>
      </w:r>
      <w:r w:rsidRPr="007B146B">
        <w:rPr>
          <w:color w:val="0070C0"/>
          <w:sz w:val="22"/>
        </w:rPr>
        <w:tab/>
        <w:t>Replaced Appendix B with BA source dataset register information and their licence information</w:t>
      </w:r>
    </w:p>
    <w:p w:rsidR="00D07252" w:rsidRPr="007B146B" w:rsidRDefault="00D07252" w:rsidP="00D07252">
      <w:pPr>
        <w:spacing w:after="120"/>
        <w:ind w:left="720"/>
        <w:rPr>
          <w:color w:val="0070C0"/>
          <w:sz w:val="22"/>
        </w:rPr>
      </w:pPr>
      <w:r w:rsidRPr="007B146B">
        <w:rPr>
          <w:color w:val="0070C0"/>
          <w:sz w:val="22"/>
        </w:rPr>
        <w:t>(13)</w:t>
      </w:r>
      <w:r w:rsidRPr="007B146B">
        <w:rPr>
          <w:color w:val="0070C0"/>
          <w:sz w:val="22"/>
        </w:rPr>
        <w:tab/>
        <w:t>Replaced Appendix C with Elements and Asset counts for Unrestricted Version of the Asset Database</w:t>
      </w:r>
    </w:p>
    <w:p w:rsidR="00D07252" w:rsidRPr="007B146B" w:rsidRDefault="00D07252" w:rsidP="00D07252">
      <w:pPr>
        <w:spacing w:after="120"/>
        <w:ind w:left="720"/>
        <w:rPr>
          <w:color w:val="0070C0"/>
          <w:sz w:val="22"/>
        </w:rPr>
      </w:pPr>
      <w:r w:rsidRPr="007B146B">
        <w:rPr>
          <w:color w:val="0070C0"/>
          <w:sz w:val="22"/>
        </w:rPr>
        <w:t>(14)</w:t>
      </w:r>
      <w:r w:rsidRPr="007B146B">
        <w:rPr>
          <w:color w:val="0070C0"/>
          <w:sz w:val="22"/>
        </w:rPr>
        <w:tab/>
        <w:t>Added Appendix D with Elements and Asset counts for Restricted Version of the Asset Database</w:t>
      </w:r>
    </w:p>
    <w:p w:rsidR="00D07252" w:rsidRPr="007B146B" w:rsidRDefault="00D66D51" w:rsidP="00D07252">
      <w:pPr>
        <w:spacing w:after="120"/>
        <w:ind w:left="720"/>
        <w:rPr>
          <w:color w:val="0070C0"/>
          <w:sz w:val="22"/>
        </w:rPr>
      </w:pPr>
      <w:r>
        <w:rPr>
          <w:color w:val="0070C0"/>
          <w:sz w:val="22"/>
        </w:rPr>
        <w:t>(15</w:t>
      </w:r>
      <w:r w:rsidR="00D07252" w:rsidRPr="007B146B">
        <w:rPr>
          <w:color w:val="0070C0"/>
          <w:sz w:val="22"/>
        </w:rPr>
        <w:t>)</w:t>
      </w:r>
      <w:r w:rsidR="00D07252" w:rsidRPr="007B146B">
        <w:rPr>
          <w:color w:val="0070C0"/>
          <w:sz w:val="22"/>
        </w:rPr>
        <w:tab/>
        <w:t xml:space="preserve">Added two SQL queries to the database i.e. (a) </w:t>
      </w:r>
      <w:proofErr w:type="spellStart"/>
      <w:r w:rsidR="00D07252" w:rsidRPr="007B146B">
        <w:rPr>
          <w:color w:val="0070C0"/>
          <w:sz w:val="22"/>
        </w:rPr>
        <w:t>Find_number_of_assets_by_class</w:t>
      </w:r>
      <w:proofErr w:type="spellEnd"/>
      <w:r w:rsidR="00D07252" w:rsidRPr="007B146B">
        <w:rPr>
          <w:color w:val="0070C0"/>
          <w:sz w:val="22"/>
        </w:rPr>
        <w:t xml:space="preserve">, and (b) </w:t>
      </w:r>
      <w:proofErr w:type="spellStart"/>
      <w:r w:rsidR="00D07252" w:rsidRPr="007B146B">
        <w:rPr>
          <w:color w:val="0070C0"/>
          <w:sz w:val="22"/>
        </w:rPr>
        <w:t>Find_number_of</w:t>
      </w:r>
      <w:proofErr w:type="spellEnd"/>
      <w:r w:rsidR="00D07252" w:rsidRPr="007B146B">
        <w:rPr>
          <w:color w:val="0070C0"/>
          <w:sz w:val="22"/>
        </w:rPr>
        <w:t xml:space="preserve"> </w:t>
      </w:r>
      <w:proofErr w:type="spellStart"/>
      <w:r w:rsidR="00D07252" w:rsidRPr="007B146B">
        <w:rPr>
          <w:color w:val="0070C0"/>
          <w:sz w:val="22"/>
        </w:rPr>
        <w:t>elements_in_class</w:t>
      </w:r>
      <w:proofErr w:type="spellEnd"/>
      <w:r w:rsidR="00D07252" w:rsidRPr="007B146B">
        <w:rPr>
          <w:color w:val="0070C0"/>
          <w:sz w:val="22"/>
        </w:rPr>
        <w:t>.</w:t>
      </w:r>
    </w:p>
    <w:p w:rsidR="00D07252" w:rsidRPr="007B146B" w:rsidRDefault="00D07252" w:rsidP="00D07252">
      <w:pPr>
        <w:rPr>
          <w:sz w:val="22"/>
          <w:szCs w:val="22"/>
        </w:rPr>
      </w:pPr>
    </w:p>
    <w:p w:rsidR="00243E9A" w:rsidRPr="007B146B" w:rsidRDefault="00E707FA" w:rsidP="00D12D1E">
      <w:pPr>
        <w:rPr>
          <w:b/>
        </w:rPr>
      </w:pPr>
      <w:r w:rsidRPr="007B146B">
        <w:br w:type="page"/>
      </w:r>
      <w:bookmarkStart w:id="4" w:name="_Toc445891871"/>
      <w:bookmarkStart w:id="5" w:name="_Toc445893267"/>
      <w:bookmarkStart w:id="6" w:name="_Toc445894174"/>
      <w:r w:rsidR="00243E9A" w:rsidRPr="007B146B">
        <w:rPr>
          <w:b/>
        </w:rPr>
        <w:lastRenderedPageBreak/>
        <w:t>Contents</w:t>
      </w:r>
      <w:bookmarkEnd w:id="4"/>
      <w:bookmarkEnd w:id="5"/>
      <w:bookmarkEnd w:id="6"/>
    </w:p>
    <w:p w:rsidR="00FA6439" w:rsidRDefault="0031458A">
      <w:pPr>
        <w:pStyle w:val="TOC1"/>
        <w:rPr>
          <w:rFonts w:asciiTheme="minorHAnsi" w:eastAsiaTheme="minorEastAsia" w:hAnsiTheme="minorHAnsi" w:cstheme="minorBidi"/>
          <w:b w:val="0"/>
          <w:bCs w:val="0"/>
          <w:noProof/>
          <w:sz w:val="22"/>
          <w:szCs w:val="22"/>
        </w:rPr>
      </w:pPr>
      <w:r w:rsidRPr="0031458A">
        <w:rPr>
          <w:rFonts w:ascii="Times New Roman" w:hAnsi="Times New Roman"/>
        </w:rPr>
        <w:fldChar w:fldCharType="begin"/>
      </w:r>
      <w:r w:rsidR="002E79FF" w:rsidRPr="007B146B">
        <w:rPr>
          <w:rFonts w:ascii="Times New Roman" w:hAnsi="Times New Roman"/>
        </w:rPr>
        <w:instrText xml:space="preserve"> TOC \o "1-2" \h \z \u </w:instrText>
      </w:r>
      <w:r w:rsidRPr="0031458A">
        <w:rPr>
          <w:rFonts w:ascii="Times New Roman" w:hAnsi="Times New Roman"/>
        </w:rPr>
        <w:fldChar w:fldCharType="separate"/>
      </w:r>
      <w:hyperlink w:anchor="_Toc456355028" w:history="1">
        <w:r w:rsidR="00FA6439" w:rsidRPr="00735A86">
          <w:rPr>
            <w:rStyle w:val="Hyperlink"/>
            <w:rFonts w:ascii="Times New Roman" w:hAnsi="Times New Roman"/>
            <w:noProof/>
          </w:rPr>
          <w:t>Formats of the public version of the asset database</w:t>
        </w:r>
        <w:r w:rsidR="00FA6439">
          <w:rPr>
            <w:noProof/>
            <w:webHidden/>
          </w:rPr>
          <w:tab/>
        </w:r>
        <w:r w:rsidR="00FA6439">
          <w:rPr>
            <w:noProof/>
            <w:webHidden/>
          </w:rPr>
          <w:fldChar w:fldCharType="begin"/>
        </w:r>
        <w:r w:rsidR="00FA6439">
          <w:rPr>
            <w:noProof/>
            <w:webHidden/>
          </w:rPr>
          <w:instrText xml:space="preserve"> PAGEREF _Toc456355028 \h </w:instrText>
        </w:r>
        <w:r w:rsidR="00FA6439">
          <w:rPr>
            <w:noProof/>
            <w:webHidden/>
          </w:rPr>
        </w:r>
        <w:r w:rsidR="00FA6439">
          <w:rPr>
            <w:noProof/>
            <w:webHidden/>
          </w:rPr>
          <w:fldChar w:fldCharType="separate"/>
        </w:r>
        <w:r w:rsidR="00FA6439">
          <w:rPr>
            <w:noProof/>
            <w:webHidden/>
          </w:rPr>
          <w:t>1</w:t>
        </w:r>
        <w:r w:rsidR="00FA6439">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029" w:history="1">
        <w:r w:rsidRPr="00735A86">
          <w:rPr>
            <w:rStyle w:val="Hyperlink"/>
            <w:rFonts w:ascii="Times New Roman" w:hAnsi="Times New Roman"/>
            <w:noProof/>
          </w:rPr>
          <w:t>Data Dictionary from restricted version of the asset database</w:t>
        </w:r>
        <w:r>
          <w:rPr>
            <w:noProof/>
            <w:webHidden/>
          </w:rPr>
          <w:tab/>
        </w:r>
        <w:r>
          <w:rPr>
            <w:noProof/>
            <w:webHidden/>
          </w:rPr>
          <w:fldChar w:fldCharType="begin"/>
        </w:r>
        <w:r>
          <w:rPr>
            <w:noProof/>
            <w:webHidden/>
          </w:rPr>
          <w:instrText xml:space="preserve"> PAGEREF _Toc456355029 \h </w:instrText>
        </w:r>
        <w:r>
          <w:rPr>
            <w:noProof/>
            <w:webHidden/>
          </w:rPr>
        </w:r>
        <w:r>
          <w:rPr>
            <w:noProof/>
            <w:webHidden/>
          </w:rPr>
          <w:fldChar w:fldCharType="separate"/>
        </w:r>
        <w:r>
          <w:rPr>
            <w:noProof/>
            <w:webHidden/>
          </w:rPr>
          <w:t>2</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030" w:history="1">
        <w:r w:rsidRPr="00735A86">
          <w:rPr>
            <w:rStyle w:val="Hyperlink"/>
            <w:rFonts w:ascii="Times New Roman" w:hAnsi="Times New Roman"/>
            <w:noProof/>
          </w:rPr>
          <w:t>Introduction</w:t>
        </w:r>
        <w:r>
          <w:rPr>
            <w:noProof/>
            <w:webHidden/>
          </w:rPr>
          <w:tab/>
        </w:r>
        <w:r>
          <w:rPr>
            <w:noProof/>
            <w:webHidden/>
          </w:rPr>
          <w:fldChar w:fldCharType="begin"/>
        </w:r>
        <w:r>
          <w:rPr>
            <w:noProof/>
            <w:webHidden/>
          </w:rPr>
          <w:instrText xml:space="preserve"> PAGEREF _Toc456355030 \h </w:instrText>
        </w:r>
        <w:r>
          <w:rPr>
            <w:noProof/>
            <w:webHidden/>
          </w:rPr>
        </w:r>
        <w:r>
          <w:rPr>
            <w:noProof/>
            <w:webHidden/>
          </w:rPr>
          <w:fldChar w:fldCharType="separate"/>
        </w:r>
        <w:r>
          <w:rPr>
            <w:noProof/>
            <w:webHidden/>
          </w:rPr>
          <w:t>5</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031" w:history="1">
        <w:r w:rsidRPr="00735A86">
          <w:rPr>
            <w:rStyle w:val="Hyperlink"/>
            <w:rFonts w:ascii="Times New Roman" w:hAnsi="Times New Roman"/>
            <w:noProof/>
          </w:rPr>
          <w:t>Description of the Asset List Database</w:t>
        </w:r>
        <w:r>
          <w:rPr>
            <w:noProof/>
            <w:webHidden/>
          </w:rPr>
          <w:tab/>
        </w:r>
        <w:r>
          <w:rPr>
            <w:noProof/>
            <w:webHidden/>
          </w:rPr>
          <w:fldChar w:fldCharType="begin"/>
        </w:r>
        <w:r>
          <w:rPr>
            <w:noProof/>
            <w:webHidden/>
          </w:rPr>
          <w:instrText xml:space="preserve"> PAGEREF _Toc456355031 \h </w:instrText>
        </w:r>
        <w:r>
          <w:rPr>
            <w:noProof/>
            <w:webHidden/>
          </w:rPr>
        </w:r>
        <w:r>
          <w:rPr>
            <w:noProof/>
            <w:webHidden/>
          </w:rPr>
          <w:fldChar w:fldCharType="separate"/>
        </w:r>
        <w:r>
          <w:rPr>
            <w:noProof/>
            <w:webHidden/>
          </w:rPr>
          <w:t>6</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032" w:history="1">
        <w:r w:rsidRPr="00735A86">
          <w:rPr>
            <w:rStyle w:val="Hyperlink"/>
            <w:rFonts w:ascii="Times New Roman" w:hAnsi="Times New Roman"/>
            <w:noProof/>
          </w:rPr>
          <w:t>Development of the Asset Register from the Asset database</w:t>
        </w:r>
        <w:r>
          <w:rPr>
            <w:noProof/>
            <w:webHidden/>
          </w:rPr>
          <w:tab/>
        </w:r>
        <w:r>
          <w:rPr>
            <w:noProof/>
            <w:webHidden/>
          </w:rPr>
          <w:fldChar w:fldCharType="begin"/>
        </w:r>
        <w:r>
          <w:rPr>
            <w:noProof/>
            <w:webHidden/>
          </w:rPr>
          <w:instrText xml:space="preserve"> PAGEREF _Toc456355032 \h </w:instrText>
        </w:r>
        <w:r>
          <w:rPr>
            <w:noProof/>
            <w:webHidden/>
          </w:rPr>
        </w:r>
        <w:r>
          <w:rPr>
            <w:noProof/>
            <w:webHidden/>
          </w:rPr>
          <w:fldChar w:fldCharType="separate"/>
        </w:r>
        <w:r>
          <w:rPr>
            <w:noProof/>
            <w:webHidden/>
          </w:rPr>
          <w:t>6</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033" w:history="1">
        <w:r w:rsidRPr="00735A86">
          <w:rPr>
            <w:rStyle w:val="Hyperlink"/>
            <w:rFonts w:ascii="Times New Roman" w:hAnsi="Times New Roman"/>
            <w:noProof/>
          </w:rPr>
          <w:t>1. Tabular Data</w:t>
        </w:r>
        <w:r>
          <w:rPr>
            <w:noProof/>
            <w:webHidden/>
          </w:rPr>
          <w:tab/>
        </w:r>
        <w:r>
          <w:rPr>
            <w:noProof/>
            <w:webHidden/>
          </w:rPr>
          <w:fldChar w:fldCharType="begin"/>
        </w:r>
        <w:r>
          <w:rPr>
            <w:noProof/>
            <w:webHidden/>
          </w:rPr>
          <w:instrText xml:space="preserve"> PAGEREF _Toc456355033 \h </w:instrText>
        </w:r>
        <w:r>
          <w:rPr>
            <w:noProof/>
            <w:webHidden/>
          </w:rPr>
        </w:r>
        <w:r>
          <w:rPr>
            <w:noProof/>
            <w:webHidden/>
          </w:rPr>
          <w:fldChar w:fldCharType="separate"/>
        </w:r>
        <w:r>
          <w:rPr>
            <w:noProof/>
            <w:webHidden/>
          </w:rPr>
          <w:t>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34" w:history="1">
        <w:r w:rsidRPr="00735A86">
          <w:rPr>
            <w:rStyle w:val="Hyperlink"/>
            <w:rFonts w:ascii="Times New Roman" w:hAnsi="Times New Roman"/>
            <w:noProof/>
          </w:rPr>
          <w:t>AssetList</w:t>
        </w:r>
        <w:r>
          <w:rPr>
            <w:noProof/>
            <w:webHidden/>
          </w:rPr>
          <w:tab/>
        </w:r>
        <w:r>
          <w:rPr>
            <w:noProof/>
            <w:webHidden/>
          </w:rPr>
          <w:fldChar w:fldCharType="begin"/>
        </w:r>
        <w:r>
          <w:rPr>
            <w:noProof/>
            <w:webHidden/>
          </w:rPr>
          <w:instrText xml:space="preserve"> PAGEREF _Toc456355034 \h </w:instrText>
        </w:r>
        <w:r>
          <w:rPr>
            <w:noProof/>
            <w:webHidden/>
          </w:rPr>
        </w:r>
        <w:r>
          <w:rPr>
            <w:noProof/>
            <w:webHidden/>
          </w:rPr>
          <w:fldChar w:fldCharType="separate"/>
        </w:r>
        <w:r>
          <w:rPr>
            <w:noProof/>
            <w:webHidden/>
          </w:rPr>
          <w:t>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35" w:history="1">
        <w:r w:rsidRPr="00735A86">
          <w:rPr>
            <w:rStyle w:val="Hyperlink"/>
            <w:rFonts w:ascii="Times New Roman" w:hAnsi="Times New Roman"/>
            <w:noProof/>
          </w:rPr>
          <w:t>Element_to_Asset</w:t>
        </w:r>
        <w:r>
          <w:rPr>
            <w:noProof/>
            <w:webHidden/>
          </w:rPr>
          <w:tab/>
        </w:r>
        <w:r>
          <w:rPr>
            <w:noProof/>
            <w:webHidden/>
          </w:rPr>
          <w:fldChar w:fldCharType="begin"/>
        </w:r>
        <w:r>
          <w:rPr>
            <w:noProof/>
            <w:webHidden/>
          </w:rPr>
          <w:instrText xml:space="preserve"> PAGEREF _Toc456355035 \h </w:instrText>
        </w:r>
        <w:r>
          <w:rPr>
            <w:noProof/>
            <w:webHidden/>
          </w:rPr>
        </w:r>
        <w:r>
          <w:rPr>
            <w:noProof/>
            <w:webHidden/>
          </w:rPr>
          <w:fldChar w:fldCharType="separate"/>
        </w:r>
        <w:r>
          <w:rPr>
            <w:noProof/>
            <w:webHidden/>
          </w:rPr>
          <w:t>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36" w:history="1">
        <w:r w:rsidRPr="00735A86">
          <w:rPr>
            <w:rStyle w:val="Hyperlink"/>
            <w:rFonts w:ascii="Times New Roman" w:hAnsi="Times New Roman"/>
            <w:noProof/>
          </w:rPr>
          <w:t>ElementList</w:t>
        </w:r>
        <w:r>
          <w:rPr>
            <w:noProof/>
            <w:webHidden/>
          </w:rPr>
          <w:tab/>
        </w:r>
        <w:r>
          <w:rPr>
            <w:noProof/>
            <w:webHidden/>
          </w:rPr>
          <w:fldChar w:fldCharType="begin"/>
        </w:r>
        <w:r>
          <w:rPr>
            <w:noProof/>
            <w:webHidden/>
          </w:rPr>
          <w:instrText xml:space="preserve"> PAGEREF _Toc456355036 \h </w:instrText>
        </w:r>
        <w:r>
          <w:rPr>
            <w:noProof/>
            <w:webHidden/>
          </w:rPr>
        </w:r>
        <w:r>
          <w:rPr>
            <w:noProof/>
            <w:webHidden/>
          </w:rPr>
          <w:fldChar w:fldCharType="separate"/>
        </w:r>
        <w:r>
          <w:rPr>
            <w:noProof/>
            <w:webHidden/>
          </w:rPr>
          <w:t>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37" w:history="1">
        <w:r w:rsidRPr="00735A86">
          <w:rPr>
            <w:rStyle w:val="Hyperlink"/>
            <w:rFonts w:ascii="Times New Roman" w:hAnsi="Times New Roman"/>
            <w:noProof/>
          </w:rPr>
          <w:t>AssetDecisions</w:t>
        </w:r>
        <w:r>
          <w:rPr>
            <w:noProof/>
            <w:webHidden/>
          </w:rPr>
          <w:tab/>
        </w:r>
        <w:r>
          <w:rPr>
            <w:noProof/>
            <w:webHidden/>
          </w:rPr>
          <w:fldChar w:fldCharType="begin"/>
        </w:r>
        <w:r>
          <w:rPr>
            <w:noProof/>
            <w:webHidden/>
          </w:rPr>
          <w:instrText xml:space="preserve"> PAGEREF _Toc456355037 \h </w:instrText>
        </w:r>
        <w:r>
          <w:rPr>
            <w:noProof/>
            <w:webHidden/>
          </w:rPr>
        </w:r>
        <w:r>
          <w:rPr>
            <w:noProof/>
            <w:webHidden/>
          </w:rPr>
          <w:fldChar w:fldCharType="separate"/>
        </w:r>
        <w:r>
          <w:rPr>
            <w:noProof/>
            <w:webHidden/>
          </w:rPr>
          <w:t>9</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38" w:history="1">
        <w:r w:rsidRPr="00735A86">
          <w:rPr>
            <w:rStyle w:val="Hyperlink"/>
            <w:rFonts w:ascii="Times New Roman" w:hAnsi="Times New Roman"/>
            <w:noProof/>
          </w:rPr>
          <w:t>tbl_Version</w:t>
        </w:r>
        <w:r>
          <w:rPr>
            <w:noProof/>
            <w:webHidden/>
          </w:rPr>
          <w:tab/>
        </w:r>
        <w:r>
          <w:rPr>
            <w:noProof/>
            <w:webHidden/>
          </w:rPr>
          <w:fldChar w:fldCharType="begin"/>
        </w:r>
        <w:r>
          <w:rPr>
            <w:noProof/>
            <w:webHidden/>
          </w:rPr>
          <w:instrText xml:space="preserve"> PAGEREF _Toc456355038 \h </w:instrText>
        </w:r>
        <w:r>
          <w:rPr>
            <w:noProof/>
            <w:webHidden/>
          </w:rPr>
        </w:r>
        <w:r>
          <w:rPr>
            <w:noProof/>
            <w:webHidden/>
          </w:rPr>
          <w:fldChar w:fldCharType="separate"/>
        </w:r>
        <w:r>
          <w:rPr>
            <w:noProof/>
            <w:webHidden/>
          </w:rPr>
          <w:t>10</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39" w:history="1">
        <w:r w:rsidRPr="00735A86">
          <w:rPr>
            <w:rStyle w:val="Hyperlink"/>
            <w:rFonts w:ascii="Times New Roman" w:hAnsi="Times New Roman"/>
            <w:noProof/>
          </w:rPr>
          <w:t>tbl_NRM_Asset_Water_Asset</w:t>
        </w:r>
        <w:r>
          <w:rPr>
            <w:noProof/>
            <w:webHidden/>
          </w:rPr>
          <w:tab/>
        </w:r>
        <w:r>
          <w:rPr>
            <w:noProof/>
            <w:webHidden/>
          </w:rPr>
          <w:fldChar w:fldCharType="begin"/>
        </w:r>
        <w:r>
          <w:rPr>
            <w:noProof/>
            <w:webHidden/>
          </w:rPr>
          <w:instrText xml:space="preserve"> PAGEREF _Toc456355039 \h </w:instrText>
        </w:r>
        <w:r>
          <w:rPr>
            <w:noProof/>
            <w:webHidden/>
          </w:rPr>
        </w:r>
        <w:r>
          <w:rPr>
            <w:noProof/>
            <w:webHidden/>
          </w:rPr>
          <w:fldChar w:fldCharType="separate"/>
        </w:r>
        <w:r>
          <w:rPr>
            <w:noProof/>
            <w:webHidden/>
          </w:rPr>
          <w:t>10</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40" w:history="1">
        <w:r w:rsidRPr="00735A86">
          <w:rPr>
            <w:rStyle w:val="Hyperlink"/>
            <w:rFonts w:ascii="Times New Roman" w:hAnsi="Times New Roman"/>
            <w:noProof/>
          </w:rPr>
          <w:t>tbl_NRM_Asset_LandUse (table)</w:t>
        </w:r>
        <w:r>
          <w:rPr>
            <w:noProof/>
            <w:webHidden/>
          </w:rPr>
          <w:tab/>
        </w:r>
        <w:r>
          <w:rPr>
            <w:noProof/>
            <w:webHidden/>
          </w:rPr>
          <w:fldChar w:fldCharType="begin"/>
        </w:r>
        <w:r>
          <w:rPr>
            <w:noProof/>
            <w:webHidden/>
          </w:rPr>
          <w:instrText xml:space="preserve"> PAGEREF _Toc456355040 \h </w:instrText>
        </w:r>
        <w:r>
          <w:rPr>
            <w:noProof/>
            <w:webHidden/>
          </w:rPr>
        </w:r>
        <w:r>
          <w:rPr>
            <w:noProof/>
            <w:webHidden/>
          </w:rPr>
          <w:fldChar w:fldCharType="separate"/>
        </w:r>
        <w:r>
          <w:rPr>
            <w:noProof/>
            <w:webHidden/>
          </w:rPr>
          <w:t>10</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41" w:history="1">
        <w:r w:rsidRPr="00735A86">
          <w:rPr>
            <w:rStyle w:val="Hyperlink"/>
            <w:rFonts w:ascii="Times New Roman" w:hAnsi="Times New Roman"/>
            <w:noProof/>
          </w:rPr>
          <w:t>tbl_NRM_Asset_NWQM_Value</w:t>
        </w:r>
        <w:r>
          <w:rPr>
            <w:noProof/>
            <w:webHidden/>
          </w:rPr>
          <w:tab/>
        </w:r>
        <w:r>
          <w:rPr>
            <w:noProof/>
            <w:webHidden/>
          </w:rPr>
          <w:fldChar w:fldCharType="begin"/>
        </w:r>
        <w:r>
          <w:rPr>
            <w:noProof/>
            <w:webHidden/>
          </w:rPr>
          <w:instrText xml:space="preserve"> PAGEREF _Toc456355041 \h </w:instrText>
        </w:r>
        <w:r>
          <w:rPr>
            <w:noProof/>
            <w:webHidden/>
          </w:rPr>
        </w:r>
        <w:r>
          <w:rPr>
            <w:noProof/>
            <w:webHidden/>
          </w:rPr>
          <w:fldChar w:fldCharType="separate"/>
        </w:r>
        <w:r>
          <w:rPr>
            <w:noProof/>
            <w:webHidden/>
          </w:rPr>
          <w:t>10</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42" w:history="1">
        <w:r w:rsidRPr="00735A86">
          <w:rPr>
            <w:rStyle w:val="Hyperlink"/>
            <w:rFonts w:ascii="Times New Roman" w:hAnsi="Times New Roman"/>
            <w:noProof/>
          </w:rPr>
          <w:t>tbl_NRM_Asset_WaterBody_Type</w:t>
        </w:r>
        <w:r>
          <w:rPr>
            <w:noProof/>
            <w:webHidden/>
          </w:rPr>
          <w:tab/>
        </w:r>
        <w:r>
          <w:rPr>
            <w:noProof/>
            <w:webHidden/>
          </w:rPr>
          <w:fldChar w:fldCharType="begin"/>
        </w:r>
        <w:r>
          <w:rPr>
            <w:noProof/>
            <w:webHidden/>
          </w:rPr>
          <w:instrText xml:space="preserve"> PAGEREF _Toc456355042 \h </w:instrText>
        </w:r>
        <w:r>
          <w:rPr>
            <w:noProof/>
            <w:webHidden/>
          </w:rPr>
        </w:r>
        <w:r>
          <w:rPr>
            <w:noProof/>
            <w:webHidden/>
          </w:rPr>
          <w:fldChar w:fldCharType="separate"/>
        </w:r>
        <w:r>
          <w:rPr>
            <w:noProof/>
            <w:webHidden/>
          </w:rPr>
          <w:t>11</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43" w:history="1">
        <w:r w:rsidRPr="00735A86">
          <w:rPr>
            <w:rStyle w:val="Hyperlink"/>
            <w:rFonts w:ascii="Times New Roman" w:hAnsi="Times New Roman"/>
            <w:noProof/>
          </w:rPr>
          <w:t>tbl_NRM_vulnerability</w:t>
        </w:r>
        <w:r>
          <w:rPr>
            <w:noProof/>
            <w:webHidden/>
          </w:rPr>
          <w:tab/>
        </w:r>
        <w:r>
          <w:rPr>
            <w:noProof/>
            <w:webHidden/>
          </w:rPr>
          <w:fldChar w:fldCharType="begin"/>
        </w:r>
        <w:r>
          <w:rPr>
            <w:noProof/>
            <w:webHidden/>
          </w:rPr>
          <w:instrText xml:space="preserve"> PAGEREF _Toc456355043 \h </w:instrText>
        </w:r>
        <w:r>
          <w:rPr>
            <w:noProof/>
            <w:webHidden/>
          </w:rPr>
        </w:r>
        <w:r>
          <w:rPr>
            <w:noProof/>
            <w:webHidden/>
          </w:rPr>
          <w:fldChar w:fldCharType="separate"/>
        </w:r>
        <w:r>
          <w:rPr>
            <w:noProof/>
            <w:webHidden/>
          </w:rPr>
          <w:t>11</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044" w:history="1">
        <w:r w:rsidRPr="00735A86">
          <w:rPr>
            <w:rStyle w:val="Hyperlink"/>
            <w:rFonts w:ascii="Times New Roman" w:hAnsi="Times New Roman"/>
            <w:noProof/>
          </w:rPr>
          <w:t>2.  Spatial data</w:t>
        </w:r>
        <w:r>
          <w:rPr>
            <w:noProof/>
            <w:webHidden/>
          </w:rPr>
          <w:tab/>
        </w:r>
        <w:r>
          <w:rPr>
            <w:noProof/>
            <w:webHidden/>
          </w:rPr>
          <w:fldChar w:fldCharType="begin"/>
        </w:r>
        <w:r>
          <w:rPr>
            <w:noProof/>
            <w:webHidden/>
          </w:rPr>
          <w:instrText xml:space="preserve"> PAGEREF _Toc456355044 \h </w:instrText>
        </w:r>
        <w:r>
          <w:rPr>
            <w:noProof/>
            <w:webHidden/>
          </w:rPr>
        </w:r>
        <w:r>
          <w:rPr>
            <w:noProof/>
            <w:webHidden/>
          </w:rPr>
          <w:fldChar w:fldCharType="separate"/>
        </w:r>
        <w:r>
          <w:rPr>
            <w:noProof/>
            <w:webHidden/>
          </w:rPr>
          <w:t>12</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45" w:history="1">
        <w:r w:rsidRPr="00735A86">
          <w:rPr>
            <w:rStyle w:val="Hyperlink"/>
            <w:rFonts w:ascii="Times New Roman" w:hAnsi="Times New Roman"/>
            <w:noProof/>
          </w:rPr>
          <w:t>AssetList</w:t>
        </w:r>
        <w:r>
          <w:rPr>
            <w:noProof/>
            <w:webHidden/>
          </w:rPr>
          <w:tab/>
        </w:r>
        <w:r>
          <w:rPr>
            <w:noProof/>
            <w:webHidden/>
          </w:rPr>
          <w:fldChar w:fldCharType="begin"/>
        </w:r>
        <w:r>
          <w:rPr>
            <w:noProof/>
            <w:webHidden/>
          </w:rPr>
          <w:instrText xml:space="preserve"> PAGEREF _Toc456355045 \h </w:instrText>
        </w:r>
        <w:r>
          <w:rPr>
            <w:noProof/>
            <w:webHidden/>
          </w:rPr>
        </w:r>
        <w:r>
          <w:rPr>
            <w:noProof/>
            <w:webHidden/>
          </w:rPr>
          <w:fldChar w:fldCharType="separate"/>
        </w:r>
        <w:r>
          <w:rPr>
            <w:noProof/>
            <w:webHidden/>
          </w:rPr>
          <w:t>12</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46" w:history="1">
        <w:r w:rsidRPr="00735A86">
          <w:rPr>
            <w:rStyle w:val="Hyperlink"/>
            <w:rFonts w:ascii="Times New Roman" w:hAnsi="Times New Roman"/>
            <w:noProof/>
          </w:rPr>
          <w:t>ElementList</w:t>
        </w:r>
        <w:r>
          <w:rPr>
            <w:noProof/>
            <w:webHidden/>
          </w:rPr>
          <w:tab/>
        </w:r>
        <w:r>
          <w:rPr>
            <w:noProof/>
            <w:webHidden/>
          </w:rPr>
          <w:fldChar w:fldCharType="begin"/>
        </w:r>
        <w:r>
          <w:rPr>
            <w:noProof/>
            <w:webHidden/>
          </w:rPr>
          <w:instrText xml:space="preserve"> PAGEREF _Toc456355046 \h </w:instrText>
        </w:r>
        <w:r>
          <w:rPr>
            <w:noProof/>
            <w:webHidden/>
          </w:rPr>
        </w:r>
        <w:r>
          <w:rPr>
            <w:noProof/>
            <w:webHidden/>
          </w:rPr>
          <w:fldChar w:fldCharType="separate"/>
        </w:r>
        <w:r>
          <w:rPr>
            <w:noProof/>
            <w:webHidden/>
          </w:rPr>
          <w:t>12</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047" w:history="1">
        <w:r w:rsidRPr="00735A86">
          <w:rPr>
            <w:rStyle w:val="Hyperlink"/>
            <w:rFonts w:ascii="Times New Roman" w:hAnsi="Times New Roman"/>
            <w:noProof/>
          </w:rPr>
          <w:t>3.  Attribute tables</w:t>
        </w:r>
        <w:r>
          <w:rPr>
            <w:noProof/>
            <w:webHidden/>
          </w:rPr>
          <w:tab/>
        </w:r>
        <w:r>
          <w:rPr>
            <w:noProof/>
            <w:webHidden/>
          </w:rPr>
          <w:fldChar w:fldCharType="begin"/>
        </w:r>
        <w:r>
          <w:rPr>
            <w:noProof/>
            <w:webHidden/>
          </w:rPr>
          <w:instrText xml:space="preserve"> PAGEREF _Toc456355047 \h </w:instrText>
        </w:r>
        <w:r>
          <w:rPr>
            <w:noProof/>
            <w:webHidden/>
          </w:rPr>
        </w:r>
        <w:r>
          <w:rPr>
            <w:noProof/>
            <w:webHidden/>
          </w:rPr>
          <w:fldChar w:fldCharType="separate"/>
        </w:r>
        <w:r>
          <w:rPr>
            <w:noProof/>
            <w:webHidden/>
          </w:rPr>
          <w:t>12</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48" w:history="1">
        <w:r w:rsidRPr="00735A86">
          <w:rPr>
            <w:rStyle w:val="Hyperlink"/>
            <w:rFonts w:ascii="Times New Roman" w:hAnsi="Times New Roman"/>
            <w:noProof/>
          </w:rPr>
          <w:t>A. Ecological and sociocultural data</w:t>
        </w:r>
        <w:r>
          <w:rPr>
            <w:noProof/>
            <w:webHidden/>
          </w:rPr>
          <w:tab/>
        </w:r>
        <w:r>
          <w:rPr>
            <w:noProof/>
            <w:webHidden/>
          </w:rPr>
          <w:fldChar w:fldCharType="begin"/>
        </w:r>
        <w:r>
          <w:rPr>
            <w:noProof/>
            <w:webHidden/>
          </w:rPr>
          <w:instrText xml:space="preserve"> PAGEREF _Toc456355048 \h </w:instrText>
        </w:r>
        <w:r>
          <w:rPr>
            <w:noProof/>
            <w:webHidden/>
          </w:rPr>
        </w:r>
        <w:r>
          <w:rPr>
            <w:noProof/>
            <w:webHidden/>
          </w:rPr>
          <w:fldChar w:fldCharType="separate"/>
        </w:r>
        <w:r>
          <w:rPr>
            <w:noProof/>
            <w:webHidden/>
          </w:rPr>
          <w:t>12</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49" w:history="1">
        <w:r w:rsidRPr="00735A86">
          <w:rPr>
            <w:rStyle w:val="Hyperlink"/>
            <w:rFonts w:ascii="Times New Roman" w:hAnsi="Times New Roman"/>
            <w:noProof/>
          </w:rPr>
          <w:t>tbl_CAPAD  The Collaborative Australian Protected Areas Database (CAPAD)</w:t>
        </w:r>
        <w:r>
          <w:rPr>
            <w:noProof/>
            <w:webHidden/>
          </w:rPr>
          <w:tab/>
        </w:r>
        <w:r>
          <w:rPr>
            <w:noProof/>
            <w:webHidden/>
          </w:rPr>
          <w:fldChar w:fldCharType="begin"/>
        </w:r>
        <w:r>
          <w:rPr>
            <w:noProof/>
            <w:webHidden/>
          </w:rPr>
          <w:instrText xml:space="preserve"> PAGEREF _Toc456355049 \h </w:instrText>
        </w:r>
        <w:r>
          <w:rPr>
            <w:noProof/>
            <w:webHidden/>
          </w:rPr>
        </w:r>
        <w:r>
          <w:rPr>
            <w:noProof/>
            <w:webHidden/>
          </w:rPr>
          <w:fldChar w:fldCharType="separate"/>
        </w:r>
        <w:r>
          <w:rPr>
            <w:noProof/>
            <w:webHidden/>
          </w:rPr>
          <w:t>12</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0" w:history="1">
        <w:r w:rsidRPr="00735A86">
          <w:rPr>
            <w:rStyle w:val="Hyperlink"/>
            <w:rFonts w:ascii="Times New Roman" w:hAnsi="Times New Roman"/>
            <w:noProof/>
          </w:rPr>
          <w:t>tbl_DIWA Directory of Important Wetlands of Australia (DIWA)</w:t>
        </w:r>
        <w:r>
          <w:rPr>
            <w:noProof/>
            <w:webHidden/>
          </w:rPr>
          <w:tab/>
        </w:r>
        <w:r>
          <w:rPr>
            <w:noProof/>
            <w:webHidden/>
          </w:rPr>
          <w:fldChar w:fldCharType="begin"/>
        </w:r>
        <w:r>
          <w:rPr>
            <w:noProof/>
            <w:webHidden/>
          </w:rPr>
          <w:instrText xml:space="preserve"> PAGEREF _Toc456355050 \h </w:instrText>
        </w:r>
        <w:r>
          <w:rPr>
            <w:noProof/>
            <w:webHidden/>
          </w:rPr>
        </w:r>
        <w:r>
          <w:rPr>
            <w:noProof/>
            <w:webHidden/>
          </w:rPr>
          <w:fldChar w:fldCharType="separate"/>
        </w:r>
        <w:r>
          <w:rPr>
            <w:noProof/>
            <w:webHidden/>
          </w:rPr>
          <w:t>14</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1" w:history="1">
        <w:r w:rsidRPr="00735A86">
          <w:rPr>
            <w:rStyle w:val="Hyperlink"/>
            <w:rFonts w:ascii="Times New Roman" w:hAnsi="Times New Roman"/>
            <w:noProof/>
          </w:rPr>
          <w:t>tbl_EAD Environmental Assets Database (Commonwealth Environmental Water Holder)</w:t>
        </w:r>
        <w:r>
          <w:rPr>
            <w:noProof/>
            <w:webHidden/>
          </w:rPr>
          <w:tab/>
        </w:r>
        <w:r>
          <w:rPr>
            <w:noProof/>
            <w:webHidden/>
          </w:rPr>
          <w:fldChar w:fldCharType="begin"/>
        </w:r>
        <w:r>
          <w:rPr>
            <w:noProof/>
            <w:webHidden/>
          </w:rPr>
          <w:instrText xml:space="preserve"> PAGEREF _Toc456355051 \h </w:instrText>
        </w:r>
        <w:r>
          <w:rPr>
            <w:noProof/>
            <w:webHidden/>
          </w:rPr>
        </w:r>
        <w:r>
          <w:rPr>
            <w:noProof/>
            <w:webHidden/>
          </w:rPr>
          <w:fldChar w:fldCharType="separate"/>
        </w:r>
        <w:r>
          <w:rPr>
            <w:noProof/>
            <w:webHidden/>
          </w:rPr>
          <w:t>15</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2" w:history="1">
        <w:r w:rsidRPr="00735A86">
          <w:rPr>
            <w:rStyle w:val="Hyperlink"/>
            <w:rFonts w:ascii="Times New Roman" w:hAnsi="Times New Roman"/>
            <w:noProof/>
          </w:rPr>
          <w:t>tbl_GAB_GW_Recharge  Great Artesian Basin Groundwater Recharge (Link to BAIP)</w:t>
        </w:r>
        <w:r>
          <w:rPr>
            <w:noProof/>
            <w:webHidden/>
          </w:rPr>
          <w:tab/>
        </w:r>
        <w:r>
          <w:rPr>
            <w:noProof/>
            <w:webHidden/>
          </w:rPr>
          <w:fldChar w:fldCharType="begin"/>
        </w:r>
        <w:r>
          <w:rPr>
            <w:noProof/>
            <w:webHidden/>
          </w:rPr>
          <w:instrText xml:space="preserve"> PAGEREF _Toc456355052 \h </w:instrText>
        </w:r>
        <w:r>
          <w:rPr>
            <w:noProof/>
            <w:webHidden/>
          </w:rPr>
        </w:r>
        <w:r>
          <w:rPr>
            <w:noProof/>
            <w:webHidden/>
          </w:rPr>
          <w:fldChar w:fldCharType="separate"/>
        </w:r>
        <w:r>
          <w:rPr>
            <w:noProof/>
            <w:webHidden/>
          </w:rPr>
          <w:t>15</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3" w:history="1">
        <w:r w:rsidRPr="00735A86">
          <w:rPr>
            <w:rStyle w:val="Hyperlink"/>
            <w:rFonts w:ascii="Times New Roman" w:hAnsi="Times New Roman"/>
            <w:noProof/>
          </w:rPr>
          <w:t>tbl_GDEsur Groundwater Dependent Ecosystems (Surface model)</w:t>
        </w:r>
        <w:r>
          <w:rPr>
            <w:noProof/>
            <w:webHidden/>
          </w:rPr>
          <w:tab/>
        </w:r>
        <w:r>
          <w:rPr>
            <w:noProof/>
            <w:webHidden/>
          </w:rPr>
          <w:fldChar w:fldCharType="begin"/>
        </w:r>
        <w:r>
          <w:rPr>
            <w:noProof/>
            <w:webHidden/>
          </w:rPr>
          <w:instrText xml:space="preserve"> PAGEREF _Toc456355053 \h </w:instrText>
        </w:r>
        <w:r>
          <w:rPr>
            <w:noProof/>
            <w:webHidden/>
          </w:rPr>
        </w:r>
        <w:r>
          <w:rPr>
            <w:noProof/>
            <w:webHidden/>
          </w:rPr>
          <w:fldChar w:fldCharType="separate"/>
        </w:r>
        <w:r>
          <w:rPr>
            <w:noProof/>
            <w:webHidden/>
          </w:rPr>
          <w:t>16</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4" w:history="1">
        <w:r w:rsidRPr="00735A86">
          <w:rPr>
            <w:rStyle w:val="Hyperlink"/>
            <w:rFonts w:ascii="Times New Roman" w:hAnsi="Times New Roman"/>
            <w:noProof/>
          </w:rPr>
          <w:t>tbl_GDEsub Groundwater Dependent Ecosystems (Subsurface Model - vegetation)</w:t>
        </w:r>
        <w:r>
          <w:rPr>
            <w:noProof/>
            <w:webHidden/>
          </w:rPr>
          <w:tab/>
        </w:r>
        <w:r>
          <w:rPr>
            <w:noProof/>
            <w:webHidden/>
          </w:rPr>
          <w:fldChar w:fldCharType="begin"/>
        </w:r>
        <w:r>
          <w:rPr>
            <w:noProof/>
            <w:webHidden/>
          </w:rPr>
          <w:instrText xml:space="preserve"> PAGEREF _Toc456355054 \h </w:instrText>
        </w:r>
        <w:r>
          <w:rPr>
            <w:noProof/>
            <w:webHidden/>
          </w:rPr>
        </w:r>
        <w:r>
          <w:rPr>
            <w:noProof/>
            <w:webHidden/>
          </w:rPr>
          <w:fldChar w:fldCharType="separate"/>
        </w:r>
        <w:r>
          <w:rPr>
            <w:noProof/>
            <w:webHidden/>
          </w:rPr>
          <w:t>16</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5" w:history="1">
        <w:r w:rsidRPr="00735A86">
          <w:rPr>
            <w:rStyle w:val="Hyperlink"/>
            <w:rFonts w:ascii="Times New Roman" w:hAnsi="Times New Roman"/>
            <w:noProof/>
          </w:rPr>
          <w:t>tbl_IBA Important Bird Areas</w:t>
        </w:r>
        <w:r>
          <w:rPr>
            <w:noProof/>
            <w:webHidden/>
          </w:rPr>
          <w:tab/>
        </w:r>
        <w:r>
          <w:rPr>
            <w:noProof/>
            <w:webHidden/>
          </w:rPr>
          <w:fldChar w:fldCharType="begin"/>
        </w:r>
        <w:r>
          <w:rPr>
            <w:noProof/>
            <w:webHidden/>
          </w:rPr>
          <w:instrText xml:space="preserve"> PAGEREF _Toc456355055 \h </w:instrText>
        </w:r>
        <w:r>
          <w:rPr>
            <w:noProof/>
            <w:webHidden/>
          </w:rPr>
        </w:r>
        <w:r>
          <w:rPr>
            <w:noProof/>
            <w:webHidden/>
          </w:rPr>
          <w:fldChar w:fldCharType="separate"/>
        </w:r>
        <w:r>
          <w:rPr>
            <w:noProof/>
            <w:webHidden/>
          </w:rPr>
          <w:t>17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6" w:history="1">
        <w:r w:rsidRPr="00735A86">
          <w:rPr>
            <w:rStyle w:val="Hyperlink"/>
            <w:rFonts w:ascii="Times New Roman" w:hAnsi="Times New Roman"/>
            <w:noProof/>
          </w:rPr>
          <w:t>tbl_KEAwaterbodiesAH tbl_KEAstreams tbl_KEAwaterbodiesNAH Key Environmental Assets of the Murray-Darling Basin</w:t>
        </w:r>
        <w:r>
          <w:rPr>
            <w:noProof/>
            <w:webHidden/>
          </w:rPr>
          <w:tab/>
        </w:r>
        <w:r>
          <w:rPr>
            <w:noProof/>
            <w:webHidden/>
          </w:rPr>
          <w:fldChar w:fldCharType="begin"/>
        </w:r>
        <w:r>
          <w:rPr>
            <w:noProof/>
            <w:webHidden/>
          </w:rPr>
          <w:instrText xml:space="preserve"> PAGEREF _Toc456355056 \h </w:instrText>
        </w:r>
        <w:r>
          <w:rPr>
            <w:noProof/>
            <w:webHidden/>
          </w:rPr>
        </w:r>
        <w:r>
          <w:rPr>
            <w:noProof/>
            <w:webHidden/>
          </w:rPr>
          <w:fldChar w:fldCharType="separate"/>
        </w:r>
        <w:r>
          <w:rPr>
            <w:noProof/>
            <w:webHidden/>
          </w:rPr>
          <w:t>18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7" w:history="1">
        <w:r w:rsidRPr="00735A86">
          <w:rPr>
            <w:rStyle w:val="Hyperlink"/>
            <w:rFonts w:ascii="Times New Roman" w:hAnsi="Times New Roman"/>
            <w:noProof/>
          </w:rPr>
          <w:t>tbl_TEC Listed Threatened Ecological Communities</w:t>
        </w:r>
        <w:r>
          <w:rPr>
            <w:noProof/>
            <w:webHidden/>
          </w:rPr>
          <w:tab/>
        </w:r>
        <w:r>
          <w:rPr>
            <w:noProof/>
            <w:webHidden/>
          </w:rPr>
          <w:fldChar w:fldCharType="begin"/>
        </w:r>
        <w:r>
          <w:rPr>
            <w:noProof/>
            <w:webHidden/>
          </w:rPr>
          <w:instrText xml:space="preserve"> PAGEREF _Toc456355057 \h </w:instrText>
        </w:r>
        <w:r>
          <w:rPr>
            <w:noProof/>
            <w:webHidden/>
          </w:rPr>
        </w:r>
        <w:r>
          <w:rPr>
            <w:noProof/>
            <w:webHidden/>
          </w:rPr>
          <w:fldChar w:fldCharType="separate"/>
        </w:r>
        <w:r>
          <w:rPr>
            <w:noProof/>
            <w:webHidden/>
          </w:rPr>
          <w:t>19</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8" w:history="1">
        <w:r w:rsidRPr="00735A86">
          <w:rPr>
            <w:rStyle w:val="Hyperlink"/>
            <w:rFonts w:ascii="Times New Roman" w:hAnsi="Times New Roman"/>
            <w:noProof/>
          </w:rPr>
          <w:t>tbl_Species_EPBC Listed Threatened Species (EPBC Act)</w:t>
        </w:r>
        <w:r>
          <w:rPr>
            <w:noProof/>
            <w:webHidden/>
          </w:rPr>
          <w:tab/>
        </w:r>
        <w:r>
          <w:rPr>
            <w:noProof/>
            <w:webHidden/>
          </w:rPr>
          <w:fldChar w:fldCharType="begin"/>
        </w:r>
        <w:r>
          <w:rPr>
            <w:noProof/>
            <w:webHidden/>
          </w:rPr>
          <w:instrText xml:space="preserve"> PAGEREF _Toc456355058 \h </w:instrText>
        </w:r>
        <w:r>
          <w:rPr>
            <w:noProof/>
            <w:webHidden/>
          </w:rPr>
        </w:r>
        <w:r>
          <w:rPr>
            <w:noProof/>
            <w:webHidden/>
          </w:rPr>
          <w:fldChar w:fldCharType="separate"/>
        </w:r>
        <w:r>
          <w:rPr>
            <w:noProof/>
            <w:webHidden/>
          </w:rPr>
          <w:t>19</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59" w:history="1">
        <w:r w:rsidRPr="00735A86">
          <w:rPr>
            <w:rStyle w:val="Hyperlink"/>
            <w:rFonts w:ascii="Times New Roman" w:hAnsi="Times New Roman"/>
            <w:noProof/>
          </w:rPr>
          <w:t>tbl_Ramsar Wetlands of International Importance (Ramsar Wetlands)</w:t>
        </w:r>
        <w:r>
          <w:rPr>
            <w:noProof/>
            <w:webHidden/>
          </w:rPr>
          <w:tab/>
        </w:r>
        <w:r>
          <w:rPr>
            <w:noProof/>
            <w:webHidden/>
          </w:rPr>
          <w:fldChar w:fldCharType="begin"/>
        </w:r>
        <w:r>
          <w:rPr>
            <w:noProof/>
            <w:webHidden/>
          </w:rPr>
          <w:instrText xml:space="preserve"> PAGEREF _Toc456355059 \h </w:instrText>
        </w:r>
        <w:r>
          <w:rPr>
            <w:noProof/>
            <w:webHidden/>
          </w:rPr>
        </w:r>
        <w:r>
          <w:rPr>
            <w:noProof/>
            <w:webHidden/>
          </w:rPr>
          <w:fldChar w:fldCharType="separate"/>
        </w:r>
        <w:r>
          <w:rPr>
            <w:noProof/>
            <w:webHidden/>
          </w:rPr>
          <w:t>20</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0" w:history="1">
        <w:r w:rsidRPr="00735A86">
          <w:rPr>
            <w:rStyle w:val="Hyperlink"/>
            <w:rFonts w:ascii="Times New Roman" w:hAnsi="Times New Roman"/>
            <w:noProof/>
          </w:rPr>
          <w:t>tbl_WHL tbl _NHL tbl _CHL tbl _RNE  National Heritage Database (World, National &amp; Commonwealth Heritage Lists; Register of the National Estate)</w:t>
        </w:r>
        <w:r>
          <w:rPr>
            <w:noProof/>
            <w:webHidden/>
          </w:rPr>
          <w:tab/>
        </w:r>
        <w:r>
          <w:rPr>
            <w:noProof/>
            <w:webHidden/>
          </w:rPr>
          <w:fldChar w:fldCharType="begin"/>
        </w:r>
        <w:r>
          <w:rPr>
            <w:noProof/>
            <w:webHidden/>
          </w:rPr>
          <w:instrText xml:space="preserve"> PAGEREF _Toc456355060 \h </w:instrText>
        </w:r>
        <w:r>
          <w:rPr>
            <w:noProof/>
            <w:webHidden/>
          </w:rPr>
        </w:r>
        <w:r>
          <w:rPr>
            <w:noProof/>
            <w:webHidden/>
          </w:rPr>
          <w:fldChar w:fldCharType="separate"/>
        </w:r>
        <w:r>
          <w:rPr>
            <w:noProof/>
            <w:webHidden/>
          </w:rPr>
          <w:t>21</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1" w:history="1">
        <w:r w:rsidRPr="00735A86">
          <w:rPr>
            <w:rStyle w:val="Hyperlink"/>
            <w:rFonts w:ascii="Times New Roman" w:hAnsi="Times New Roman"/>
            <w:noProof/>
          </w:rPr>
          <w:t>tbl_ GDE_NSW_H_CR Groundwater Dependent Ecosystems (NSW DPI, Hunter-Central Rivers)</w:t>
        </w:r>
        <w:r>
          <w:rPr>
            <w:noProof/>
            <w:webHidden/>
          </w:rPr>
          <w:tab/>
        </w:r>
        <w:r>
          <w:rPr>
            <w:noProof/>
            <w:webHidden/>
          </w:rPr>
          <w:fldChar w:fldCharType="begin"/>
        </w:r>
        <w:r>
          <w:rPr>
            <w:noProof/>
            <w:webHidden/>
          </w:rPr>
          <w:instrText xml:space="preserve"> PAGEREF _Toc456355061 \h </w:instrText>
        </w:r>
        <w:r>
          <w:rPr>
            <w:noProof/>
            <w:webHidden/>
          </w:rPr>
        </w:r>
        <w:r>
          <w:rPr>
            <w:noProof/>
            <w:webHidden/>
          </w:rPr>
          <w:fldChar w:fldCharType="separate"/>
        </w:r>
        <w:r>
          <w:rPr>
            <w:noProof/>
            <w:webHidden/>
          </w:rPr>
          <w:t>23</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2" w:history="1">
        <w:r w:rsidRPr="00735A86">
          <w:rPr>
            <w:rStyle w:val="Hyperlink"/>
            <w:rFonts w:ascii="Times New Roman" w:hAnsi="Times New Roman"/>
            <w:noProof/>
          </w:rPr>
          <w:t>B. Economic Data</w:t>
        </w:r>
        <w:r>
          <w:rPr>
            <w:noProof/>
            <w:webHidden/>
          </w:rPr>
          <w:tab/>
        </w:r>
        <w:r>
          <w:rPr>
            <w:noProof/>
            <w:webHidden/>
          </w:rPr>
          <w:fldChar w:fldCharType="begin"/>
        </w:r>
        <w:r>
          <w:rPr>
            <w:noProof/>
            <w:webHidden/>
          </w:rPr>
          <w:instrText xml:space="preserve"> PAGEREF _Toc456355062 \h </w:instrText>
        </w:r>
        <w:r>
          <w:rPr>
            <w:noProof/>
            <w:webHidden/>
          </w:rPr>
        </w:r>
        <w:r>
          <w:rPr>
            <w:noProof/>
            <w:webHidden/>
          </w:rPr>
          <w:fldChar w:fldCharType="separate"/>
        </w:r>
        <w:r>
          <w:rPr>
            <w:noProof/>
            <w:webHidden/>
          </w:rPr>
          <w:t>24</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3" w:history="1">
        <w:r w:rsidRPr="00735A86">
          <w:rPr>
            <w:rStyle w:val="Hyperlink"/>
            <w:rFonts w:ascii="Times New Roman" w:hAnsi="Times New Roman"/>
            <w:noProof/>
          </w:rPr>
          <w:t>tbl_EconomicNSW_GW NSW Groundwater Data</w:t>
        </w:r>
        <w:r>
          <w:rPr>
            <w:noProof/>
            <w:webHidden/>
          </w:rPr>
          <w:tab/>
        </w:r>
        <w:r>
          <w:rPr>
            <w:noProof/>
            <w:webHidden/>
          </w:rPr>
          <w:fldChar w:fldCharType="begin"/>
        </w:r>
        <w:r>
          <w:rPr>
            <w:noProof/>
            <w:webHidden/>
          </w:rPr>
          <w:instrText xml:space="preserve"> PAGEREF _Toc456355063 \h </w:instrText>
        </w:r>
        <w:r>
          <w:rPr>
            <w:noProof/>
            <w:webHidden/>
          </w:rPr>
        </w:r>
        <w:r>
          <w:rPr>
            <w:noProof/>
            <w:webHidden/>
          </w:rPr>
          <w:fldChar w:fldCharType="separate"/>
        </w:r>
        <w:r>
          <w:rPr>
            <w:noProof/>
            <w:webHidden/>
          </w:rPr>
          <w:t>25</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4" w:history="1">
        <w:r w:rsidRPr="00735A86">
          <w:rPr>
            <w:rStyle w:val="Hyperlink"/>
            <w:rFonts w:ascii="Times New Roman" w:hAnsi="Times New Roman"/>
            <w:noProof/>
          </w:rPr>
          <w:t>tbl_EconomicNSW_SW NSW Surface water Data</w:t>
        </w:r>
        <w:r>
          <w:rPr>
            <w:noProof/>
            <w:webHidden/>
          </w:rPr>
          <w:tab/>
        </w:r>
        <w:r>
          <w:rPr>
            <w:noProof/>
            <w:webHidden/>
          </w:rPr>
          <w:fldChar w:fldCharType="begin"/>
        </w:r>
        <w:r>
          <w:rPr>
            <w:noProof/>
            <w:webHidden/>
          </w:rPr>
          <w:instrText xml:space="preserve"> PAGEREF _Toc456355064 \h </w:instrText>
        </w:r>
        <w:r>
          <w:rPr>
            <w:noProof/>
            <w:webHidden/>
          </w:rPr>
        </w:r>
        <w:r>
          <w:rPr>
            <w:noProof/>
            <w:webHidden/>
          </w:rPr>
          <w:fldChar w:fldCharType="separate"/>
        </w:r>
        <w:r>
          <w:rPr>
            <w:noProof/>
            <w:webHidden/>
          </w:rPr>
          <w:t>25</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5" w:history="1">
        <w:r w:rsidRPr="00735A86">
          <w:rPr>
            <w:rStyle w:val="Hyperlink"/>
            <w:rFonts w:ascii="Times New Roman" w:hAnsi="Times New Roman"/>
            <w:noProof/>
          </w:rPr>
          <w:t>tbl_Economic_SW_WAR_area</w:t>
        </w:r>
        <w:r>
          <w:rPr>
            <w:noProof/>
            <w:webHidden/>
          </w:rPr>
          <w:tab/>
        </w:r>
        <w:r>
          <w:rPr>
            <w:noProof/>
            <w:webHidden/>
          </w:rPr>
          <w:fldChar w:fldCharType="begin"/>
        </w:r>
        <w:r>
          <w:rPr>
            <w:noProof/>
            <w:webHidden/>
          </w:rPr>
          <w:instrText xml:space="preserve"> PAGEREF _Toc456355065 \h </w:instrText>
        </w:r>
        <w:r>
          <w:rPr>
            <w:noProof/>
            <w:webHidden/>
          </w:rPr>
        </w:r>
        <w:r>
          <w:rPr>
            <w:noProof/>
            <w:webHidden/>
          </w:rPr>
          <w:fldChar w:fldCharType="separate"/>
        </w:r>
        <w:r>
          <w:rPr>
            <w:noProof/>
            <w:webHidden/>
          </w:rPr>
          <w:t>25</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6" w:history="1">
        <w:r w:rsidRPr="00735A86">
          <w:rPr>
            <w:rStyle w:val="Hyperlink"/>
            <w:rFonts w:ascii="Times New Roman" w:hAnsi="Times New Roman"/>
            <w:noProof/>
          </w:rPr>
          <w:t>tbl_Economic_SW_BWR_area</w:t>
        </w:r>
        <w:r>
          <w:rPr>
            <w:noProof/>
            <w:webHidden/>
          </w:rPr>
          <w:tab/>
        </w:r>
        <w:r>
          <w:rPr>
            <w:noProof/>
            <w:webHidden/>
          </w:rPr>
          <w:fldChar w:fldCharType="begin"/>
        </w:r>
        <w:r>
          <w:rPr>
            <w:noProof/>
            <w:webHidden/>
          </w:rPr>
          <w:instrText xml:space="preserve"> PAGEREF _Toc456355066 \h </w:instrText>
        </w:r>
        <w:r>
          <w:rPr>
            <w:noProof/>
            <w:webHidden/>
          </w:rPr>
        </w:r>
        <w:r>
          <w:rPr>
            <w:noProof/>
            <w:webHidden/>
          </w:rPr>
          <w:fldChar w:fldCharType="separate"/>
        </w:r>
        <w:r>
          <w:rPr>
            <w:noProof/>
            <w:webHidden/>
          </w:rPr>
          <w:t>25</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7" w:history="1">
        <w:r w:rsidRPr="00735A86">
          <w:rPr>
            <w:rStyle w:val="Hyperlink"/>
            <w:rFonts w:ascii="Times New Roman" w:hAnsi="Times New Roman"/>
            <w:noProof/>
          </w:rPr>
          <w:t>tbl_ Economic_RegRiv (NSW Regulated Rivers)</w:t>
        </w:r>
        <w:r>
          <w:rPr>
            <w:noProof/>
            <w:webHidden/>
          </w:rPr>
          <w:tab/>
        </w:r>
        <w:r>
          <w:rPr>
            <w:noProof/>
            <w:webHidden/>
          </w:rPr>
          <w:fldChar w:fldCharType="begin"/>
        </w:r>
        <w:r>
          <w:rPr>
            <w:noProof/>
            <w:webHidden/>
          </w:rPr>
          <w:instrText xml:space="preserve"> PAGEREF _Toc456355067 \h </w:instrText>
        </w:r>
        <w:r>
          <w:rPr>
            <w:noProof/>
            <w:webHidden/>
          </w:rPr>
        </w:r>
        <w:r>
          <w:rPr>
            <w:noProof/>
            <w:webHidden/>
          </w:rPr>
          <w:fldChar w:fldCharType="separate"/>
        </w:r>
        <w:r>
          <w:rPr>
            <w:noProof/>
            <w:webHidden/>
          </w:rPr>
          <w:t>25</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8" w:history="1">
        <w:r w:rsidRPr="00735A86">
          <w:rPr>
            <w:rStyle w:val="Hyperlink"/>
            <w:rFonts w:ascii="Times New Roman" w:hAnsi="Times New Roman"/>
            <w:noProof/>
          </w:rPr>
          <w:t>tbl_Economic_GWMP (NSW Groundwater Macro Plans)</w:t>
        </w:r>
        <w:r>
          <w:rPr>
            <w:noProof/>
            <w:webHidden/>
          </w:rPr>
          <w:tab/>
        </w:r>
        <w:r>
          <w:rPr>
            <w:noProof/>
            <w:webHidden/>
          </w:rPr>
          <w:fldChar w:fldCharType="begin"/>
        </w:r>
        <w:r>
          <w:rPr>
            <w:noProof/>
            <w:webHidden/>
          </w:rPr>
          <w:instrText xml:space="preserve"> PAGEREF _Toc456355068 \h </w:instrText>
        </w:r>
        <w:r>
          <w:rPr>
            <w:noProof/>
            <w:webHidden/>
          </w:rPr>
        </w:r>
        <w:r>
          <w:rPr>
            <w:noProof/>
            <w:webHidden/>
          </w:rPr>
          <w:fldChar w:fldCharType="separate"/>
        </w:r>
        <w:r>
          <w:rPr>
            <w:noProof/>
            <w:webHidden/>
          </w:rPr>
          <w:t>26</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69" w:history="1">
        <w:r w:rsidRPr="00735A86">
          <w:rPr>
            <w:rStyle w:val="Hyperlink"/>
            <w:rFonts w:ascii="Times New Roman" w:hAnsi="Times New Roman"/>
            <w:noProof/>
          </w:rPr>
          <w:t>tbl_ Economic_WSP (NSW Water Sharing Plans)</w:t>
        </w:r>
        <w:r>
          <w:rPr>
            <w:noProof/>
            <w:webHidden/>
          </w:rPr>
          <w:tab/>
        </w:r>
        <w:r>
          <w:rPr>
            <w:noProof/>
            <w:webHidden/>
          </w:rPr>
          <w:fldChar w:fldCharType="begin"/>
        </w:r>
        <w:r>
          <w:rPr>
            <w:noProof/>
            <w:webHidden/>
          </w:rPr>
          <w:instrText xml:space="preserve"> PAGEREF _Toc456355069 \h </w:instrText>
        </w:r>
        <w:r>
          <w:rPr>
            <w:noProof/>
            <w:webHidden/>
          </w:rPr>
        </w:r>
        <w:r>
          <w:rPr>
            <w:noProof/>
            <w:webHidden/>
          </w:rPr>
          <w:fldChar w:fldCharType="separate"/>
        </w:r>
        <w:r>
          <w:rPr>
            <w:noProof/>
            <w:webHidden/>
          </w:rPr>
          <w:t>26</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0" w:history="1">
        <w:r w:rsidRPr="00735A86">
          <w:rPr>
            <w:rStyle w:val="Hyperlink"/>
            <w:rFonts w:ascii="Times New Roman" w:hAnsi="Times New Roman"/>
            <w:noProof/>
          </w:rPr>
          <w:t>tbl_Economic_GMA</w:t>
        </w:r>
        <w:r>
          <w:rPr>
            <w:noProof/>
            <w:webHidden/>
          </w:rPr>
          <w:tab/>
        </w:r>
        <w:r>
          <w:rPr>
            <w:noProof/>
            <w:webHidden/>
          </w:rPr>
          <w:fldChar w:fldCharType="begin"/>
        </w:r>
        <w:r>
          <w:rPr>
            <w:noProof/>
            <w:webHidden/>
          </w:rPr>
          <w:instrText xml:space="preserve"> PAGEREF _Toc456355070 \h </w:instrText>
        </w:r>
        <w:r>
          <w:rPr>
            <w:noProof/>
            <w:webHidden/>
          </w:rPr>
        </w:r>
        <w:r>
          <w:rPr>
            <w:noProof/>
            <w:webHidden/>
          </w:rPr>
          <w:fldChar w:fldCharType="separate"/>
        </w:r>
        <w:r>
          <w:rPr>
            <w:noProof/>
            <w:webHidden/>
          </w:rPr>
          <w:t>26</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1" w:history="1">
        <w:r w:rsidRPr="00735A86">
          <w:rPr>
            <w:rStyle w:val="Hyperlink"/>
            <w:rFonts w:ascii="Times New Roman" w:hAnsi="Times New Roman"/>
            <w:noProof/>
          </w:rPr>
          <w:t>C. Other Source Datasets</w:t>
        </w:r>
        <w:r>
          <w:rPr>
            <w:noProof/>
            <w:webHidden/>
          </w:rPr>
          <w:tab/>
        </w:r>
        <w:r>
          <w:rPr>
            <w:noProof/>
            <w:webHidden/>
          </w:rPr>
          <w:fldChar w:fldCharType="begin"/>
        </w:r>
        <w:r>
          <w:rPr>
            <w:noProof/>
            <w:webHidden/>
          </w:rPr>
          <w:instrText xml:space="preserve"> PAGEREF _Toc456355071 \h </w:instrText>
        </w:r>
        <w:r>
          <w:rPr>
            <w:noProof/>
            <w:webHidden/>
          </w:rPr>
        </w:r>
        <w:r>
          <w:rPr>
            <w:noProof/>
            <w:webHidden/>
          </w:rPr>
          <w:fldChar w:fldCharType="separate"/>
        </w:r>
        <w:r>
          <w:rPr>
            <w:noProof/>
            <w:webHidden/>
          </w:rPr>
          <w:t>27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2" w:history="1">
        <w:r w:rsidRPr="00735A86">
          <w:rPr>
            <w:rStyle w:val="Hyperlink"/>
            <w:rFonts w:ascii="Times New Roman" w:hAnsi="Times New Roman"/>
            <w:noProof/>
          </w:rPr>
          <w:t>tbl_NSW_Estuarine</w:t>
        </w:r>
        <w:r>
          <w:rPr>
            <w:noProof/>
            <w:webHidden/>
          </w:rPr>
          <w:tab/>
        </w:r>
        <w:r>
          <w:rPr>
            <w:noProof/>
            <w:webHidden/>
          </w:rPr>
          <w:fldChar w:fldCharType="begin"/>
        </w:r>
        <w:r>
          <w:rPr>
            <w:noProof/>
            <w:webHidden/>
          </w:rPr>
          <w:instrText xml:space="preserve"> PAGEREF _Toc456355072 \h </w:instrText>
        </w:r>
        <w:r>
          <w:rPr>
            <w:noProof/>
            <w:webHidden/>
          </w:rPr>
        </w:r>
        <w:r>
          <w:rPr>
            <w:noProof/>
            <w:webHidden/>
          </w:rPr>
          <w:fldChar w:fldCharType="separate"/>
        </w:r>
        <w:r>
          <w:rPr>
            <w:noProof/>
            <w:webHidden/>
          </w:rPr>
          <w:t>27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3" w:history="1">
        <w:r w:rsidRPr="00735A86">
          <w:rPr>
            <w:rStyle w:val="Hyperlink"/>
            <w:rFonts w:ascii="Times New Roman" w:hAnsi="Times New Roman"/>
            <w:noProof/>
          </w:rPr>
          <w:t>tbl_NSW_NVM_ManageBenefit</w:t>
        </w:r>
        <w:r>
          <w:rPr>
            <w:noProof/>
            <w:webHidden/>
          </w:rPr>
          <w:tab/>
        </w:r>
        <w:r>
          <w:rPr>
            <w:noProof/>
            <w:webHidden/>
          </w:rPr>
          <w:fldChar w:fldCharType="begin"/>
        </w:r>
        <w:r>
          <w:rPr>
            <w:noProof/>
            <w:webHidden/>
          </w:rPr>
          <w:instrText xml:space="preserve"> PAGEREF _Toc456355073 \h </w:instrText>
        </w:r>
        <w:r>
          <w:rPr>
            <w:noProof/>
            <w:webHidden/>
          </w:rPr>
        </w:r>
        <w:r>
          <w:rPr>
            <w:noProof/>
            <w:webHidden/>
          </w:rPr>
          <w:fldChar w:fldCharType="separate"/>
        </w:r>
        <w:r>
          <w:rPr>
            <w:noProof/>
            <w:webHidden/>
          </w:rPr>
          <w:t>27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4" w:history="1">
        <w:r w:rsidRPr="00735A86">
          <w:rPr>
            <w:rStyle w:val="Hyperlink"/>
            <w:rFonts w:ascii="Times New Roman" w:hAnsi="Times New Roman"/>
            <w:noProof/>
          </w:rPr>
          <w:t>tbl_NSW_TSR</w:t>
        </w:r>
        <w:r>
          <w:rPr>
            <w:noProof/>
            <w:webHidden/>
          </w:rPr>
          <w:tab/>
        </w:r>
        <w:r>
          <w:rPr>
            <w:noProof/>
            <w:webHidden/>
          </w:rPr>
          <w:fldChar w:fldCharType="begin"/>
        </w:r>
        <w:r>
          <w:rPr>
            <w:noProof/>
            <w:webHidden/>
          </w:rPr>
          <w:instrText xml:space="preserve"> PAGEREF _Toc456355074 \h </w:instrText>
        </w:r>
        <w:r>
          <w:rPr>
            <w:noProof/>
            <w:webHidden/>
          </w:rPr>
        </w:r>
        <w:r>
          <w:rPr>
            <w:noProof/>
            <w:webHidden/>
          </w:rPr>
          <w:fldChar w:fldCharType="separate"/>
        </w:r>
        <w:r>
          <w:rPr>
            <w:noProof/>
            <w:webHidden/>
          </w:rPr>
          <w:t>27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5" w:history="1">
        <w:r w:rsidRPr="00735A86">
          <w:rPr>
            <w:rStyle w:val="Hyperlink"/>
            <w:rFonts w:ascii="Times New Roman" w:hAnsi="Times New Roman"/>
            <w:noProof/>
          </w:rPr>
          <w:t>tbl_NSW_Wetlands2006</w:t>
        </w:r>
        <w:r>
          <w:rPr>
            <w:noProof/>
            <w:webHidden/>
          </w:rPr>
          <w:tab/>
        </w:r>
        <w:r>
          <w:rPr>
            <w:noProof/>
            <w:webHidden/>
          </w:rPr>
          <w:fldChar w:fldCharType="begin"/>
        </w:r>
        <w:r>
          <w:rPr>
            <w:noProof/>
            <w:webHidden/>
          </w:rPr>
          <w:instrText xml:space="preserve"> PAGEREF _Toc456355075 \h </w:instrText>
        </w:r>
        <w:r>
          <w:rPr>
            <w:noProof/>
            <w:webHidden/>
          </w:rPr>
        </w:r>
        <w:r>
          <w:rPr>
            <w:noProof/>
            <w:webHidden/>
          </w:rPr>
          <w:fldChar w:fldCharType="separate"/>
        </w:r>
        <w:r>
          <w:rPr>
            <w:noProof/>
            <w:webHidden/>
          </w:rPr>
          <w:t>27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6" w:history="1">
        <w:r w:rsidRPr="00735A86">
          <w:rPr>
            <w:rStyle w:val="Hyperlink"/>
            <w:rFonts w:ascii="Times New Roman" w:hAnsi="Times New Roman"/>
            <w:noProof/>
          </w:rPr>
          <w:t>tbl_PlatypusALA</w:t>
        </w:r>
        <w:r>
          <w:rPr>
            <w:noProof/>
            <w:webHidden/>
          </w:rPr>
          <w:tab/>
        </w:r>
        <w:r>
          <w:rPr>
            <w:noProof/>
            <w:webHidden/>
          </w:rPr>
          <w:fldChar w:fldCharType="begin"/>
        </w:r>
        <w:r>
          <w:rPr>
            <w:noProof/>
            <w:webHidden/>
          </w:rPr>
          <w:instrText xml:space="preserve"> PAGEREF _Toc456355076 \h </w:instrText>
        </w:r>
        <w:r>
          <w:rPr>
            <w:noProof/>
            <w:webHidden/>
          </w:rPr>
        </w:r>
        <w:r>
          <w:rPr>
            <w:noProof/>
            <w:webHidden/>
          </w:rPr>
          <w:fldChar w:fldCharType="separate"/>
        </w:r>
        <w:r>
          <w:rPr>
            <w:noProof/>
            <w:webHidden/>
          </w:rPr>
          <w:t>27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7" w:history="1">
        <w:r w:rsidRPr="00735A86">
          <w:rPr>
            <w:rStyle w:val="Hyperlink"/>
            <w:rFonts w:ascii="Times New Roman" w:hAnsi="Times New Roman"/>
            <w:noProof/>
          </w:rPr>
          <w:t>tbl_NSW_TESC_TEC</w:t>
        </w:r>
        <w:r>
          <w:rPr>
            <w:noProof/>
            <w:webHidden/>
          </w:rPr>
          <w:tab/>
        </w:r>
        <w:r>
          <w:rPr>
            <w:noProof/>
            <w:webHidden/>
          </w:rPr>
          <w:fldChar w:fldCharType="begin"/>
        </w:r>
        <w:r>
          <w:rPr>
            <w:noProof/>
            <w:webHidden/>
          </w:rPr>
          <w:instrText xml:space="preserve"> PAGEREF _Toc456355077 \h </w:instrText>
        </w:r>
        <w:r>
          <w:rPr>
            <w:noProof/>
            <w:webHidden/>
          </w:rPr>
        </w:r>
        <w:r>
          <w:rPr>
            <w:noProof/>
            <w:webHidden/>
          </w:rPr>
          <w:fldChar w:fldCharType="separate"/>
        </w:r>
        <w:r>
          <w:rPr>
            <w:noProof/>
            <w:webHidden/>
          </w:rPr>
          <w:t>27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8" w:history="1">
        <w:r w:rsidRPr="00735A86">
          <w:rPr>
            <w:rStyle w:val="Hyperlink"/>
            <w:rFonts w:ascii="Times New Roman" w:hAnsi="Times New Roman"/>
            <w:noProof/>
          </w:rPr>
          <w:t>tbl_NSW_TESC_TS</w:t>
        </w:r>
        <w:r>
          <w:rPr>
            <w:noProof/>
            <w:webHidden/>
          </w:rPr>
          <w:tab/>
        </w:r>
        <w:r>
          <w:rPr>
            <w:noProof/>
            <w:webHidden/>
          </w:rPr>
          <w:fldChar w:fldCharType="begin"/>
        </w:r>
        <w:r>
          <w:rPr>
            <w:noProof/>
            <w:webHidden/>
          </w:rPr>
          <w:instrText xml:space="preserve"> PAGEREF _Toc456355078 \h </w:instrText>
        </w:r>
        <w:r>
          <w:rPr>
            <w:noProof/>
            <w:webHidden/>
          </w:rPr>
        </w:r>
        <w:r>
          <w:rPr>
            <w:noProof/>
            <w:webHidden/>
          </w:rPr>
          <w:fldChar w:fldCharType="separate"/>
        </w:r>
        <w:r>
          <w:rPr>
            <w:noProof/>
            <w:webHidden/>
          </w:rPr>
          <w:t>27</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79" w:history="1">
        <w:r w:rsidRPr="00735A86">
          <w:rPr>
            <w:rStyle w:val="Hyperlink"/>
            <w:rFonts w:ascii="Times New Roman" w:hAnsi="Times New Roman"/>
            <w:noProof/>
          </w:rPr>
          <w:t>tbl_AHGF2p11_NetworkStream</w:t>
        </w:r>
        <w:r>
          <w:rPr>
            <w:noProof/>
            <w:webHidden/>
          </w:rPr>
          <w:tab/>
        </w:r>
        <w:r>
          <w:rPr>
            <w:noProof/>
            <w:webHidden/>
          </w:rPr>
          <w:fldChar w:fldCharType="begin"/>
        </w:r>
        <w:r>
          <w:rPr>
            <w:noProof/>
            <w:webHidden/>
          </w:rPr>
          <w:instrText xml:space="preserve"> PAGEREF _Toc456355079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0" w:history="1">
        <w:r w:rsidRPr="00735A86">
          <w:rPr>
            <w:rStyle w:val="Hyperlink"/>
            <w:rFonts w:ascii="Times New Roman" w:hAnsi="Times New Roman"/>
            <w:noProof/>
          </w:rPr>
          <w:t>tbl_CulSig_GDE_HN_CMA</w:t>
        </w:r>
        <w:r>
          <w:rPr>
            <w:noProof/>
            <w:webHidden/>
          </w:rPr>
          <w:tab/>
        </w:r>
        <w:r>
          <w:rPr>
            <w:noProof/>
            <w:webHidden/>
          </w:rPr>
          <w:fldChar w:fldCharType="begin"/>
        </w:r>
        <w:r>
          <w:rPr>
            <w:noProof/>
            <w:webHidden/>
          </w:rPr>
          <w:instrText xml:space="preserve"> PAGEREF _Toc456355080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1" w:history="1">
        <w:r w:rsidRPr="00735A86">
          <w:rPr>
            <w:rStyle w:val="Hyperlink"/>
            <w:rFonts w:ascii="Times New Roman" w:hAnsi="Times New Roman"/>
            <w:noProof/>
          </w:rPr>
          <w:t>tbl_CumberlandSubregion_CoreAreas</w:t>
        </w:r>
        <w:r>
          <w:rPr>
            <w:noProof/>
            <w:webHidden/>
          </w:rPr>
          <w:tab/>
        </w:r>
        <w:r>
          <w:rPr>
            <w:noProof/>
            <w:webHidden/>
          </w:rPr>
          <w:fldChar w:fldCharType="begin"/>
        </w:r>
        <w:r>
          <w:rPr>
            <w:noProof/>
            <w:webHidden/>
          </w:rPr>
          <w:instrText xml:space="preserve"> PAGEREF _Toc456355081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2" w:history="1">
        <w:r w:rsidRPr="00735A86">
          <w:rPr>
            <w:rStyle w:val="Hyperlink"/>
            <w:rFonts w:ascii="Times New Roman" w:hAnsi="Times New Roman"/>
            <w:noProof/>
          </w:rPr>
          <w:t>tbl_CumberlandSubregion_Corridors</w:t>
        </w:r>
        <w:r>
          <w:rPr>
            <w:noProof/>
            <w:webHidden/>
          </w:rPr>
          <w:tab/>
        </w:r>
        <w:r>
          <w:rPr>
            <w:noProof/>
            <w:webHidden/>
          </w:rPr>
          <w:fldChar w:fldCharType="begin"/>
        </w:r>
        <w:r>
          <w:rPr>
            <w:noProof/>
            <w:webHidden/>
          </w:rPr>
          <w:instrText xml:space="preserve"> PAGEREF _Toc456355082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3" w:history="1">
        <w:r w:rsidRPr="00735A86">
          <w:rPr>
            <w:rStyle w:val="Hyperlink"/>
            <w:rFonts w:ascii="Times New Roman" w:hAnsi="Times New Roman"/>
            <w:noProof/>
          </w:rPr>
          <w:t>tbl_IllawarraRegion_corearea</w:t>
        </w:r>
        <w:r>
          <w:rPr>
            <w:noProof/>
            <w:webHidden/>
          </w:rPr>
          <w:tab/>
        </w:r>
        <w:r>
          <w:rPr>
            <w:noProof/>
            <w:webHidden/>
          </w:rPr>
          <w:fldChar w:fldCharType="begin"/>
        </w:r>
        <w:r>
          <w:rPr>
            <w:noProof/>
            <w:webHidden/>
          </w:rPr>
          <w:instrText xml:space="preserve"> PAGEREF _Toc456355083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4" w:history="1">
        <w:r w:rsidRPr="00735A86">
          <w:rPr>
            <w:rStyle w:val="Hyperlink"/>
            <w:rFonts w:ascii="Times New Roman" w:hAnsi="Times New Roman"/>
            <w:noProof/>
          </w:rPr>
          <w:t>tbl_IllawarraRegion_Corridors</w:t>
        </w:r>
        <w:r>
          <w:rPr>
            <w:noProof/>
            <w:webHidden/>
          </w:rPr>
          <w:tab/>
        </w:r>
        <w:r>
          <w:rPr>
            <w:noProof/>
            <w:webHidden/>
          </w:rPr>
          <w:fldChar w:fldCharType="begin"/>
        </w:r>
        <w:r>
          <w:rPr>
            <w:noProof/>
            <w:webHidden/>
          </w:rPr>
          <w:instrText xml:space="preserve"> PAGEREF _Toc456355084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5" w:history="1">
        <w:r w:rsidRPr="00735A86">
          <w:rPr>
            <w:rStyle w:val="Hyperlink"/>
            <w:rFonts w:ascii="Times New Roman" w:hAnsi="Times New Roman"/>
            <w:noProof/>
          </w:rPr>
          <w:t>tbl_NSW_CEEC</w:t>
        </w:r>
        <w:r>
          <w:rPr>
            <w:noProof/>
            <w:webHidden/>
          </w:rPr>
          <w:tab/>
        </w:r>
        <w:r>
          <w:rPr>
            <w:noProof/>
            <w:webHidden/>
          </w:rPr>
          <w:fldChar w:fldCharType="begin"/>
        </w:r>
        <w:r>
          <w:rPr>
            <w:noProof/>
            <w:webHidden/>
          </w:rPr>
          <w:instrText xml:space="preserve"> PAGEREF _Toc456355085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6" w:history="1">
        <w:r w:rsidRPr="00735A86">
          <w:rPr>
            <w:rStyle w:val="Hyperlink"/>
            <w:rFonts w:ascii="Times New Roman" w:hAnsi="Times New Roman"/>
            <w:noProof/>
          </w:rPr>
          <w:t>tbl_NSW_DPI_fisheries</w:t>
        </w:r>
        <w:r>
          <w:rPr>
            <w:noProof/>
            <w:webHidden/>
          </w:rPr>
          <w:tab/>
        </w:r>
        <w:r>
          <w:rPr>
            <w:noProof/>
            <w:webHidden/>
          </w:rPr>
          <w:fldChar w:fldCharType="begin"/>
        </w:r>
        <w:r>
          <w:rPr>
            <w:noProof/>
            <w:webHidden/>
          </w:rPr>
          <w:instrText xml:space="preserve"> PAGEREF _Toc456355086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7" w:history="1">
        <w:r w:rsidRPr="00735A86">
          <w:rPr>
            <w:rStyle w:val="Hyperlink"/>
            <w:rFonts w:ascii="Times New Roman" w:hAnsi="Times New Roman"/>
            <w:noProof/>
          </w:rPr>
          <w:t>tbl_NSW_Estuarine_fisheries</w:t>
        </w:r>
        <w:r>
          <w:rPr>
            <w:noProof/>
            <w:webHidden/>
          </w:rPr>
          <w:tab/>
        </w:r>
        <w:r>
          <w:rPr>
            <w:noProof/>
            <w:webHidden/>
          </w:rPr>
          <w:fldChar w:fldCharType="begin"/>
        </w:r>
        <w:r>
          <w:rPr>
            <w:noProof/>
            <w:webHidden/>
          </w:rPr>
          <w:instrText xml:space="preserve"> PAGEREF _Toc456355087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8" w:history="1">
        <w:r w:rsidRPr="00735A86">
          <w:rPr>
            <w:rStyle w:val="Hyperlink"/>
            <w:rFonts w:ascii="Times New Roman" w:hAnsi="Times New Roman"/>
            <w:noProof/>
          </w:rPr>
          <w:t>tbl_NSW_OW_IdentDGE_Karst</w:t>
        </w:r>
        <w:r>
          <w:rPr>
            <w:noProof/>
            <w:webHidden/>
          </w:rPr>
          <w:tab/>
        </w:r>
        <w:r>
          <w:rPr>
            <w:noProof/>
            <w:webHidden/>
          </w:rPr>
          <w:fldChar w:fldCharType="begin"/>
        </w:r>
        <w:r>
          <w:rPr>
            <w:noProof/>
            <w:webHidden/>
          </w:rPr>
          <w:instrText xml:space="preserve"> PAGEREF _Toc456355088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89" w:history="1">
        <w:r w:rsidRPr="00735A86">
          <w:rPr>
            <w:rStyle w:val="Hyperlink"/>
            <w:rFonts w:ascii="Times New Roman" w:hAnsi="Times New Roman"/>
            <w:noProof/>
          </w:rPr>
          <w:t>tbl_NSW_SCIVI_E2230</w:t>
        </w:r>
        <w:r>
          <w:rPr>
            <w:noProof/>
            <w:webHidden/>
          </w:rPr>
          <w:tab/>
        </w:r>
        <w:r>
          <w:rPr>
            <w:noProof/>
            <w:webHidden/>
          </w:rPr>
          <w:fldChar w:fldCharType="begin"/>
        </w:r>
        <w:r>
          <w:rPr>
            <w:noProof/>
            <w:webHidden/>
          </w:rPr>
          <w:instrText xml:space="preserve"> PAGEREF _Toc456355089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90" w:history="1">
        <w:r w:rsidRPr="00735A86">
          <w:rPr>
            <w:rStyle w:val="Hyperlink"/>
            <w:rFonts w:ascii="Times New Roman" w:hAnsi="Times New Roman"/>
            <w:noProof/>
          </w:rPr>
          <w:t>tbl_NSW_wetlands2006_Floodplain</w:t>
        </w:r>
        <w:r>
          <w:rPr>
            <w:noProof/>
            <w:webHidden/>
          </w:rPr>
          <w:tab/>
        </w:r>
        <w:r>
          <w:rPr>
            <w:noProof/>
            <w:webHidden/>
          </w:rPr>
          <w:fldChar w:fldCharType="begin"/>
        </w:r>
        <w:r>
          <w:rPr>
            <w:noProof/>
            <w:webHidden/>
          </w:rPr>
          <w:instrText xml:space="preserve"> PAGEREF _Toc456355090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91" w:history="1">
        <w:r w:rsidRPr="00735A86">
          <w:rPr>
            <w:rStyle w:val="Hyperlink"/>
            <w:rFonts w:ascii="Times New Roman" w:hAnsi="Times New Roman"/>
            <w:noProof/>
          </w:rPr>
          <w:t>tbl_NSW_WildRiver</w:t>
        </w:r>
        <w:r>
          <w:rPr>
            <w:noProof/>
            <w:webHidden/>
          </w:rPr>
          <w:tab/>
        </w:r>
        <w:r>
          <w:rPr>
            <w:noProof/>
            <w:webHidden/>
          </w:rPr>
          <w:fldChar w:fldCharType="begin"/>
        </w:r>
        <w:r>
          <w:rPr>
            <w:noProof/>
            <w:webHidden/>
          </w:rPr>
          <w:instrText xml:space="preserve"> PAGEREF _Toc456355091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92" w:history="1">
        <w:r w:rsidRPr="00735A86">
          <w:rPr>
            <w:rStyle w:val="Hyperlink"/>
            <w:rFonts w:ascii="Times New Roman" w:hAnsi="Times New Roman"/>
            <w:noProof/>
          </w:rPr>
          <w:t>tbl_OLDGrowthForests</w:t>
        </w:r>
        <w:r>
          <w:rPr>
            <w:noProof/>
            <w:webHidden/>
          </w:rPr>
          <w:tab/>
        </w:r>
        <w:r>
          <w:rPr>
            <w:noProof/>
            <w:webHidden/>
          </w:rPr>
          <w:fldChar w:fldCharType="begin"/>
        </w:r>
        <w:r>
          <w:rPr>
            <w:noProof/>
            <w:webHidden/>
          </w:rPr>
          <w:instrText xml:space="preserve"> PAGEREF _Toc456355092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93" w:history="1">
        <w:r w:rsidRPr="00735A86">
          <w:rPr>
            <w:rStyle w:val="Hyperlink"/>
            <w:rFonts w:ascii="Times New Roman" w:hAnsi="Times New Roman"/>
            <w:noProof/>
          </w:rPr>
          <w:t>tbl_SCA_WaterSup_Econ_areas</w:t>
        </w:r>
        <w:r>
          <w:rPr>
            <w:noProof/>
            <w:webHidden/>
          </w:rPr>
          <w:tab/>
        </w:r>
        <w:r>
          <w:rPr>
            <w:noProof/>
            <w:webHidden/>
          </w:rPr>
          <w:fldChar w:fldCharType="begin"/>
        </w:r>
        <w:r>
          <w:rPr>
            <w:noProof/>
            <w:webHidden/>
          </w:rPr>
          <w:instrText xml:space="preserve"> PAGEREF _Toc456355093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94" w:history="1">
        <w:r w:rsidRPr="00735A86">
          <w:rPr>
            <w:rStyle w:val="Hyperlink"/>
            <w:rFonts w:ascii="Times New Roman" w:hAnsi="Times New Roman"/>
            <w:noProof/>
          </w:rPr>
          <w:t>tbl_SCA_WaterSup_Econ_storageDam</w:t>
        </w:r>
        <w:r>
          <w:rPr>
            <w:noProof/>
            <w:webHidden/>
          </w:rPr>
          <w:tab/>
        </w:r>
        <w:r>
          <w:rPr>
            <w:noProof/>
            <w:webHidden/>
          </w:rPr>
          <w:fldChar w:fldCharType="begin"/>
        </w:r>
        <w:r>
          <w:rPr>
            <w:noProof/>
            <w:webHidden/>
          </w:rPr>
          <w:instrText xml:space="preserve"> PAGEREF _Toc456355094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95" w:history="1">
        <w:r w:rsidRPr="00735A86">
          <w:rPr>
            <w:rStyle w:val="Hyperlink"/>
            <w:rFonts w:ascii="Times New Roman" w:hAnsi="Times New Roman"/>
            <w:noProof/>
          </w:rPr>
          <w:t>tbl_SEPP_No14</w:t>
        </w:r>
        <w:r>
          <w:rPr>
            <w:noProof/>
            <w:webHidden/>
          </w:rPr>
          <w:tab/>
        </w:r>
        <w:r>
          <w:rPr>
            <w:noProof/>
            <w:webHidden/>
          </w:rPr>
          <w:fldChar w:fldCharType="begin"/>
        </w:r>
        <w:r>
          <w:rPr>
            <w:noProof/>
            <w:webHidden/>
          </w:rPr>
          <w:instrText xml:space="preserve"> PAGEREF _Toc456355095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96" w:history="1">
        <w:r w:rsidRPr="00735A86">
          <w:rPr>
            <w:rStyle w:val="Hyperlink"/>
            <w:rFonts w:ascii="Times New Roman" w:hAnsi="Times New Roman"/>
            <w:noProof/>
          </w:rPr>
          <w:t>tbl_SEPP_No26</w:t>
        </w:r>
        <w:r>
          <w:rPr>
            <w:noProof/>
            <w:webHidden/>
          </w:rPr>
          <w:tab/>
        </w:r>
        <w:r>
          <w:rPr>
            <w:noProof/>
            <w:webHidden/>
          </w:rPr>
          <w:fldChar w:fldCharType="begin"/>
        </w:r>
        <w:r>
          <w:rPr>
            <w:noProof/>
            <w:webHidden/>
          </w:rPr>
          <w:instrText xml:space="preserve"> PAGEREF _Toc456355096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97" w:history="1">
        <w:r w:rsidRPr="00735A86">
          <w:rPr>
            <w:rStyle w:val="Hyperlink"/>
            <w:rFonts w:ascii="Times New Roman" w:hAnsi="Times New Roman"/>
            <w:noProof/>
          </w:rPr>
          <w:t>tbl_WAL_10CA117220_Econ_storageDam_SW</w:t>
        </w:r>
        <w:r>
          <w:rPr>
            <w:noProof/>
            <w:webHidden/>
          </w:rPr>
          <w:tab/>
        </w:r>
        <w:r>
          <w:rPr>
            <w:noProof/>
            <w:webHidden/>
          </w:rPr>
          <w:fldChar w:fldCharType="begin"/>
        </w:r>
        <w:r>
          <w:rPr>
            <w:noProof/>
            <w:webHidden/>
          </w:rPr>
          <w:instrText xml:space="preserve"> PAGEREF _Toc456355097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2"/>
        <w:tabs>
          <w:tab w:val="right" w:pos="8680"/>
        </w:tabs>
        <w:rPr>
          <w:rFonts w:asciiTheme="minorHAnsi" w:eastAsiaTheme="minorEastAsia" w:hAnsiTheme="minorHAnsi" w:cstheme="minorBidi"/>
          <w:i w:val="0"/>
          <w:iCs w:val="0"/>
          <w:noProof/>
          <w:sz w:val="22"/>
          <w:szCs w:val="22"/>
        </w:rPr>
      </w:pPr>
      <w:hyperlink w:anchor="_Toc456355098" w:history="1">
        <w:r w:rsidRPr="00735A86">
          <w:rPr>
            <w:rStyle w:val="Hyperlink"/>
            <w:rFonts w:ascii="Times New Roman" w:hAnsi="Times New Roman"/>
            <w:noProof/>
          </w:rPr>
          <w:t>tbl_Economic_GMA_2_add_20160321</w:t>
        </w:r>
        <w:r>
          <w:rPr>
            <w:noProof/>
            <w:webHidden/>
          </w:rPr>
          <w:tab/>
        </w:r>
        <w:r>
          <w:rPr>
            <w:noProof/>
            <w:webHidden/>
          </w:rPr>
          <w:fldChar w:fldCharType="begin"/>
        </w:r>
        <w:r>
          <w:rPr>
            <w:noProof/>
            <w:webHidden/>
          </w:rPr>
          <w:instrText xml:space="preserve"> PAGEREF _Toc456355098 \h </w:instrText>
        </w:r>
        <w:r>
          <w:rPr>
            <w:noProof/>
            <w:webHidden/>
          </w:rPr>
        </w:r>
        <w:r>
          <w:rPr>
            <w:noProof/>
            <w:webHidden/>
          </w:rPr>
          <w:fldChar w:fldCharType="separate"/>
        </w:r>
        <w:r>
          <w:rPr>
            <w:noProof/>
            <w:webHidden/>
          </w:rPr>
          <w:t>28</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099" w:history="1">
        <w:r w:rsidRPr="00735A86">
          <w:rPr>
            <w:rStyle w:val="Hyperlink"/>
            <w:rFonts w:ascii="Times New Roman" w:hAnsi="Times New Roman"/>
            <w:noProof/>
          </w:rPr>
          <w:t>Appendix A Asset classification scheme</w:t>
        </w:r>
        <w:r>
          <w:rPr>
            <w:noProof/>
            <w:webHidden/>
          </w:rPr>
          <w:tab/>
        </w:r>
        <w:r>
          <w:rPr>
            <w:noProof/>
            <w:webHidden/>
          </w:rPr>
          <w:fldChar w:fldCharType="begin"/>
        </w:r>
        <w:r>
          <w:rPr>
            <w:noProof/>
            <w:webHidden/>
          </w:rPr>
          <w:instrText xml:space="preserve"> PAGEREF _Toc456355099 \h </w:instrText>
        </w:r>
        <w:r>
          <w:rPr>
            <w:noProof/>
            <w:webHidden/>
          </w:rPr>
        </w:r>
        <w:r>
          <w:rPr>
            <w:noProof/>
            <w:webHidden/>
          </w:rPr>
          <w:fldChar w:fldCharType="separate"/>
        </w:r>
        <w:r>
          <w:rPr>
            <w:noProof/>
            <w:webHidden/>
          </w:rPr>
          <w:t>29</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100" w:history="1">
        <w:r w:rsidRPr="00735A86">
          <w:rPr>
            <w:rStyle w:val="Hyperlink"/>
            <w:rFonts w:ascii="Times New Roman" w:hAnsi="Times New Roman"/>
            <w:noProof/>
          </w:rPr>
          <w:t>Appendix B Source datasets and their licence</w:t>
        </w:r>
        <w:r>
          <w:rPr>
            <w:noProof/>
            <w:webHidden/>
          </w:rPr>
          <w:tab/>
        </w:r>
        <w:r>
          <w:rPr>
            <w:noProof/>
            <w:webHidden/>
          </w:rPr>
          <w:fldChar w:fldCharType="begin"/>
        </w:r>
        <w:r>
          <w:rPr>
            <w:noProof/>
            <w:webHidden/>
          </w:rPr>
          <w:instrText xml:space="preserve"> PAGEREF _Toc456355100 \h </w:instrText>
        </w:r>
        <w:r>
          <w:rPr>
            <w:noProof/>
            <w:webHidden/>
          </w:rPr>
        </w:r>
        <w:r>
          <w:rPr>
            <w:noProof/>
            <w:webHidden/>
          </w:rPr>
          <w:fldChar w:fldCharType="separate"/>
        </w:r>
        <w:r>
          <w:rPr>
            <w:noProof/>
            <w:webHidden/>
          </w:rPr>
          <w:t>30</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101" w:history="1">
        <w:r w:rsidRPr="00735A86">
          <w:rPr>
            <w:rStyle w:val="Hyperlink"/>
            <w:rFonts w:ascii="Times New Roman" w:hAnsi="Times New Roman"/>
            <w:noProof/>
          </w:rPr>
          <w:t>Appendix C Assets and Unrestricted Elements counts for Unrestricted Version of the Asset Database</w:t>
        </w:r>
        <w:r>
          <w:rPr>
            <w:noProof/>
            <w:webHidden/>
          </w:rPr>
          <w:tab/>
        </w:r>
        <w:r>
          <w:rPr>
            <w:noProof/>
            <w:webHidden/>
          </w:rPr>
          <w:fldChar w:fldCharType="begin"/>
        </w:r>
        <w:r>
          <w:rPr>
            <w:noProof/>
            <w:webHidden/>
          </w:rPr>
          <w:instrText xml:space="preserve"> PAGEREF _Toc456355101 \h </w:instrText>
        </w:r>
        <w:r>
          <w:rPr>
            <w:noProof/>
            <w:webHidden/>
          </w:rPr>
        </w:r>
        <w:r>
          <w:rPr>
            <w:noProof/>
            <w:webHidden/>
          </w:rPr>
          <w:fldChar w:fldCharType="separate"/>
        </w:r>
        <w:r>
          <w:rPr>
            <w:noProof/>
            <w:webHidden/>
          </w:rPr>
          <w:t>33</w:t>
        </w:r>
        <w:r>
          <w:rPr>
            <w:noProof/>
            <w:webHidden/>
          </w:rPr>
          <w:fldChar w:fldCharType="end"/>
        </w:r>
      </w:hyperlink>
    </w:p>
    <w:p w:rsidR="00FA6439" w:rsidRDefault="00FA6439">
      <w:pPr>
        <w:pStyle w:val="TOC1"/>
        <w:rPr>
          <w:rFonts w:asciiTheme="minorHAnsi" w:eastAsiaTheme="minorEastAsia" w:hAnsiTheme="minorHAnsi" w:cstheme="minorBidi"/>
          <w:b w:val="0"/>
          <w:bCs w:val="0"/>
          <w:noProof/>
          <w:sz w:val="22"/>
          <w:szCs w:val="22"/>
        </w:rPr>
      </w:pPr>
      <w:hyperlink w:anchor="_Toc456355102" w:history="1">
        <w:r w:rsidRPr="00735A86">
          <w:rPr>
            <w:rStyle w:val="Hyperlink"/>
            <w:rFonts w:ascii="Times New Roman" w:hAnsi="Times New Roman"/>
            <w:noProof/>
          </w:rPr>
          <w:t>Appendix D Assets and Elements counts for Restricted Version of the Asset Database</w:t>
        </w:r>
        <w:r>
          <w:rPr>
            <w:noProof/>
            <w:webHidden/>
          </w:rPr>
          <w:tab/>
        </w:r>
        <w:r>
          <w:rPr>
            <w:noProof/>
            <w:webHidden/>
          </w:rPr>
          <w:fldChar w:fldCharType="begin"/>
        </w:r>
        <w:r>
          <w:rPr>
            <w:noProof/>
            <w:webHidden/>
          </w:rPr>
          <w:instrText xml:space="preserve"> PAGEREF _Toc456355102 \h </w:instrText>
        </w:r>
        <w:r>
          <w:rPr>
            <w:noProof/>
            <w:webHidden/>
          </w:rPr>
        </w:r>
        <w:r>
          <w:rPr>
            <w:noProof/>
            <w:webHidden/>
          </w:rPr>
          <w:fldChar w:fldCharType="separate"/>
        </w:r>
        <w:r>
          <w:rPr>
            <w:noProof/>
            <w:webHidden/>
          </w:rPr>
          <w:t>34</w:t>
        </w:r>
        <w:r>
          <w:rPr>
            <w:noProof/>
            <w:webHidden/>
          </w:rPr>
          <w:fldChar w:fldCharType="end"/>
        </w:r>
      </w:hyperlink>
    </w:p>
    <w:p w:rsidR="001757E0" w:rsidRPr="007B146B" w:rsidRDefault="0031458A" w:rsidP="00DB1A1F">
      <w:r w:rsidRPr="007B146B">
        <w:fldChar w:fldCharType="end"/>
      </w:r>
    </w:p>
    <w:p w:rsidR="00E928C7" w:rsidRPr="007B146B" w:rsidRDefault="00D12D1E" w:rsidP="00E928C7">
      <w:pPr>
        <w:pStyle w:val="Heading1"/>
        <w:rPr>
          <w:rFonts w:ascii="Times New Roman" w:hAnsi="Times New Roman"/>
          <w:b w:val="0"/>
          <w:sz w:val="28"/>
          <w:szCs w:val="28"/>
        </w:rPr>
      </w:pPr>
      <w:bookmarkStart w:id="7" w:name="_Toc445894175"/>
      <w:bookmarkStart w:id="8" w:name="_Toc409523853"/>
      <w:r w:rsidRPr="007B146B">
        <w:rPr>
          <w:rFonts w:ascii="Times New Roman" w:hAnsi="Times New Roman"/>
          <w:b w:val="0"/>
          <w:sz w:val="28"/>
          <w:szCs w:val="28"/>
        </w:rPr>
        <w:br w:type="page"/>
      </w:r>
      <w:bookmarkStart w:id="9" w:name="_Toc445894446"/>
      <w:bookmarkStart w:id="10" w:name="_Toc456355030"/>
      <w:r w:rsidR="00E928C7" w:rsidRPr="007B146B">
        <w:rPr>
          <w:rFonts w:ascii="Times New Roman" w:hAnsi="Times New Roman"/>
          <w:b w:val="0"/>
          <w:sz w:val="28"/>
          <w:szCs w:val="28"/>
        </w:rPr>
        <w:lastRenderedPageBreak/>
        <w:t>Introduction</w:t>
      </w:r>
      <w:bookmarkEnd w:id="7"/>
      <w:bookmarkEnd w:id="9"/>
      <w:bookmarkEnd w:id="10"/>
    </w:p>
    <w:p w:rsidR="00E928C7" w:rsidRPr="007B146B" w:rsidRDefault="00E928C7" w:rsidP="00E928C7">
      <w:pPr>
        <w:rPr>
          <w:b/>
          <w:sz w:val="28"/>
          <w:szCs w:val="28"/>
        </w:rPr>
      </w:pPr>
    </w:p>
    <w:p w:rsidR="00E928C7" w:rsidRPr="007B146B" w:rsidRDefault="00E928C7" w:rsidP="00E928C7">
      <w:r w:rsidRPr="007B146B">
        <w:t>The Bioregional Assessments methodology (Barrett et al., 2013) defines a water-dependent asset as a spatially distinct, geo-referenced entity contained within a bioregion with characteristics having a defined cultural indigenous, economic or environmental value, and that can be linked directly or indirectly to a dependency on water quantity and/or quality.</w:t>
      </w:r>
    </w:p>
    <w:p w:rsidR="00E928C7" w:rsidRPr="007B146B" w:rsidRDefault="00E928C7" w:rsidP="00E928C7"/>
    <w:p w:rsidR="00E928C7" w:rsidRPr="007B146B" w:rsidRDefault="00E928C7" w:rsidP="00E928C7">
      <w:r w:rsidRPr="007B146B">
        <w:t>Under the BA program, a spatial assets database is developed for each defined bioregional assessment project. The spatial elements that underpin the identification of water dependent assets are identified in the first instance by regional NRM organisations (via the WAIT tool) and supplemented with additional elements from national and state/territory government datasets. Elements are initially included in</w:t>
      </w:r>
      <w:r w:rsidR="0048497F" w:rsidRPr="007B146B">
        <w:t xml:space="preserve"> the</w:t>
      </w:r>
      <w:r w:rsidRPr="007B146B">
        <w:t xml:space="preserve"> database if they are partly or wholly within the subregion’s preliminary assessment extent (Materiality Test 1, M1). Elements are then grouped into assets which are evaluated by project teams to determine whether they meet materiality test 2 (M2) - assets considered to be water dependent. </w:t>
      </w:r>
    </w:p>
    <w:p w:rsidR="00E928C7" w:rsidRPr="007B146B" w:rsidRDefault="00E928C7" w:rsidP="00E928C7"/>
    <w:p w:rsidR="00E928C7" w:rsidRPr="007B146B" w:rsidRDefault="00E928C7" w:rsidP="00E928C7">
      <w:r w:rsidRPr="007B146B">
        <w:t xml:space="preserve">Elements may be represented by a single, discrete spatial unit (polygon, line or point), or a number of spatial units occurring at more than one location (multipart polygons/lines or </w:t>
      </w:r>
      <w:proofErr w:type="spellStart"/>
      <w:r w:rsidRPr="007B146B">
        <w:t>multipoints</w:t>
      </w:r>
      <w:proofErr w:type="spellEnd"/>
      <w:r w:rsidRPr="007B146B">
        <w:t>). Spatial features representing elements are not clipped to the preliminary assessment extent - features that extend beyond the boundary of the assessment extent have been included in full. To assist with an assessment of the relative importance of elements, area statements have been included as an attribute of the spatial data. Detailed attribute tables contain descriptions of the geographic features at the element level. Tables are organised by data source and can be joined to the spatial data on the “</w:t>
      </w:r>
      <w:proofErr w:type="spellStart"/>
      <w:r w:rsidRPr="007B146B">
        <w:t>ElementID</w:t>
      </w:r>
      <w:proofErr w:type="spellEnd"/>
      <w:r w:rsidRPr="007B146B">
        <w:t>” field</w:t>
      </w:r>
      <w:r w:rsidR="0048497F" w:rsidRPr="007B146B">
        <w:t>.</w:t>
      </w:r>
    </w:p>
    <w:p w:rsidR="00E928C7" w:rsidRPr="007B146B" w:rsidRDefault="00E928C7" w:rsidP="00E928C7"/>
    <w:p w:rsidR="00E928C7" w:rsidRPr="007B146B" w:rsidRDefault="00E928C7" w:rsidP="00E928C7">
      <w:r w:rsidRPr="007B146B">
        <w:t>Elements are grouped into Assets, which are the objects used by project teams to model scenarios under the BA program. Detailed attribution does not exist at the asset level. Asset attribution includes only the core set of BA-derived attributes reflecting the BA classification hierarchy (described in Appendix A).</w:t>
      </w:r>
    </w:p>
    <w:p w:rsidR="00E928C7" w:rsidRPr="007B146B" w:rsidRDefault="00E928C7" w:rsidP="00E928C7"/>
    <w:p w:rsidR="00E928C7" w:rsidRPr="007B146B" w:rsidRDefault="00E928C7" w:rsidP="00E928C7">
      <w:r w:rsidRPr="007B146B">
        <w:t>The “</w:t>
      </w:r>
      <w:proofErr w:type="spellStart"/>
      <w:r w:rsidRPr="007B146B">
        <w:t>Element_to_Asset</w:t>
      </w:r>
      <w:proofErr w:type="spellEnd"/>
      <w:r w:rsidRPr="007B146B">
        <w:t xml:space="preserve">” table contains the relationships and identifies the elements that were grouped to create each asset. </w:t>
      </w:r>
    </w:p>
    <w:p w:rsidR="00E928C7" w:rsidRPr="007B146B" w:rsidRDefault="00E928C7" w:rsidP="00E928C7"/>
    <w:p w:rsidR="00E928C7" w:rsidRPr="007B146B" w:rsidRDefault="00E928C7" w:rsidP="00E928C7">
      <w:r w:rsidRPr="007B146B">
        <w:t xml:space="preserve">Following delivery of the first pass asset list, project teams then make a determination as to whether an asset (comprised of one or more elements) is water dependent, as assessed against the materiality tests detailed in the BA Methodology. These decisions are provided to ERIN by the project team leader and incorporated into the Asset List table in the </w:t>
      </w:r>
      <w:r w:rsidRPr="007B146B">
        <w:rPr>
          <w:u w:val="single"/>
        </w:rPr>
        <w:t>Asset database</w:t>
      </w:r>
      <w:r w:rsidRPr="007B146B">
        <w:t xml:space="preserve">. The Asset database is re-published into the BA repository. </w:t>
      </w:r>
    </w:p>
    <w:p w:rsidR="00E928C7" w:rsidRPr="007B146B" w:rsidRDefault="00E928C7" w:rsidP="00E928C7"/>
    <w:p w:rsidR="00E928C7" w:rsidRPr="007B146B" w:rsidRDefault="00E928C7" w:rsidP="00E928C7">
      <w:r w:rsidRPr="007B146B">
        <w:t xml:space="preserve">The following pages provide detailed descriptions of the database structures of the Asset database for the </w:t>
      </w:r>
      <w:r w:rsidR="00BD3939" w:rsidRPr="007B146B">
        <w:rPr>
          <w:sz w:val="22"/>
          <w:szCs w:val="22"/>
        </w:rPr>
        <w:t>Sydney Basin bioregion 29th March 2016</w:t>
      </w:r>
      <w:r w:rsidRPr="007B146B">
        <w:t>.</w:t>
      </w:r>
    </w:p>
    <w:p w:rsidR="0052356B" w:rsidRPr="007B146B" w:rsidRDefault="0052356B" w:rsidP="00E928C7"/>
    <w:p w:rsidR="00BC12EB" w:rsidRPr="007B146B" w:rsidRDefault="002E79FF" w:rsidP="00BC12EB">
      <w:pPr>
        <w:pStyle w:val="Heading1"/>
        <w:rPr>
          <w:rFonts w:ascii="Times New Roman" w:hAnsi="Times New Roman"/>
          <w:b w:val="0"/>
          <w:sz w:val="28"/>
          <w:szCs w:val="28"/>
        </w:rPr>
      </w:pPr>
      <w:bookmarkStart w:id="11" w:name="_Toc445894176"/>
      <w:bookmarkStart w:id="12" w:name="_Toc445894447"/>
      <w:r w:rsidRPr="007B146B">
        <w:rPr>
          <w:rFonts w:ascii="Times New Roman" w:hAnsi="Times New Roman"/>
          <w:b w:val="0"/>
          <w:sz w:val="28"/>
          <w:szCs w:val="28"/>
        </w:rPr>
        <w:br w:type="page"/>
      </w:r>
      <w:bookmarkStart w:id="13" w:name="_Toc456355031"/>
      <w:r w:rsidR="00BC12EB" w:rsidRPr="007B146B">
        <w:rPr>
          <w:rFonts w:ascii="Times New Roman" w:hAnsi="Times New Roman"/>
          <w:b w:val="0"/>
          <w:sz w:val="28"/>
          <w:szCs w:val="28"/>
        </w:rPr>
        <w:lastRenderedPageBreak/>
        <w:t>Description of the Asset List Database</w:t>
      </w:r>
      <w:bookmarkEnd w:id="8"/>
      <w:bookmarkEnd w:id="11"/>
      <w:bookmarkEnd w:id="12"/>
      <w:bookmarkEnd w:id="13"/>
    </w:p>
    <w:p w:rsidR="002A10B5" w:rsidRPr="007B146B" w:rsidRDefault="002A10B5" w:rsidP="002A10B5">
      <w:pPr>
        <w:spacing w:after="200" w:line="276" w:lineRule="auto"/>
        <w:rPr>
          <w:rFonts w:eastAsia="Calibri"/>
          <w:szCs w:val="22"/>
          <w:lang w:eastAsia="en-US"/>
        </w:rPr>
      </w:pPr>
      <w:r w:rsidRPr="007B146B">
        <w:rPr>
          <w:rFonts w:eastAsia="Calibri"/>
          <w:szCs w:val="22"/>
          <w:lang w:eastAsia="en-US"/>
        </w:rPr>
        <w:t xml:space="preserve">The restricted versions of the asset </w:t>
      </w:r>
      <w:proofErr w:type="gramStart"/>
      <w:r w:rsidRPr="007B146B">
        <w:rPr>
          <w:rFonts w:eastAsia="Calibri"/>
          <w:szCs w:val="22"/>
          <w:lang w:eastAsia="en-US"/>
        </w:rPr>
        <w:t>database  have</w:t>
      </w:r>
      <w:proofErr w:type="gramEnd"/>
      <w:r w:rsidRPr="007B146B">
        <w:rPr>
          <w:rFonts w:eastAsia="Calibri"/>
          <w:szCs w:val="22"/>
          <w:lang w:eastAsia="en-US"/>
        </w:rPr>
        <w:t xml:space="preserve"> been created in two different data formats due to size limitations:</w:t>
      </w:r>
    </w:p>
    <w:p w:rsidR="002A10B5" w:rsidRPr="007B146B" w:rsidRDefault="002A10B5" w:rsidP="002A10B5">
      <w:pPr>
        <w:numPr>
          <w:ilvl w:val="0"/>
          <w:numId w:val="9"/>
        </w:numPr>
        <w:spacing w:after="200" w:line="276" w:lineRule="auto"/>
        <w:contextualSpacing/>
        <w:rPr>
          <w:rFonts w:eastAsia="Calibri"/>
          <w:bCs/>
          <w:szCs w:val="22"/>
          <w:lang w:eastAsia="en-US"/>
        </w:rPr>
      </w:pPr>
      <w:r w:rsidRPr="007B146B">
        <w:rPr>
          <w:rFonts w:eastAsia="Calibri"/>
          <w:b/>
          <w:bCs/>
          <w:szCs w:val="22"/>
          <w:lang w:eastAsia="en-US"/>
        </w:rPr>
        <w:t xml:space="preserve">Personal </w:t>
      </w:r>
      <w:proofErr w:type="spellStart"/>
      <w:r w:rsidRPr="007B146B">
        <w:rPr>
          <w:rFonts w:eastAsia="Calibri"/>
          <w:b/>
          <w:bCs/>
          <w:szCs w:val="22"/>
          <w:lang w:eastAsia="en-US"/>
        </w:rPr>
        <w:t>Geodatabase</w:t>
      </w:r>
      <w:proofErr w:type="spellEnd"/>
      <w:r w:rsidRPr="007B146B">
        <w:rPr>
          <w:rFonts w:eastAsia="Calibri"/>
          <w:bCs/>
          <w:szCs w:val="22"/>
          <w:lang w:eastAsia="en-US"/>
        </w:rPr>
        <w:t xml:space="preserve"> (MDB, Microsoft Access Proprietary format, formatted to ESRI personal </w:t>
      </w:r>
      <w:proofErr w:type="spellStart"/>
      <w:r w:rsidRPr="007B146B">
        <w:rPr>
          <w:rFonts w:eastAsia="Calibri"/>
          <w:bCs/>
          <w:szCs w:val="22"/>
          <w:lang w:eastAsia="en-US"/>
        </w:rPr>
        <w:t>geodatabase</w:t>
      </w:r>
      <w:proofErr w:type="spellEnd"/>
      <w:r w:rsidRPr="007B146B">
        <w:rPr>
          <w:rFonts w:eastAsia="Calibri"/>
          <w:bCs/>
          <w:szCs w:val="22"/>
          <w:lang w:eastAsia="en-US"/>
        </w:rPr>
        <w:t xml:space="preserve"> specifications)</w:t>
      </w:r>
    </w:p>
    <w:p w:rsidR="002A10B5" w:rsidRPr="007B146B" w:rsidRDefault="002A10B5" w:rsidP="002A10B5">
      <w:pPr>
        <w:spacing w:after="200" w:line="276" w:lineRule="auto"/>
        <w:ind w:left="720"/>
        <w:rPr>
          <w:rFonts w:eastAsia="Calibri"/>
          <w:bCs/>
          <w:szCs w:val="22"/>
          <w:lang w:eastAsia="en-US"/>
        </w:rPr>
      </w:pPr>
      <w:r w:rsidRPr="007B146B">
        <w:rPr>
          <w:rFonts w:eastAsia="Calibri"/>
          <w:bCs/>
          <w:szCs w:val="22"/>
          <w:lang w:eastAsia="en-US"/>
        </w:rPr>
        <w:t>This database contains all data other than the spatial data. Limit of 2 Gigabytes</w:t>
      </w:r>
    </w:p>
    <w:p w:rsidR="002A10B5" w:rsidRPr="007B146B" w:rsidRDefault="002A10B5" w:rsidP="002A10B5">
      <w:pPr>
        <w:numPr>
          <w:ilvl w:val="0"/>
          <w:numId w:val="9"/>
        </w:numPr>
        <w:spacing w:after="200" w:line="276" w:lineRule="auto"/>
        <w:contextualSpacing/>
        <w:rPr>
          <w:rFonts w:eastAsia="Calibri"/>
          <w:bCs/>
          <w:szCs w:val="22"/>
          <w:lang w:eastAsia="en-US"/>
        </w:rPr>
      </w:pPr>
      <w:r w:rsidRPr="007B146B">
        <w:rPr>
          <w:rFonts w:eastAsia="Calibri"/>
          <w:b/>
          <w:bCs/>
          <w:szCs w:val="22"/>
          <w:lang w:eastAsia="en-US"/>
        </w:rPr>
        <w:t xml:space="preserve">File </w:t>
      </w:r>
      <w:proofErr w:type="spellStart"/>
      <w:r w:rsidRPr="007B146B">
        <w:rPr>
          <w:rFonts w:eastAsia="Calibri"/>
          <w:b/>
          <w:bCs/>
          <w:szCs w:val="22"/>
          <w:lang w:eastAsia="en-US"/>
        </w:rPr>
        <w:t>Geodatabase</w:t>
      </w:r>
      <w:proofErr w:type="spellEnd"/>
      <w:r w:rsidRPr="007B146B">
        <w:rPr>
          <w:rFonts w:eastAsia="Calibri"/>
          <w:bCs/>
          <w:szCs w:val="22"/>
          <w:lang w:eastAsia="en-US"/>
        </w:rPr>
        <w:t xml:space="preserve"> (GDB, ESRI Proprietary format)</w:t>
      </w:r>
    </w:p>
    <w:p w:rsidR="002A10B5" w:rsidRPr="007B146B" w:rsidRDefault="002A10B5" w:rsidP="002A10B5">
      <w:pPr>
        <w:spacing w:after="200" w:line="276" w:lineRule="auto"/>
        <w:ind w:left="720"/>
        <w:contextualSpacing/>
        <w:rPr>
          <w:rFonts w:eastAsia="Calibri"/>
          <w:bCs/>
          <w:szCs w:val="22"/>
          <w:lang w:eastAsia="en-US"/>
        </w:rPr>
      </w:pPr>
      <w:r w:rsidRPr="007B146B">
        <w:rPr>
          <w:rFonts w:eastAsia="Calibri"/>
          <w:bCs/>
          <w:szCs w:val="22"/>
          <w:lang w:eastAsia="en-US"/>
        </w:rPr>
        <w:t>This database contains all the spatial data with only an ID attribute to enable joins to the attribute data.</w:t>
      </w:r>
    </w:p>
    <w:p w:rsidR="005B4B51" w:rsidRPr="007B146B" w:rsidRDefault="005B4B51" w:rsidP="00557F96"/>
    <w:p w:rsidR="00557F96" w:rsidRPr="007B146B" w:rsidRDefault="00557F96" w:rsidP="00557F96">
      <w:r w:rsidRPr="007B146B">
        <w:t xml:space="preserve">Source datasets are highly variable and have different attributes, so separate tables are maintained in the Access database to enable the querying of thematic source layers. </w:t>
      </w:r>
    </w:p>
    <w:p w:rsidR="00557F96" w:rsidRPr="007B146B" w:rsidRDefault="00557F96" w:rsidP="00557F96"/>
    <w:p w:rsidR="00557F96" w:rsidRPr="007B146B" w:rsidRDefault="00557F96" w:rsidP="00557F96">
      <w:r w:rsidRPr="007B146B">
        <w:t xml:space="preserve">Spatial data is represented as a series of spatial feature classes (point, line and polygon layers). Non-spatial attribution can be joined from the Access database using the AID and </w:t>
      </w:r>
      <w:proofErr w:type="spellStart"/>
      <w:r w:rsidRPr="007B146B">
        <w:t>ElementID</w:t>
      </w:r>
      <w:proofErr w:type="spellEnd"/>
      <w:r w:rsidRPr="007B146B">
        <w:t xml:space="preserve"> fields, which are common to both the spatial and non-spatial datasets. Spatial layers containing all the point, line and polygon – derived elements and assets have been created to simplify management of the </w:t>
      </w:r>
      <w:proofErr w:type="spellStart"/>
      <w:r w:rsidRPr="007B146B">
        <w:t>Elementlist</w:t>
      </w:r>
      <w:proofErr w:type="spellEnd"/>
      <w:r w:rsidRPr="007B146B">
        <w:t xml:space="preserve"> and </w:t>
      </w:r>
      <w:proofErr w:type="spellStart"/>
      <w:r w:rsidRPr="007B146B">
        <w:t>Assetlist</w:t>
      </w:r>
      <w:proofErr w:type="spellEnd"/>
      <w:r w:rsidRPr="007B146B">
        <w:t xml:space="preserve"> tables, which list all the elements and assets, regardless of the spatial data geometry type. </w:t>
      </w:r>
      <w:proofErr w:type="gramStart"/>
      <w:r w:rsidRPr="007B146B">
        <w:t>i.e</w:t>
      </w:r>
      <w:proofErr w:type="gramEnd"/>
      <w:r w:rsidRPr="007B146B">
        <w:t xml:space="preserve">. the total number of features in the combined spatial layers (points, lines, polygons) for assets (and elements) is equal to the total number of non-spatial records of all the individual data sources.  </w:t>
      </w:r>
    </w:p>
    <w:p w:rsidR="00D12D1E" w:rsidRPr="007B146B" w:rsidRDefault="00D12D1E" w:rsidP="00557F96"/>
    <w:p w:rsidR="0052356B" w:rsidRPr="007B146B" w:rsidRDefault="0052356B" w:rsidP="0052356B">
      <w:pPr>
        <w:pStyle w:val="Heading1"/>
        <w:rPr>
          <w:rFonts w:ascii="Times New Roman" w:hAnsi="Times New Roman"/>
          <w:b w:val="0"/>
          <w:sz w:val="28"/>
          <w:szCs w:val="28"/>
        </w:rPr>
      </w:pPr>
      <w:bookmarkStart w:id="14" w:name="_Toc445894177"/>
      <w:bookmarkStart w:id="15" w:name="_Toc445894448"/>
      <w:bookmarkStart w:id="16" w:name="_Toc456355032"/>
      <w:r w:rsidRPr="007B146B">
        <w:rPr>
          <w:rFonts w:ascii="Times New Roman" w:hAnsi="Times New Roman"/>
          <w:b w:val="0"/>
          <w:sz w:val="28"/>
          <w:szCs w:val="28"/>
        </w:rPr>
        <w:t>Development of the Asset Register from the Asset database</w:t>
      </w:r>
      <w:bookmarkEnd w:id="14"/>
      <w:bookmarkEnd w:id="15"/>
      <w:bookmarkEnd w:id="16"/>
    </w:p>
    <w:p w:rsidR="0052356B" w:rsidRPr="007B146B" w:rsidRDefault="0052356B" w:rsidP="0052356B"/>
    <w:p w:rsidR="0052356B" w:rsidRPr="007B146B" w:rsidRDefault="0052356B" w:rsidP="0052356B">
      <w:r w:rsidRPr="007B146B">
        <w:t xml:space="preserve">Decisions for M0 (fit for purpose), M1 (PAE) and M2 (water dependent) determine which assets are included in the “asset list” and “water-dependent asset register” which are published as Product 1.3. </w:t>
      </w:r>
    </w:p>
    <w:p w:rsidR="0052356B" w:rsidRPr="007B146B" w:rsidRDefault="0052356B" w:rsidP="0052356B"/>
    <w:p w:rsidR="0052356B" w:rsidRPr="007B146B" w:rsidRDefault="0052356B" w:rsidP="00D12D1E">
      <w:pPr>
        <w:keepNext/>
        <w:spacing w:after="240"/>
      </w:pPr>
      <w:r w:rsidRPr="007B146B">
        <w:t>The rule sets are applied as follows:</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992"/>
        <w:gridCol w:w="993"/>
        <w:gridCol w:w="5103"/>
      </w:tblGrid>
      <w:tr w:rsidR="0052356B" w:rsidRPr="007B146B" w:rsidTr="00D12D1E">
        <w:trPr>
          <w:cantSplit/>
        </w:trPr>
        <w:tc>
          <w:tcPr>
            <w:tcW w:w="992" w:type="dxa"/>
          </w:tcPr>
          <w:p w:rsidR="0052356B" w:rsidRPr="007B146B" w:rsidRDefault="0052356B" w:rsidP="00D12D1E">
            <w:pPr>
              <w:keepNext/>
              <w:jc w:val="center"/>
              <w:rPr>
                <w:b/>
                <w:sz w:val="20"/>
                <w:szCs w:val="20"/>
              </w:rPr>
            </w:pPr>
            <w:r w:rsidRPr="007B146B">
              <w:rPr>
                <w:b/>
                <w:sz w:val="20"/>
                <w:szCs w:val="20"/>
              </w:rPr>
              <w:t>M0</w:t>
            </w:r>
          </w:p>
        </w:tc>
        <w:tc>
          <w:tcPr>
            <w:tcW w:w="992" w:type="dxa"/>
          </w:tcPr>
          <w:p w:rsidR="0052356B" w:rsidRPr="007B146B" w:rsidRDefault="0052356B" w:rsidP="00D12D1E">
            <w:pPr>
              <w:keepNext/>
              <w:jc w:val="center"/>
              <w:rPr>
                <w:b/>
                <w:sz w:val="20"/>
                <w:szCs w:val="20"/>
              </w:rPr>
            </w:pPr>
            <w:r w:rsidRPr="007B146B">
              <w:rPr>
                <w:b/>
                <w:sz w:val="20"/>
                <w:szCs w:val="20"/>
              </w:rPr>
              <w:t>M1</w:t>
            </w:r>
          </w:p>
        </w:tc>
        <w:tc>
          <w:tcPr>
            <w:tcW w:w="993" w:type="dxa"/>
          </w:tcPr>
          <w:p w:rsidR="0052356B" w:rsidRPr="007B146B" w:rsidRDefault="0052356B" w:rsidP="00D12D1E">
            <w:pPr>
              <w:keepNext/>
              <w:jc w:val="center"/>
              <w:rPr>
                <w:b/>
                <w:sz w:val="20"/>
                <w:szCs w:val="20"/>
              </w:rPr>
            </w:pPr>
            <w:r w:rsidRPr="007B146B">
              <w:rPr>
                <w:b/>
                <w:sz w:val="20"/>
                <w:szCs w:val="20"/>
              </w:rPr>
              <w:t>M2</w:t>
            </w:r>
          </w:p>
        </w:tc>
        <w:tc>
          <w:tcPr>
            <w:tcW w:w="5103" w:type="dxa"/>
          </w:tcPr>
          <w:p w:rsidR="0052356B" w:rsidRPr="007B146B" w:rsidRDefault="0052356B" w:rsidP="00D12D1E">
            <w:pPr>
              <w:keepNext/>
              <w:rPr>
                <w:b/>
                <w:sz w:val="20"/>
                <w:szCs w:val="20"/>
              </w:rPr>
            </w:pPr>
            <w:r w:rsidRPr="007B146B">
              <w:rPr>
                <w:b/>
                <w:sz w:val="20"/>
                <w:szCs w:val="20"/>
              </w:rPr>
              <w:t>Result</w:t>
            </w:r>
          </w:p>
        </w:tc>
      </w:tr>
      <w:tr w:rsidR="0052356B" w:rsidRPr="007B146B" w:rsidTr="00D12D1E">
        <w:trPr>
          <w:cantSplit/>
          <w:trHeight w:val="460"/>
        </w:trPr>
        <w:tc>
          <w:tcPr>
            <w:tcW w:w="992" w:type="dxa"/>
            <w:vAlign w:val="center"/>
          </w:tcPr>
          <w:p w:rsidR="0052356B" w:rsidRPr="007B146B" w:rsidRDefault="0052356B" w:rsidP="00D12D1E">
            <w:pPr>
              <w:keepNext/>
              <w:jc w:val="center"/>
              <w:rPr>
                <w:b/>
                <w:color w:val="FF0000"/>
                <w:sz w:val="20"/>
                <w:szCs w:val="20"/>
              </w:rPr>
            </w:pPr>
            <w:r w:rsidRPr="007B146B">
              <w:rPr>
                <w:b/>
                <w:color w:val="FF0000"/>
                <w:sz w:val="20"/>
                <w:szCs w:val="20"/>
              </w:rPr>
              <w:t>No</w:t>
            </w:r>
          </w:p>
        </w:tc>
        <w:tc>
          <w:tcPr>
            <w:tcW w:w="992" w:type="dxa"/>
            <w:vAlign w:val="center"/>
          </w:tcPr>
          <w:p w:rsidR="0052356B" w:rsidRPr="007B146B" w:rsidRDefault="0052356B" w:rsidP="00D12D1E">
            <w:pPr>
              <w:keepNext/>
              <w:jc w:val="center"/>
              <w:rPr>
                <w:color w:val="808080"/>
                <w:sz w:val="20"/>
                <w:szCs w:val="20"/>
              </w:rPr>
            </w:pPr>
            <w:r w:rsidRPr="007B146B">
              <w:rPr>
                <w:color w:val="808080"/>
                <w:sz w:val="20"/>
                <w:szCs w:val="20"/>
              </w:rPr>
              <w:t>n/a</w:t>
            </w:r>
          </w:p>
        </w:tc>
        <w:tc>
          <w:tcPr>
            <w:tcW w:w="993" w:type="dxa"/>
            <w:vAlign w:val="center"/>
          </w:tcPr>
          <w:p w:rsidR="0052356B" w:rsidRPr="007B146B" w:rsidRDefault="0052356B" w:rsidP="00D12D1E">
            <w:pPr>
              <w:keepNext/>
              <w:jc w:val="center"/>
              <w:rPr>
                <w:color w:val="808080"/>
                <w:sz w:val="20"/>
                <w:szCs w:val="20"/>
              </w:rPr>
            </w:pPr>
            <w:r w:rsidRPr="007B146B">
              <w:rPr>
                <w:color w:val="808080"/>
                <w:sz w:val="20"/>
                <w:szCs w:val="20"/>
              </w:rPr>
              <w:t>n/a</w:t>
            </w:r>
          </w:p>
        </w:tc>
        <w:tc>
          <w:tcPr>
            <w:tcW w:w="5103" w:type="dxa"/>
            <w:vAlign w:val="center"/>
          </w:tcPr>
          <w:p w:rsidR="0052356B" w:rsidRPr="007B146B" w:rsidRDefault="0052356B" w:rsidP="00D12D1E">
            <w:pPr>
              <w:keepNext/>
              <w:rPr>
                <w:sz w:val="20"/>
                <w:szCs w:val="20"/>
              </w:rPr>
            </w:pPr>
            <w:r w:rsidRPr="007B146B">
              <w:rPr>
                <w:sz w:val="20"/>
                <w:szCs w:val="20"/>
              </w:rPr>
              <w:t>Asset is not included in the asset list or the water-dependent asset register</w:t>
            </w:r>
          </w:p>
        </w:tc>
      </w:tr>
      <w:tr w:rsidR="0052356B" w:rsidRPr="007B146B" w:rsidTr="00D12D1E">
        <w:trPr>
          <w:cantSplit/>
          <w:trHeight w:val="460"/>
        </w:trPr>
        <w:tc>
          <w:tcPr>
            <w:tcW w:w="992" w:type="dxa"/>
            <w:vAlign w:val="center"/>
          </w:tcPr>
          <w:p w:rsidR="0052356B" w:rsidRPr="007B146B" w:rsidRDefault="0052356B" w:rsidP="00D12D1E">
            <w:pPr>
              <w:keepNext/>
              <w:jc w:val="center"/>
              <w:rPr>
                <w:color w:val="808080"/>
                <w:sz w:val="20"/>
                <w:szCs w:val="20"/>
              </w:rPr>
            </w:pPr>
            <w:r w:rsidRPr="007B146B">
              <w:rPr>
                <w:color w:val="808080"/>
                <w:sz w:val="20"/>
                <w:szCs w:val="20"/>
              </w:rPr>
              <w:t>(≠ No)</w:t>
            </w:r>
          </w:p>
        </w:tc>
        <w:tc>
          <w:tcPr>
            <w:tcW w:w="992" w:type="dxa"/>
            <w:vAlign w:val="center"/>
          </w:tcPr>
          <w:p w:rsidR="0052356B" w:rsidRPr="007B146B" w:rsidRDefault="0052356B" w:rsidP="00D12D1E">
            <w:pPr>
              <w:keepNext/>
              <w:jc w:val="center"/>
              <w:rPr>
                <w:b/>
                <w:color w:val="FF0000"/>
                <w:sz w:val="20"/>
                <w:szCs w:val="20"/>
              </w:rPr>
            </w:pPr>
            <w:r w:rsidRPr="007B146B">
              <w:rPr>
                <w:b/>
                <w:color w:val="FF0000"/>
                <w:sz w:val="20"/>
                <w:szCs w:val="20"/>
              </w:rPr>
              <w:t>No</w:t>
            </w:r>
          </w:p>
        </w:tc>
        <w:tc>
          <w:tcPr>
            <w:tcW w:w="993" w:type="dxa"/>
            <w:vAlign w:val="center"/>
          </w:tcPr>
          <w:p w:rsidR="0052356B" w:rsidRPr="007B146B" w:rsidRDefault="0052356B" w:rsidP="00D12D1E">
            <w:pPr>
              <w:keepNext/>
              <w:jc w:val="center"/>
              <w:rPr>
                <w:color w:val="808080"/>
                <w:sz w:val="20"/>
                <w:szCs w:val="20"/>
              </w:rPr>
            </w:pPr>
            <w:r w:rsidRPr="007B146B">
              <w:rPr>
                <w:color w:val="808080"/>
                <w:sz w:val="20"/>
                <w:szCs w:val="20"/>
              </w:rPr>
              <w:t>n/a</w:t>
            </w:r>
          </w:p>
        </w:tc>
        <w:tc>
          <w:tcPr>
            <w:tcW w:w="5103" w:type="dxa"/>
            <w:vAlign w:val="center"/>
          </w:tcPr>
          <w:p w:rsidR="0052356B" w:rsidRPr="007B146B" w:rsidRDefault="0052356B" w:rsidP="00D12D1E">
            <w:pPr>
              <w:keepNext/>
              <w:rPr>
                <w:sz w:val="20"/>
                <w:szCs w:val="20"/>
              </w:rPr>
            </w:pPr>
            <w:r w:rsidRPr="007B146B">
              <w:rPr>
                <w:sz w:val="20"/>
                <w:szCs w:val="20"/>
              </w:rPr>
              <w:t>Asset is not included in the asset list or the water-dependent asset register</w:t>
            </w:r>
          </w:p>
        </w:tc>
      </w:tr>
      <w:tr w:rsidR="0052356B" w:rsidRPr="007B146B" w:rsidTr="00D12D1E">
        <w:trPr>
          <w:cantSplit/>
          <w:trHeight w:val="460"/>
        </w:trPr>
        <w:tc>
          <w:tcPr>
            <w:tcW w:w="992" w:type="dxa"/>
            <w:vAlign w:val="center"/>
          </w:tcPr>
          <w:p w:rsidR="0052356B" w:rsidRPr="007B146B" w:rsidRDefault="0052356B" w:rsidP="00D12D1E">
            <w:pPr>
              <w:keepNext/>
              <w:jc w:val="center"/>
              <w:rPr>
                <w:color w:val="808080"/>
                <w:sz w:val="20"/>
                <w:szCs w:val="20"/>
              </w:rPr>
            </w:pPr>
            <w:r w:rsidRPr="007B146B">
              <w:rPr>
                <w:color w:val="808080"/>
                <w:sz w:val="20"/>
                <w:szCs w:val="20"/>
              </w:rPr>
              <w:t>(≠ No)</w:t>
            </w:r>
          </w:p>
        </w:tc>
        <w:tc>
          <w:tcPr>
            <w:tcW w:w="992" w:type="dxa"/>
            <w:vAlign w:val="center"/>
          </w:tcPr>
          <w:p w:rsidR="0052356B" w:rsidRPr="007B146B" w:rsidRDefault="0052356B" w:rsidP="00D12D1E">
            <w:pPr>
              <w:keepNext/>
              <w:jc w:val="center"/>
              <w:rPr>
                <w:b/>
                <w:color w:val="00B050"/>
                <w:sz w:val="20"/>
                <w:szCs w:val="20"/>
              </w:rPr>
            </w:pPr>
            <w:r w:rsidRPr="007B146B">
              <w:rPr>
                <w:b/>
                <w:color w:val="00B050"/>
                <w:sz w:val="20"/>
                <w:szCs w:val="20"/>
              </w:rPr>
              <w:t>Yes</w:t>
            </w:r>
          </w:p>
        </w:tc>
        <w:tc>
          <w:tcPr>
            <w:tcW w:w="993" w:type="dxa"/>
            <w:vAlign w:val="center"/>
          </w:tcPr>
          <w:p w:rsidR="0052356B" w:rsidRPr="007B146B" w:rsidRDefault="0052356B" w:rsidP="00D12D1E">
            <w:pPr>
              <w:keepNext/>
              <w:jc w:val="center"/>
              <w:rPr>
                <w:b/>
                <w:color w:val="FF0000"/>
                <w:sz w:val="20"/>
                <w:szCs w:val="20"/>
              </w:rPr>
            </w:pPr>
            <w:r w:rsidRPr="007B146B">
              <w:rPr>
                <w:b/>
                <w:color w:val="FF0000"/>
                <w:sz w:val="20"/>
                <w:szCs w:val="20"/>
              </w:rPr>
              <w:t>No</w:t>
            </w:r>
          </w:p>
        </w:tc>
        <w:tc>
          <w:tcPr>
            <w:tcW w:w="5103" w:type="dxa"/>
            <w:vAlign w:val="center"/>
          </w:tcPr>
          <w:p w:rsidR="0052356B" w:rsidRPr="007B146B" w:rsidRDefault="0052356B" w:rsidP="00D12D1E">
            <w:pPr>
              <w:keepNext/>
              <w:rPr>
                <w:sz w:val="20"/>
                <w:szCs w:val="20"/>
              </w:rPr>
            </w:pPr>
            <w:r w:rsidRPr="007B146B">
              <w:rPr>
                <w:sz w:val="20"/>
                <w:szCs w:val="20"/>
              </w:rPr>
              <w:t>Asset included in published asset list but not in water dependent asset register</w:t>
            </w:r>
          </w:p>
        </w:tc>
      </w:tr>
      <w:tr w:rsidR="0052356B" w:rsidRPr="007B146B" w:rsidTr="00D12D1E">
        <w:trPr>
          <w:cantSplit/>
          <w:trHeight w:val="460"/>
        </w:trPr>
        <w:tc>
          <w:tcPr>
            <w:tcW w:w="992" w:type="dxa"/>
            <w:vAlign w:val="center"/>
          </w:tcPr>
          <w:p w:rsidR="0052356B" w:rsidRPr="007B146B" w:rsidRDefault="0052356B" w:rsidP="00D12D1E">
            <w:pPr>
              <w:keepNext/>
              <w:jc w:val="center"/>
              <w:rPr>
                <w:color w:val="808080"/>
                <w:sz w:val="20"/>
                <w:szCs w:val="20"/>
              </w:rPr>
            </w:pPr>
            <w:r w:rsidRPr="007B146B">
              <w:rPr>
                <w:color w:val="808080"/>
                <w:sz w:val="20"/>
                <w:szCs w:val="20"/>
              </w:rPr>
              <w:t>(≠ No)</w:t>
            </w:r>
          </w:p>
        </w:tc>
        <w:tc>
          <w:tcPr>
            <w:tcW w:w="992" w:type="dxa"/>
            <w:vAlign w:val="center"/>
          </w:tcPr>
          <w:p w:rsidR="0052356B" w:rsidRPr="007B146B" w:rsidRDefault="0052356B" w:rsidP="00D12D1E">
            <w:pPr>
              <w:keepNext/>
              <w:jc w:val="center"/>
              <w:rPr>
                <w:b/>
                <w:color w:val="00B050"/>
                <w:sz w:val="20"/>
                <w:szCs w:val="20"/>
              </w:rPr>
            </w:pPr>
            <w:r w:rsidRPr="007B146B">
              <w:rPr>
                <w:b/>
                <w:color w:val="00B050"/>
                <w:sz w:val="20"/>
                <w:szCs w:val="20"/>
              </w:rPr>
              <w:t>Yes</w:t>
            </w:r>
          </w:p>
        </w:tc>
        <w:tc>
          <w:tcPr>
            <w:tcW w:w="993" w:type="dxa"/>
            <w:vAlign w:val="center"/>
          </w:tcPr>
          <w:p w:rsidR="0052356B" w:rsidRPr="007B146B" w:rsidRDefault="0052356B" w:rsidP="00D12D1E">
            <w:pPr>
              <w:keepNext/>
              <w:jc w:val="center"/>
              <w:rPr>
                <w:b/>
                <w:color w:val="00B050"/>
                <w:sz w:val="20"/>
                <w:szCs w:val="20"/>
              </w:rPr>
            </w:pPr>
            <w:r w:rsidRPr="007B146B">
              <w:rPr>
                <w:b/>
                <w:color w:val="00B050"/>
                <w:sz w:val="20"/>
                <w:szCs w:val="20"/>
              </w:rPr>
              <w:t>Yes</w:t>
            </w:r>
          </w:p>
        </w:tc>
        <w:tc>
          <w:tcPr>
            <w:tcW w:w="5103" w:type="dxa"/>
            <w:vAlign w:val="center"/>
          </w:tcPr>
          <w:p w:rsidR="0052356B" w:rsidRPr="007B146B" w:rsidRDefault="0052356B" w:rsidP="00D12D1E">
            <w:pPr>
              <w:keepNext/>
              <w:rPr>
                <w:sz w:val="20"/>
                <w:szCs w:val="20"/>
              </w:rPr>
            </w:pPr>
            <w:r w:rsidRPr="007B146B">
              <w:rPr>
                <w:sz w:val="20"/>
                <w:szCs w:val="20"/>
              </w:rPr>
              <w:t>Asset included in both asset list and water-dependent asset register</w:t>
            </w:r>
          </w:p>
        </w:tc>
      </w:tr>
    </w:tbl>
    <w:p w:rsidR="0052356B" w:rsidRPr="007B146B" w:rsidRDefault="0052356B" w:rsidP="0052356B"/>
    <w:p w:rsidR="0052356B" w:rsidRPr="007B146B" w:rsidRDefault="0052356B" w:rsidP="0052356B">
      <w:r w:rsidRPr="007B146B">
        <w:t xml:space="preserve">Assessment teams are then able to use the database to assign receptors and impact variables to water-dependent assets and the development of a receptor register as detailed in BA </w:t>
      </w:r>
      <w:proofErr w:type="spellStart"/>
      <w:r w:rsidRPr="007B146B">
        <w:t>submethodology</w:t>
      </w:r>
      <w:proofErr w:type="spellEnd"/>
      <w:r w:rsidRPr="007B146B">
        <w:t xml:space="preserve"> M03: </w:t>
      </w:r>
      <w:r w:rsidRPr="007B146B">
        <w:rPr>
          <w:i/>
        </w:rPr>
        <w:t>Assigning receptors and impact variables to water-dependent assets</w:t>
      </w:r>
      <w:r w:rsidRPr="007B146B">
        <w:t xml:space="preserve">, and the receptor register is then incorporated into the asset database. </w:t>
      </w:r>
    </w:p>
    <w:p w:rsidR="0052356B" w:rsidRPr="007B146B" w:rsidRDefault="0052356B" w:rsidP="0052356B"/>
    <w:p w:rsidR="0052356B" w:rsidRPr="007B146B" w:rsidRDefault="0052356B" w:rsidP="0052356B">
      <w:r w:rsidRPr="007B146B">
        <w:t xml:space="preserve">At this stage of its development, the </w:t>
      </w:r>
      <w:r w:rsidR="00584307" w:rsidRPr="007B146B">
        <w:t>Sydney Basin bioregion 29th March 2016</w:t>
      </w:r>
      <w:r w:rsidRPr="007B146B">
        <w:t xml:space="preserve">, which this document describes, </w:t>
      </w:r>
      <w:r w:rsidR="00997BBB" w:rsidRPr="007B146B">
        <w:t>does</w:t>
      </w:r>
      <w:r w:rsidRPr="007B146B">
        <w:t xml:space="preserve"> not contain receptor information.</w:t>
      </w:r>
    </w:p>
    <w:p w:rsidR="0052356B" w:rsidRPr="007B146B" w:rsidRDefault="0052356B" w:rsidP="00557F96"/>
    <w:p w:rsidR="00BC12EB" w:rsidRPr="007B146B" w:rsidRDefault="00897C71" w:rsidP="00AD27DA">
      <w:pPr>
        <w:pStyle w:val="Heading1"/>
        <w:rPr>
          <w:rFonts w:ascii="Times New Roman" w:hAnsi="Times New Roman"/>
          <w:b w:val="0"/>
          <w:szCs w:val="28"/>
        </w:rPr>
      </w:pPr>
      <w:r w:rsidRPr="007B146B">
        <w:rPr>
          <w:rStyle w:val="Strong"/>
          <w:rFonts w:ascii="Times New Roman" w:hAnsi="Times New Roman"/>
        </w:rPr>
        <w:br w:type="page"/>
      </w:r>
      <w:bookmarkStart w:id="17" w:name="_Toc445894178"/>
      <w:bookmarkStart w:id="18" w:name="_Toc445894449"/>
      <w:bookmarkStart w:id="19" w:name="_Toc456355033"/>
      <w:r w:rsidR="00BC12EB" w:rsidRPr="007B146B">
        <w:rPr>
          <w:rFonts w:ascii="Times New Roman" w:hAnsi="Times New Roman"/>
          <w:b w:val="0"/>
          <w:szCs w:val="28"/>
        </w:rPr>
        <w:lastRenderedPageBreak/>
        <w:t>1. Tabular Data</w:t>
      </w:r>
      <w:bookmarkEnd w:id="17"/>
      <w:bookmarkEnd w:id="18"/>
      <w:bookmarkEnd w:id="19"/>
    </w:p>
    <w:p w:rsidR="00557F96" w:rsidRPr="007B146B" w:rsidRDefault="00557F96" w:rsidP="00557F96">
      <w:r w:rsidRPr="007B146B">
        <w:t>The key table in the database is the ‘</w:t>
      </w:r>
      <w:proofErr w:type="spellStart"/>
      <w:r w:rsidRPr="007B146B">
        <w:t>AssetList</w:t>
      </w:r>
      <w:proofErr w:type="spellEnd"/>
      <w:r w:rsidRPr="007B146B">
        <w:t xml:space="preserve">’ table. This contains </w:t>
      </w:r>
      <w:r w:rsidRPr="007B146B">
        <w:rPr>
          <w:u w:val="single"/>
        </w:rPr>
        <w:t>the complete set of assets</w:t>
      </w:r>
      <w:r w:rsidRPr="007B146B">
        <w:t xml:space="preserve"> for a bioregion (i.e. all elements combined into point, line and polygon designations and grouped according to source and location) with basic information describing them. This table represents the BA “Asset List”, and is updated with decisions by the project team to flag assets that are considered to be water dependent. This table contains the data that becomes the “Asset List” component of the </w:t>
      </w:r>
      <w:r w:rsidRPr="007B146B">
        <w:rPr>
          <w:i/>
        </w:rPr>
        <w:t xml:space="preserve">Water dependent asset register and asset list </w:t>
      </w:r>
      <w:r w:rsidRPr="007B146B">
        <w:t>(i.e</w:t>
      </w:r>
      <w:r w:rsidR="00997BBB" w:rsidRPr="007B146B">
        <w:t>.</w:t>
      </w:r>
      <w:r w:rsidRPr="007B146B">
        <w:t xml:space="preserve"> the full list of assets in the PAE). Only assets which are assessed by the project team as being water dependent are included in the “Water dependent asset register” section of the register.</w:t>
      </w:r>
    </w:p>
    <w:p w:rsidR="00BC12EB" w:rsidRPr="007B146B" w:rsidRDefault="00BC12EB" w:rsidP="00BC12EB">
      <w:pPr>
        <w:pStyle w:val="Heading2"/>
        <w:rPr>
          <w:rFonts w:ascii="Times New Roman" w:hAnsi="Times New Roman"/>
          <w:i w:val="0"/>
          <w:sz w:val="24"/>
        </w:rPr>
      </w:pPr>
      <w:bookmarkStart w:id="20" w:name="_Toc409523855"/>
      <w:bookmarkStart w:id="21" w:name="_Toc445894179"/>
      <w:bookmarkStart w:id="22" w:name="_Toc445894450"/>
      <w:bookmarkStart w:id="23" w:name="_Toc456355034"/>
      <w:proofErr w:type="spellStart"/>
      <w:r w:rsidRPr="007B146B">
        <w:rPr>
          <w:rFonts w:ascii="Times New Roman" w:hAnsi="Times New Roman"/>
          <w:i w:val="0"/>
          <w:sz w:val="24"/>
        </w:rPr>
        <w:t>AssetList</w:t>
      </w:r>
      <w:bookmarkEnd w:id="20"/>
      <w:bookmarkEnd w:id="21"/>
      <w:bookmarkEnd w:id="22"/>
      <w:bookmarkEnd w:id="23"/>
      <w:proofErr w:type="spellEnd"/>
    </w:p>
    <w:p w:rsidR="00BC12EB" w:rsidRPr="007B146B" w:rsidRDefault="00BC12EB" w:rsidP="00BC12EB">
      <w:r w:rsidRPr="007B146B">
        <w:t xml:space="preserve">The </w:t>
      </w:r>
      <w:r w:rsidRPr="007B146B">
        <w:rPr>
          <w:i/>
        </w:rPr>
        <w:t xml:space="preserve">Methodology to identify assets and receptors for bioregional assessments </w:t>
      </w:r>
      <w:r w:rsidRPr="007B146B">
        <w:t>(Barrett et al, 2013) states that “water dependent assets have a defined set of attributes being group, sub-group, class, name, and depth. These fields together with geospatial information and unique identifier completely describe each water dependent asset used in the bioregional assessments.”</w:t>
      </w:r>
    </w:p>
    <w:p w:rsidR="00BC12EB" w:rsidRPr="007B146B" w:rsidRDefault="00BC12EB" w:rsidP="00BC12EB"/>
    <w:p w:rsidR="00BC12EB" w:rsidRPr="007B146B" w:rsidRDefault="00BC12EB" w:rsidP="00BC12EB">
      <w:r w:rsidRPr="007B146B">
        <w:t xml:space="preserve">The attributes </w:t>
      </w:r>
      <w:r w:rsidRPr="007B146B">
        <w:rPr>
          <w:i/>
        </w:rPr>
        <w:t>group, sub-group, class, name, depth</w:t>
      </w:r>
      <w:r w:rsidRPr="007B146B">
        <w:t xml:space="preserve"> and </w:t>
      </w:r>
      <w:proofErr w:type="spellStart"/>
      <w:r w:rsidRPr="007B146B">
        <w:rPr>
          <w:i/>
        </w:rPr>
        <w:t>AssetID</w:t>
      </w:r>
      <w:proofErr w:type="spellEnd"/>
      <w:r w:rsidR="00F80A83" w:rsidRPr="007B146B">
        <w:rPr>
          <w:i/>
        </w:rPr>
        <w:t xml:space="preserve"> (AID)</w:t>
      </w:r>
      <w:r w:rsidRPr="007B146B">
        <w:t xml:space="preserve"> are the core attributes of the </w:t>
      </w:r>
      <w:proofErr w:type="spellStart"/>
      <w:r w:rsidRPr="007B146B">
        <w:t>AssetList</w:t>
      </w:r>
      <w:proofErr w:type="spellEnd"/>
      <w:r w:rsidRPr="007B146B">
        <w:t xml:space="preserve"> table. Other additional attributes are included in the table to help address data provenance requirements of the BA program (</w:t>
      </w:r>
      <w:r w:rsidRPr="007B146B">
        <w:rPr>
          <w:i/>
        </w:rPr>
        <w:t xml:space="preserve">source, </w:t>
      </w:r>
      <w:proofErr w:type="spellStart"/>
      <w:r w:rsidRPr="007B146B">
        <w:rPr>
          <w:i/>
        </w:rPr>
        <w:t>listdate</w:t>
      </w:r>
      <w:proofErr w:type="spellEnd"/>
      <w:r w:rsidRPr="007B146B">
        <w:rPr>
          <w:i/>
        </w:rPr>
        <w:t xml:space="preserve">, geometry, </w:t>
      </w:r>
      <w:proofErr w:type="spellStart"/>
      <w:r w:rsidRPr="007B146B">
        <w:rPr>
          <w:i/>
        </w:rPr>
        <w:t>PAE_region</w:t>
      </w:r>
      <w:proofErr w:type="spellEnd"/>
      <w:r w:rsidRPr="007B146B">
        <w:t xml:space="preserve"> and </w:t>
      </w:r>
      <w:proofErr w:type="spellStart"/>
      <w:r w:rsidRPr="007B146B">
        <w:rPr>
          <w:i/>
        </w:rPr>
        <w:t>PAE_date</w:t>
      </w:r>
      <w:proofErr w:type="spellEnd"/>
      <w:r w:rsidRPr="007B146B">
        <w:t>).</w:t>
      </w:r>
    </w:p>
    <w:p w:rsidR="00BC12EB" w:rsidRPr="007B146B" w:rsidRDefault="00BC12EB" w:rsidP="00BC12E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462"/>
        <w:gridCol w:w="1345"/>
        <w:gridCol w:w="4948"/>
      </w:tblGrid>
      <w:tr w:rsidR="00D16729" w:rsidRPr="007B146B" w:rsidTr="00897C71">
        <w:tc>
          <w:tcPr>
            <w:tcW w:w="2462" w:type="dxa"/>
          </w:tcPr>
          <w:p w:rsidR="00D16729" w:rsidRPr="007B146B" w:rsidRDefault="00D16729" w:rsidP="004642DF">
            <w:pPr>
              <w:ind w:right="72"/>
              <w:rPr>
                <w:sz w:val="20"/>
                <w:szCs w:val="20"/>
              </w:rPr>
            </w:pPr>
            <w:r w:rsidRPr="007B146B">
              <w:rPr>
                <w:sz w:val="20"/>
                <w:szCs w:val="20"/>
              </w:rPr>
              <w:t>AID</w:t>
            </w:r>
          </w:p>
        </w:tc>
        <w:tc>
          <w:tcPr>
            <w:tcW w:w="1345" w:type="dxa"/>
          </w:tcPr>
          <w:p w:rsidR="00D16729" w:rsidRPr="007B146B" w:rsidRDefault="00D16729" w:rsidP="004642DF">
            <w:pPr>
              <w:rPr>
                <w:sz w:val="20"/>
                <w:szCs w:val="20"/>
              </w:rPr>
            </w:pPr>
            <w:r w:rsidRPr="007B146B">
              <w:rPr>
                <w:sz w:val="20"/>
                <w:szCs w:val="20"/>
              </w:rPr>
              <w:t>Long Integer</w:t>
            </w:r>
          </w:p>
        </w:tc>
        <w:tc>
          <w:tcPr>
            <w:tcW w:w="4948" w:type="dxa"/>
          </w:tcPr>
          <w:p w:rsidR="00D16729" w:rsidRPr="007B146B" w:rsidRDefault="00D16729" w:rsidP="004642DF">
            <w:pPr>
              <w:rPr>
                <w:sz w:val="20"/>
                <w:szCs w:val="20"/>
              </w:rPr>
            </w:pPr>
            <w:r w:rsidRPr="007B146B">
              <w:rPr>
                <w:sz w:val="20"/>
                <w:szCs w:val="20"/>
              </w:rPr>
              <w:t>BA asset identifier (unique per asset spatial feature)</w:t>
            </w:r>
          </w:p>
        </w:tc>
      </w:tr>
      <w:tr w:rsidR="00D16729" w:rsidRPr="007B146B" w:rsidTr="00897C71">
        <w:tc>
          <w:tcPr>
            <w:tcW w:w="2462" w:type="dxa"/>
          </w:tcPr>
          <w:p w:rsidR="00D16729" w:rsidRPr="007B146B" w:rsidRDefault="00D16729" w:rsidP="004642DF">
            <w:pPr>
              <w:rPr>
                <w:sz w:val="20"/>
                <w:szCs w:val="20"/>
              </w:rPr>
            </w:pPr>
            <w:proofErr w:type="spellStart"/>
            <w:r w:rsidRPr="007B146B">
              <w:rPr>
                <w:sz w:val="20"/>
                <w:szCs w:val="20"/>
              </w:rPr>
              <w:t>AssetName</w:t>
            </w:r>
            <w:proofErr w:type="spellEnd"/>
          </w:p>
        </w:tc>
        <w:tc>
          <w:tcPr>
            <w:tcW w:w="1345" w:type="dxa"/>
          </w:tcPr>
          <w:p w:rsidR="00D16729" w:rsidRPr="007B146B" w:rsidRDefault="00D16729" w:rsidP="004642DF">
            <w:pPr>
              <w:rPr>
                <w:sz w:val="20"/>
                <w:szCs w:val="20"/>
              </w:rPr>
            </w:pPr>
            <w:r w:rsidRPr="007B146B">
              <w:rPr>
                <w:sz w:val="20"/>
                <w:szCs w:val="20"/>
              </w:rPr>
              <w:t>Text (255)</w:t>
            </w:r>
          </w:p>
        </w:tc>
        <w:tc>
          <w:tcPr>
            <w:tcW w:w="4948" w:type="dxa"/>
          </w:tcPr>
          <w:p w:rsidR="00D16729" w:rsidRPr="007B146B" w:rsidRDefault="00D16729" w:rsidP="004642DF">
            <w:pPr>
              <w:rPr>
                <w:sz w:val="20"/>
                <w:szCs w:val="20"/>
              </w:rPr>
            </w:pPr>
            <w:r w:rsidRPr="007B146B">
              <w:rPr>
                <w:sz w:val="20"/>
                <w:szCs w:val="20"/>
              </w:rPr>
              <w:t>A name given to each asset by ERIN according to the naming convention developed for each source dataset (recorded in the “</w:t>
            </w:r>
            <w:proofErr w:type="spellStart"/>
            <w:r w:rsidRPr="007B146B">
              <w:rPr>
                <w:sz w:val="20"/>
                <w:szCs w:val="20"/>
              </w:rPr>
              <w:t>NameRule</w:t>
            </w:r>
            <w:proofErr w:type="spellEnd"/>
            <w:r w:rsidRPr="007B146B">
              <w:rPr>
                <w:sz w:val="20"/>
                <w:szCs w:val="20"/>
              </w:rPr>
              <w:t>” field). All assets require a name.</w:t>
            </w:r>
          </w:p>
        </w:tc>
      </w:tr>
      <w:tr w:rsidR="00D16729" w:rsidRPr="007B146B" w:rsidTr="00897C71">
        <w:tc>
          <w:tcPr>
            <w:tcW w:w="2462" w:type="dxa"/>
          </w:tcPr>
          <w:p w:rsidR="00D16729" w:rsidRPr="007B146B" w:rsidRDefault="00D16729" w:rsidP="004642DF">
            <w:pPr>
              <w:rPr>
                <w:sz w:val="20"/>
                <w:szCs w:val="20"/>
              </w:rPr>
            </w:pPr>
            <w:r w:rsidRPr="007B146B">
              <w:rPr>
                <w:sz w:val="20"/>
                <w:szCs w:val="20"/>
              </w:rPr>
              <w:t>Group</w:t>
            </w:r>
          </w:p>
        </w:tc>
        <w:tc>
          <w:tcPr>
            <w:tcW w:w="1345" w:type="dxa"/>
          </w:tcPr>
          <w:p w:rsidR="00D16729" w:rsidRPr="007B146B" w:rsidRDefault="00D16729" w:rsidP="004642DF">
            <w:pPr>
              <w:rPr>
                <w:sz w:val="20"/>
                <w:szCs w:val="20"/>
              </w:rPr>
            </w:pPr>
            <w:r w:rsidRPr="007B146B">
              <w:rPr>
                <w:sz w:val="20"/>
                <w:szCs w:val="20"/>
              </w:rPr>
              <w:t>Text (40)</w:t>
            </w:r>
          </w:p>
        </w:tc>
        <w:tc>
          <w:tcPr>
            <w:tcW w:w="4948" w:type="dxa"/>
          </w:tcPr>
          <w:p w:rsidR="00D16729" w:rsidRPr="007B146B" w:rsidRDefault="00D16729" w:rsidP="004642DF">
            <w:pPr>
              <w:rPr>
                <w:sz w:val="20"/>
                <w:szCs w:val="20"/>
              </w:rPr>
            </w:pPr>
            <w:r w:rsidRPr="007B146B">
              <w:rPr>
                <w:sz w:val="20"/>
                <w:szCs w:val="20"/>
              </w:rPr>
              <w:t>The highest level of the BA classification hierarchy. Values are either ‘Economic’, ‘Ecological’ or ‘</w:t>
            </w:r>
            <w:proofErr w:type="spellStart"/>
            <w:r w:rsidRPr="007B146B">
              <w:rPr>
                <w:sz w:val="20"/>
                <w:szCs w:val="20"/>
              </w:rPr>
              <w:t>Sociocultural</w:t>
            </w:r>
            <w:proofErr w:type="spellEnd"/>
            <w:r w:rsidRPr="007B146B">
              <w:rPr>
                <w:sz w:val="20"/>
                <w:szCs w:val="20"/>
              </w:rPr>
              <w:t>’.</w:t>
            </w:r>
          </w:p>
        </w:tc>
      </w:tr>
      <w:tr w:rsidR="00D16729" w:rsidRPr="007B146B" w:rsidTr="00897C71">
        <w:tc>
          <w:tcPr>
            <w:tcW w:w="2462" w:type="dxa"/>
          </w:tcPr>
          <w:p w:rsidR="00D16729" w:rsidRPr="007B146B" w:rsidRDefault="00D16729" w:rsidP="004642DF">
            <w:pPr>
              <w:rPr>
                <w:sz w:val="20"/>
                <w:szCs w:val="20"/>
              </w:rPr>
            </w:pPr>
            <w:proofErr w:type="spellStart"/>
            <w:r w:rsidRPr="007B146B">
              <w:rPr>
                <w:sz w:val="20"/>
                <w:szCs w:val="20"/>
              </w:rPr>
              <w:t>SubGroup</w:t>
            </w:r>
            <w:proofErr w:type="spellEnd"/>
          </w:p>
        </w:tc>
        <w:tc>
          <w:tcPr>
            <w:tcW w:w="1345" w:type="dxa"/>
          </w:tcPr>
          <w:p w:rsidR="00D16729" w:rsidRPr="007B146B" w:rsidRDefault="00D16729" w:rsidP="004642DF">
            <w:pPr>
              <w:rPr>
                <w:sz w:val="20"/>
                <w:szCs w:val="20"/>
              </w:rPr>
            </w:pPr>
            <w:r w:rsidRPr="007B146B">
              <w:rPr>
                <w:sz w:val="20"/>
                <w:szCs w:val="20"/>
              </w:rPr>
              <w:t>Text (255)</w:t>
            </w:r>
          </w:p>
        </w:tc>
        <w:tc>
          <w:tcPr>
            <w:tcW w:w="4948" w:type="dxa"/>
          </w:tcPr>
          <w:p w:rsidR="00D16729" w:rsidRPr="007B146B" w:rsidRDefault="00D16729" w:rsidP="004642DF">
            <w:pPr>
              <w:rPr>
                <w:sz w:val="20"/>
                <w:szCs w:val="20"/>
              </w:rPr>
            </w:pPr>
            <w:r w:rsidRPr="007B146B">
              <w:rPr>
                <w:sz w:val="20"/>
                <w:szCs w:val="20"/>
              </w:rPr>
              <w:t>The 2</w:t>
            </w:r>
            <w:r w:rsidRPr="007B146B">
              <w:rPr>
                <w:sz w:val="20"/>
                <w:szCs w:val="20"/>
                <w:vertAlign w:val="superscript"/>
              </w:rPr>
              <w:t>nd</w:t>
            </w:r>
            <w:r w:rsidRPr="007B146B">
              <w:rPr>
                <w:sz w:val="20"/>
                <w:szCs w:val="20"/>
              </w:rPr>
              <w:t xml:space="preserve"> tier of the classification hierarchy. See Appendix A.</w:t>
            </w:r>
          </w:p>
        </w:tc>
      </w:tr>
      <w:tr w:rsidR="00D16729" w:rsidRPr="007B146B" w:rsidTr="00897C71">
        <w:tc>
          <w:tcPr>
            <w:tcW w:w="2462" w:type="dxa"/>
          </w:tcPr>
          <w:p w:rsidR="00D16729" w:rsidRPr="007B146B" w:rsidRDefault="00D16729" w:rsidP="004642DF">
            <w:pPr>
              <w:rPr>
                <w:sz w:val="20"/>
                <w:szCs w:val="20"/>
              </w:rPr>
            </w:pPr>
            <w:r w:rsidRPr="007B146B">
              <w:rPr>
                <w:sz w:val="20"/>
                <w:szCs w:val="20"/>
              </w:rPr>
              <w:t>Class</w:t>
            </w:r>
          </w:p>
        </w:tc>
        <w:tc>
          <w:tcPr>
            <w:tcW w:w="1345" w:type="dxa"/>
          </w:tcPr>
          <w:p w:rsidR="00D16729" w:rsidRPr="007B146B" w:rsidRDefault="00D16729" w:rsidP="004642DF">
            <w:pPr>
              <w:rPr>
                <w:sz w:val="20"/>
                <w:szCs w:val="20"/>
              </w:rPr>
            </w:pPr>
            <w:r w:rsidRPr="007B146B">
              <w:rPr>
                <w:sz w:val="20"/>
                <w:szCs w:val="20"/>
              </w:rPr>
              <w:t>Text (255)</w:t>
            </w:r>
          </w:p>
        </w:tc>
        <w:tc>
          <w:tcPr>
            <w:tcW w:w="4948" w:type="dxa"/>
          </w:tcPr>
          <w:p w:rsidR="00D16729" w:rsidRPr="007B146B" w:rsidRDefault="00D16729" w:rsidP="004642DF">
            <w:pPr>
              <w:rPr>
                <w:sz w:val="20"/>
                <w:szCs w:val="20"/>
              </w:rPr>
            </w:pPr>
            <w:r w:rsidRPr="007B146B">
              <w:rPr>
                <w:sz w:val="20"/>
                <w:szCs w:val="20"/>
              </w:rPr>
              <w:t>The 3</w:t>
            </w:r>
            <w:r w:rsidRPr="007B146B">
              <w:rPr>
                <w:sz w:val="20"/>
                <w:szCs w:val="20"/>
                <w:vertAlign w:val="superscript"/>
              </w:rPr>
              <w:t>rd</w:t>
            </w:r>
            <w:r w:rsidRPr="007B146B">
              <w:rPr>
                <w:sz w:val="20"/>
                <w:szCs w:val="20"/>
              </w:rPr>
              <w:t xml:space="preserve"> tier of the classification hierarchy. See Appendix A.</w:t>
            </w:r>
          </w:p>
        </w:tc>
      </w:tr>
      <w:tr w:rsidR="00D16729" w:rsidRPr="007B146B" w:rsidTr="00897C71">
        <w:tc>
          <w:tcPr>
            <w:tcW w:w="2462" w:type="dxa"/>
          </w:tcPr>
          <w:p w:rsidR="00D16729" w:rsidRPr="007B146B" w:rsidRDefault="00D16729" w:rsidP="004642DF">
            <w:pPr>
              <w:rPr>
                <w:sz w:val="20"/>
                <w:szCs w:val="20"/>
              </w:rPr>
            </w:pPr>
            <w:r w:rsidRPr="007B146B">
              <w:rPr>
                <w:sz w:val="20"/>
                <w:szCs w:val="20"/>
              </w:rPr>
              <w:t>Depth</w:t>
            </w:r>
          </w:p>
        </w:tc>
        <w:tc>
          <w:tcPr>
            <w:tcW w:w="1345" w:type="dxa"/>
          </w:tcPr>
          <w:p w:rsidR="00D16729" w:rsidRPr="007B146B" w:rsidRDefault="00D16729" w:rsidP="004642DF">
            <w:pPr>
              <w:rPr>
                <w:sz w:val="20"/>
                <w:szCs w:val="20"/>
              </w:rPr>
            </w:pPr>
            <w:r w:rsidRPr="007B146B">
              <w:rPr>
                <w:sz w:val="20"/>
                <w:szCs w:val="20"/>
              </w:rPr>
              <w:t>Text (50)</w:t>
            </w:r>
          </w:p>
        </w:tc>
        <w:tc>
          <w:tcPr>
            <w:tcW w:w="4948" w:type="dxa"/>
          </w:tcPr>
          <w:p w:rsidR="00D16729" w:rsidRPr="007B146B" w:rsidRDefault="00D16729" w:rsidP="004642DF">
            <w:pPr>
              <w:rPr>
                <w:sz w:val="20"/>
                <w:szCs w:val="20"/>
              </w:rPr>
            </w:pPr>
            <w:r w:rsidRPr="007B146B">
              <w:rPr>
                <w:sz w:val="20"/>
                <w:szCs w:val="20"/>
              </w:rPr>
              <w:t>Values are currently set to either ‘surface’ or ‘subsurface’.</w:t>
            </w:r>
          </w:p>
        </w:tc>
      </w:tr>
      <w:tr w:rsidR="00D16729" w:rsidRPr="007B146B" w:rsidTr="00897C71">
        <w:tc>
          <w:tcPr>
            <w:tcW w:w="2462" w:type="dxa"/>
          </w:tcPr>
          <w:p w:rsidR="00D16729" w:rsidRPr="007B146B" w:rsidRDefault="00D16729" w:rsidP="004642DF">
            <w:pPr>
              <w:rPr>
                <w:sz w:val="20"/>
                <w:szCs w:val="20"/>
              </w:rPr>
            </w:pPr>
            <w:r w:rsidRPr="007B146B">
              <w:rPr>
                <w:sz w:val="20"/>
                <w:szCs w:val="20"/>
              </w:rPr>
              <w:t>Source</w:t>
            </w:r>
          </w:p>
        </w:tc>
        <w:tc>
          <w:tcPr>
            <w:tcW w:w="1345" w:type="dxa"/>
          </w:tcPr>
          <w:p w:rsidR="00D16729" w:rsidRPr="007B146B" w:rsidRDefault="00D16729" w:rsidP="004642DF">
            <w:pPr>
              <w:rPr>
                <w:sz w:val="20"/>
                <w:szCs w:val="20"/>
              </w:rPr>
            </w:pPr>
            <w:r w:rsidRPr="007B146B">
              <w:rPr>
                <w:sz w:val="20"/>
                <w:szCs w:val="20"/>
              </w:rPr>
              <w:t>Text (50)</w:t>
            </w:r>
          </w:p>
        </w:tc>
        <w:tc>
          <w:tcPr>
            <w:tcW w:w="4948" w:type="dxa"/>
          </w:tcPr>
          <w:p w:rsidR="00D16729" w:rsidRPr="007B146B" w:rsidRDefault="00D16729" w:rsidP="004642DF">
            <w:pPr>
              <w:rPr>
                <w:sz w:val="20"/>
                <w:szCs w:val="20"/>
              </w:rPr>
            </w:pPr>
            <w:r w:rsidRPr="007B146B">
              <w:rPr>
                <w:sz w:val="20"/>
                <w:szCs w:val="20"/>
              </w:rPr>
              <w:t>The dataset from which the elements that have been combined into the asset were sourced.</w:t>
            </w:r>
          </w:p>
        </w:tc>
      </w:tr>
      <w:tr w:rsidR="00D16729" w:rsidRPr="007B146B" w:rsidTr="00897C71">
        <w:tc>
          <w:tcPr>
            <w:tcW w:w="2462" w:type="dxa"/>
          </w:tcPr>
          <w:p w:rsidR="00D16729" w:rsidRPr="007B146B" w:rsidRDefault="00D16729" w:rsidP="004642DF">
            <w:pPr>
              <w:rPr>
                <w:sz w:val="20"/>
                <w:szCs w:val="20"/>
              </w:rPr>
            </w:pPr>
            <w:proofErr w:type="spellStart"/>
            <w:r w:rsidRPr="007B146B">
              <w:rPr>
                <w:sz w:val="20"/>
                <w:szCs w:val="20"/>
              </w:rPr>
              <w:t>ListDate</w:t>
            </w:r>
            <w:proofErr w:type="spellEnd"/>
          </w:p>
        </w:tc>
        <w:tc>
          <w:tcPr>
            <w:tcW w:w="1345" w:type="dxa"/>
          </w:tcPr>
          <w:p w:rsidR="00D16729" w:rsidRPr="007B146B" w:rsidRDefault="00D16729" w:rsidP="004642DF">
            <w:pPr>
              <w:rPr>
                <w:sz w:val="20"/>
                <w:szCs w:val="20"/>
              </w:rPr>
            </w:pPr>
            <w:r w:rsidRPr="007B146B">
              <w:rPr>
                <w:sz w:val="20"/>
                <w:szCs w:val="20"/>
              </w:rPr>
              <w:t>Date/Time</w:t>
            </w:r>
            <w:r w:rsidRPr="007B146B">
              <w:rPr>
                <w:sz w:val="20"/>
                <w:szCs w:val="20"/>
              </w:rPr>
              <w:br/>
              <w:t>(Short Date)</w:t>
            </w:r>
          </w:p>
        </w:tc>
        <w:tc>
          <w:tcPr>
            <w:tcW w:w="4948" w:type="dxa"/>
          </w:tcPr>
          <w:p w:rsidR="00D16729" w:rsidRPr="007B146B" w:rsidRDefault="00D16729" w:rsidP="004642DF">
            <w:pPr>
              <w:rPr>
                <w:sz w:val="20"/>
                <w:szCs w:val="20"/>
              </w:rPr>
            </w:pPr>
            <w:r w:rsidRPr="007B146B">
              <w:rPr>
                <w:sz w:val="20"/>
                <w:szCs w:val="20"/>
              </w:rPr>
              <w:t>The date the element was originally added to the element list.</w:t>
            </w:r>
          </w:p>
        </w:tc>
      </w:tr>
      <w:tr w:rsidR="00D16729" w:rsidRPr="007B146B" w:rsidTr="00897C71">
        <w:tc>
          <w:tcPr>
            <w:tcW w:w="2462" w:type="dxa"/>
          </w:tcPr>
          <w:p w:rsidR="00D16729" w:rsidRPr="007B146B" w:rsidRDefault="00D16729" w:rsidP="004642DF">
            <w:pPr>
              <w:rPr>
                <w:sz w:val="20"/>
                <w:szCs w:val="20"/>
              </w:rPr>
            </w:pPr>
            <w:r w:rsidRPr="007B146B">
              <w:rPr>
                <w:sz w:val="20"/>
                <w:szCs w:val="20"/>
              </w:rPr>
              <w:t>Geometry</w:t>
            </w:r>
          </w:p>
        </w:tc>
        <w:tc>
          <w:tcPr>
            <w:tcW w:w="1345" w:type="dxa"/>
          </w:tcPr>
          <w:p w:rsidR="00D16729" w:rsidRPr="007B146B" w:rsidRDefault="00D16729" w:rsidP="004642DF">
            <w:pPr>
              <w:rPr>
                <w:sz w:val="20"/>
                <w:szCs w:val="20"/>
              </w:rPr>
            </w:pPr>
            <w:r w:rsidRPr="007B146B">
              <w:rPr>
                <w:sz w:val="20"/>
                <w:szCs w:val="20"/>
              </w:rPr>
              <w:t>Text (10)</w:t>
            </w:r>
          </w:p>
        </w:tc>
        <w:tc>
          <w:tcPr>
            <w:tcW w:w="4948" w:type="dxa"/>
          </w:tcPr>
          <w:p w:rsidR="00D16729" w:rsidRPr="007B146B" w:rsidRDefault="00D16729" w:rsidP="004642DF">
            <w:pPr>
              <w:rPr>
                <w:sz w:val="20"/>
                <w:szCs w:val="20"/>
              </w:rPr>
            </w:pPr>
            <w:r w:rsidRPr="007B146B">
              <w:rPr>
                <w:sz w:val="20"/>
                <w:szCs w:val="20"/>
              </w:rPr>
              <w:t>The type of spatial representation of the asset (point, line, polygon).</w:t>
            </w:r>
          </w:p>
        </w:tc>
      </w:tr>
      <w:tr w:rsidR="00D16729" w:rsidRPr="007B146B" w:rsidTr="00897C71">
        <w:tc>
          <w:tcPr>
            <w:tcW w:w="2462" w:type="dxa"/>
          </w:tcPr>
          <w:p w:rsidR="00D16729" w:rsidRPr="007B146B" w:rsidRDefault="00D16729" w:rsidP="004642DF">
            <w:pPr>
              <w:rPr>
                <w:sz w:val="20"/>
                <w:szCs w:val="20"/>
              </w:rPr>
            </w:pPr>
            <w:proofErr w:type="spellStart"/>
            <w:r w:rsidRPr="007B146B">
              <w:rPr>
                <w:sz w:val="20"/>
                <w:szCs w:val="20"/>
              </w:rPr>
              <w:t>PAE_Region</w:t>
            </w:r>
            <w:proofErr w:type="spellEnd"/>
          </w:p>
        </w:tc>
        <w:tc>
          <w:tcPr>
            <w:tcW w:w="1345" w:type="dxa"/>
          </w:tcPr>
          <w:p w:rsidR="00D16729" w:rsidRPr="007B146B" w:rsidRDefault="00D16729" w:rsidP="004642DF">
            <w:pPr>
              <w:rPr>
                <w:sz w:val="20"/>
                <w:szCs w:val="20"/>
              </w:rPr>
            </w:pPr>
            <w:r w:rsidRPr="007B146B">
              <w:rPr>
                <w:sz w:val="20"/>
                <w:szCs w:val="20"/>
              </w:rPr>
              <w:t>Text (150)</w:t>
            </w:r>
          </w:p>
        </w:tc>
        <w:tc>
          <w:tcPr>
            <w:tcW w:w="4948" w:type="dxa"/>
          </w:tcPr>
          <w:p w:rsidR="00D16729" w:rsidRPr="007B146B" w:rsidRDefault="00D16729" w:rsidP="004642DF">
            <w:pPr>
              <w:rPr>
                <w:sz w:val="20"/>
                <w:szCs w:val="20"/>
              </w:rPr>
            </w:pPr>
            <w:r w:rsidRPr="007B146B">
              <w:rPr>
                <w:sz w:val="20"/>
                <w:szCs w:val="20"/>
              </w:rPr>
              <w:t xml:space="preserve">The name of the subregion for which this particular database was compiled, as spatially defined by the subregion’s PAE. </w:t>
            </w:r>
            <w:r w:rsidRPr="007B146B">
              <w:rPr>
                <w:sz w:val="20"/>
                <w:szCs w:val="20"/>
              </w:rPr>
              <w:br/>
              <w:t>[It does not refer to the location of the asset on the ground, as for example an asset could be located within the Namoi PAE, and be within the Gwydir sub-region boundary and not the Namoi subregion boundary].</w:t>
            </w:r>
          </w:p>
        </w:tc>
      </w:tr>
      <w:tr w:rsidR="00D16729" w:rsidRPr="007B146B" w:rsidTr="00897C71">
        <w:tc>
          <w:tcPr>
            <w:tcW w:w="2462" w:type="dxa"/>
          </w:tcPr>
          <w:p w:rsidR="00D16729" w:rsidRPr="007B146B" w:rsidRDefault="00D16729" w:rsidP="004642DF">
            <w:pPr>
              <w:rPr>
                <w:sz w:val="20"/>
                <w:szCs w:val="20"/>
              </w:rPr>
            </w:pPr>
            <w:proofErr w:type="spellStart"/>
            <w:r w:rsidRPr="007B146B">
              <w:rPr>
                <w:sz w:val="20"/>
                <w:szCs w:val="20"/>
              </w:rPr>
              <w:t>PAE_Date</w:t>
            </w:r>
            <w:proofErr w:type="spellEnd"/>
          </w:p>
        </w:tc>
        <w:tc>
          <w:tcPr>
            <w:tcW w:w="1345" w:type="dxa"/>
          </w:tcPr>
          <w:p w:rsidR="00D16729" w:rsidRPr="007B146B" w:rsidRDefault="00D16729" w:rsidP="004642DF">
            <w:pPr>
              <w:rPr>
                <w:sz w:val="20"/>
                <w:szCs w:val="20"/>
              </w:rPr>
            </w:pPr>
            <w:r w:rsidRPr="007B146B">
              <w:rPr>
                <w:sz w:val="20"/>
                <w:szCs w:val="20"/>
              </w:rPr>
              <w:t>Date/Time</w:t>
            </w:r>
            <w:r w:rsidRPr="007B146B">
              <w:rPr>
                <w:sz w:val="20"/>
                <w:szCs w:val="20"/>
              </w:rPr>
              <w:br/>
              <w:t>(Short Date)</w:t>
            </w:r>
          </w:p>
        </w:tc>
        <w:tc>
          <w:tcPr>
            <w:tcW w:w="4948" w:type="dxa"/>
          </w:tcPr>
          <w:p w:rsidR="00D16729" w:rsidRPr="007B146B" w:rsidRDefault="00D16729" w:rsidP="004642DF">
            <w:pPr>
              <w:rPr>
                <w:sz w:val="20"/>
                <w:szCs w:val="20"/>
              </w:rPr>
            </w:pPr>
            <w:r w:rsidRPr="007B146B">
              <w:rPr>
                <w:sz w:val="20"/>
                <w:szCs w:val="20"/>
              </w:rPr>
              <w:t>The date of the approved PAE used to initially select the elements for inclusion in the element list.</w:t>
            </w:r>
          </w:p>
        </w:tc>
      </w:tr>
      <w:tr w:rsidR="00634375" w:rsidRPr="007B146B" w:rsidTr="00897C71">
        <w:tc>
          <w:tcPr>
            <w:tcW w:w="2462" w:type="dxa"/>
          </w:tcPr>
          <w:p w:rsidR="00634375" w:rsidRPr="007B146B" w:rsidRDefault="00634375" w:rsidP="00634375">
            <w:pPr>
              <w:rPr>
                <w:sz w:val="20"/>
                <w:szCs w:val="20"/>
              </w:rPr>
            </w:pPr>
            <w:r w:rsidRPr="007B146B">
              <w:rPr>
                <w:sz w:val="20"/>
                <w:szCs w:val="20"/>
              </w:rPr>
              <w:t>M1</w:t>
            </w:r>
          </w:p>
        </w:tc>
        <w:tc>
          <w:tcPr>
            <w:tcW w:w="1345" w:type="dxa"/>
          </w:tcPr>
          <w:p w:rsidR="00634375" w:rsidRPr="007B146B" w:rsidRDefault="00634375" w:rsidP="00634375">
            <w:pPr>
              <w:rPr>
                <w:sz w:val="20"/>
                <w:szCs w:val="20"/>
              </w:rPr>
            </w:pPr>
            <w:r w:rsidRPr="007B146B">
              <w:rPr>
                <w:sz w:val="20"/>
                <w:szCs w:val="20"/>
              </w:rPr>
              <w:t>Text (5)</w:t>
            </w:r>
          </w:p>
        </w:tc>
        <w:tc>
          <w:tcPr>
            <w:tcW w:w="4948" w:type="dxa"/>
          </w:tcPr>
          <w:p w:rsidR="00634375" w:rsidRPr="007B146B" w:rsidRDefault="00634375" w:rsidP="00634375">
            <w:pPr>
              <w:rPr>
                <w:sz w:val="20"/>
                <w:szCs w:val="20"/>
              </w:rPr>
            </w:pPr>
            <w:r w:rsidRPr="007B146B">
              <w:rPr>
                <w:sz w:val="20"/>
                <w:szCs w:val="20"/>
              </w:rPr>
              <w:t>Asset meets Materiality Test 1 (occurs within the PAE)</w:t>
            </w:r>
          </w:p>
        </w:tc>
      </w:tr>
      <w:tr w:rsidR="00634375" w:rsidRPr="007B146B" w:rsidTr="00897C71">
        <w:tc>
          <w:tcPr>
            <w:tcW w:w="2462" w:type="dxa"/>
          </w:tcPr>
          <w:p w:rsidR="00634375" w:rsidRPr="007B146B" w:rsidRDefault="00634375" w:rsidP="00634375">
            <w:pPr>
              <w:rPr>
                <w:sz w:val="20"/>
                <w:szCs w:val="20"/>
              </w:rPr>
            </w:pPr>
            <w:r w:rsidRPr="007B146B">
              <w:rPr>
                <w:sz w:val="20"/>
                <w:szCs w:val="20"/>
              </w:rPr>
              <w:t>M1_Reason</w:t>
            </w:r>
          </w:p>
        </w:tc>
        <w:tc>
          <w:tcPr>
            <w:tcW w:w="1345" w:type="dxa"/>
          </w:tcPr>
          <w:p w:rsidR="00634375" w:rsidRPr="007B146B" w:rsidRDefault="00634375" w:rsidP="00634375">
            <w:pPr>
              <w:rPr>
                <w:sz w:val="20"/>
                <w:szCs w:val="20"/>
              </w:rPr>
            </w:pPr>
            <w:r w:rsidRPr="007B146B">
              <w:rPr>
                <w:sz w:val="20"/>
                <w:szCs w:val="20"/>
              </w:rPr>
              <w:t>Text (255)</w:t>
            </w:r>
          </w:p>
        </w:tc>
        <w:tc>
          <w:tcPr>
            <w:tcW w:w="4948" w:type="dxa"/>
          </w:tcPr>
          <w:p w:rsidR="00634375" w:rsidRPr="007B146B" w:rsidRDefault="00634375" w:rsidP="00634375">
            <w:pPr>
              <w:rPr>
                <w:sz w:val="20"/>
                <w:szCs w:val="20"/>
              </w:rPr>
            </w:pPr>
            <w:r w:rsidRPr="007B146B">
              <w:rPr>
                <w:sz w:val="20"/>
                <w:szCs w:val="20"/>
              </w:rPr>
              <w:t xml:space="preserve">Reason for inclusion (i.e. “Spatially overlaps or entirely </w:t>
            </w:r>
            <w:r w:rsidRPr="007B146B">
              <w:rPr>
                <w:sz w:val="20"/>
                <w:szCs w:val="20"/>
              </w:rPr>
              <w:lastRenderedPageBreak/>
              <w:t>within the PAE”)</w:t>
            </w:r>
          </w:p>
        </w:tc>
      </w:tr>
      <w:tr w:rsidR="00634375" w:rsidRPr="007B146B" w:rsidTr="00897C71">
        <w:tc>
          <w:tcPr>
            <w:tcW w:w="2462" w:type="dxa"/>
          </w:tcPr>
          <w:p w:rsidR="00634375" w:rsidRPr="007B146B" w:rsidRDefault="00634375" w:rsidP="00634375">
            <w:pPr>
              <w:rPr>
                <w:sz w:val="20"/>
                <w:szCs w:val="20"/>
              </w:rPr>
            </w:pPr>
            <w:proofErr w:type="spellStart"/>
            <w:r w:rsidRPr="007B146B">
              <w:rPr>
                <w:sz w:val="20"/>
                <w:szCs w:val="20"/>
              </w:rPr>
              <w:lastRenderedPageBreak/>
              <w:t>NameRule</w:t>
            </w:r>
            <w:proofErr w:type="spellEnd"/>
          </w:p>
        </w:tc>
        <w:tc>
          <w:tcPr>
            <w:tcW w:w="1345" w:type="dxa"/>
          </w:tcPr>
          <w:p w:rsidR="00634375" w:rsidRPr="007B146B" w:rsidRDefault="00634375" w:rsidP="00634375">
            <w:pPr>
              <w:rPr>
                <w:sz w:val="20"/>
                <w:szCs w:val="20"/>
              </w:rPr>
            </w:pPr>
            <w:r w:rsidRPr="007B146B">
              <w:rPr>
                <w:sz w:val="20"/>
                <w:szCs w:val="20"/>
              </w:rPr>
              <w:t>Text (255)</w:t>
            </w:r>
          </w:p>
        </w:tc>
        <w:tc>
          <w:tcPr>
            <w:tcW w:w="4948" w:type="dxa"/>
          </w:tcPr>
          <w:p w:rsidR="00634375" w:rsidRPr="007B146B" w:rsidRDefault="00634375" w:rsidP="00634375">
            <w:pPr>
              <w:rPr>
                <w:sz w:val="20"/>
                <w:szCs w:val="20"/>
              </w:rPr>
            </w:pPr>
            <w:r w:rsidRPr="007B146B">
              <w:rPr>
                <w:sz w:val="20"/>
                <w:szCs w:val="20"/>
              </w:rPr>
              <w:t>Records the formula used to derive an asset name. Generally based on attributes contained in the source data (i.e. at the element-level).</w:t>
            </w:r>
          </w:p>
        </w:tc>
      </w:tr>
      <w:tr w:rsidR="00D16729" w:rsidRPr="007B146B" w:rsidTr="00897C71">
        <w:tc>
          <w:tcPr>
            <w:tcW w:w="2462" w:type="dxa"/>
          </w:tcPr>
          <w:p w:rsidR="00D16729" w:rsidRPr="007B146B" w:rsidRDefault="00D16729" w:rsidP="004642DF">
            <w:pPr>
              <w:rPr>
                <w:sz w:val="20"/>
                <w:szCs w:val="20"/>
              </w:rPr>
            </w:pPr>
            <w:proofErr w:type="spellStart"/>
            <w:r w:rsidRPr="007B146B">
              <w:rPr>
                <w:sz w:val="20"/>
                <w:szCs w:val="20"/>
              </w:rPr>
              <w:t>Asset_Areaha_Lengthkm</w:t>
            </w:r>
            <w:proofErr w:type="spellEnd"/>
          </w:p>
        </w:tc>
        <w:tc>
          <w:tcPr>
            <w:tcW w:w="1345" w:type="dxa"/>
          </w:tcPr>
          <w:p w:rsidR="00D16729" w:rsidRPr="007B146B" w:rsidRDefault="00D16729" w:rsidP="004642DF">
            <w:pPr>
              <w:rPr>
                <w:sz w:val="20"/>
                <w:szCs w:val="20"/>
              </w:rPr>
            </w:pPr>
            <w:r w:rsidRPr="007B146B">
              <w:rPr>
                <w:sz w:val="20"/>
                <w:szCs w:val="20"/>
              </w:rPr>
              <w:t>Double</w:t>
            </w:r>
          </w:p>
        </w:tc>
        <w:tc>
          <w:tcPr>
            <w:tcW w:w="4948" w:type="dxa"/>
          </w:tcPr>
          <w:p w:rsidR="00D16729" w:rsidRPr="007B146B" w:rsidRDefault="00D16729" w:rsidP="004642DF">
            <w:pPr>
              <w:rPr>
                <w:sz w:val="20"/>
                <w:szCs w:val="20"/>
              </w:rPr>
            </w:pPr>
            <w:r w:rsidRPr="007B146B">
              <w:rPr>
                <w:sz w:val="20"/>
                <w:szCs w:val="20"/>
              </w:rPr>
              <w:t>Total calculated area (Ha) / length (km) of the full extent of the spatial representation of an asset.</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proofErr w:type="spellStart"/>
            <w:r w:rsidRPr="007B146B">
              <w:rPr>
                <w:sz w:val="20"/>
                <w:szCs w:val="20"/>
              </w:rPr>
              <w:t>T_Area_ha</w:t>
            </w:r>
            <w:proofErr w:type="spellEnd"/>
            <w:r w:rsidRPr="007B146B">
              <w:rPr>
                <w:sz w:val="20"/>
                <w:szCs w:val="20"/>
              </w:rPr>
              <w:t xml:space="preserve"> /</w:t>
            </w:r>
          </w:p>
          <w:p w:rsidR="00D16729" w:rsidRPr="007B146B" w:rsidRDefault="00D16729" w:rsidP="004642DF">
            <w:pPr>
              <w:rPr>
                <w:sz w:val="20"/>
                <w:szCs w:val="20"/>
              </w:rPr>
            </w:pPr>
            <w:proofErr w:type="spellStart"/>
            <w:r w:rsidRPr="007B146B">
              <w:rPr>
                <w:sz w:val="20"/>
                <w:szCs w:val="20"/>
              </w:rPr>
              <w:t>T_leng_km</w:t>
            </w:r>
            <w:proofErr w:type="spellEnd"/>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Integer (double)</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Total calculated area (Ha) / length (km) of the full extent of the spatial representation of an asset.</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proofErr w:type="spellStart"/>
            <w:r w:rsidRPr="007B146B">
              <w:rPr>
                <w:sz w:val="20"/>
                <w:szCs w:val="20"/>
              </w:rPr>
              <w:t>P_Area_ha</w:t>
            </w:r>
            <w:proofErr w:type="spellEnd"/>
            <w:r w:rsidRPr="007B146B">
              <w:rPr>
                <w:sz w:val="20"/>
                <w:szCs w:val="20"/>
              </w:rPr>
              <w:t xml:space="preserve"> /</w:t>
            </w:r>
          </w:p>
          <w:p w:rsidR="00D16729" w:rsidRPr="007B146B" w:rsidRDefault="00D16729" w:rsidP="004642DF">
            <w:pPr>
              <w:rPr>
                <w:sz w:val="20"/>
                <w:szCs w:val="20"/>
              </w:rPr>
            </w:pPr>
            <w:proofErr w:type="spellStart"/>
            <w:r w:rsidRPr="007B146B">
              <w:rPr>
                <w:sz w:val="20"/>
                <w:szCs w:val="20"/>
              </w:rPr>
              <w:t>P_leng_km</w:t>
            </w:r>
            <w:proofErr w:type="spellEnd"/>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Integer (double)</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The calculated area (Ha) / length (km) of the spatial representation of an asset that is within the PAE.</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proofErr w:type="spellStart"/>
            <w:r w:rsidRPr="007B146B">
              <w:rPr>
                <w:sz w:val="20"/>
                <w:szCs w:val="20"/>
              </w:rPr>
              <w:t>P_Area_Pct</w:t>
            </w:r>
            <w:proofErr w:type="spellEnd"/>
            <w:r w:rsidRPr="007B146B">
              <w:rPr>
                <w:sz w:val="20"/>
                <w:szCs w:val="20"/>
              </w:rPr>
              <w:t xml:space="preserve"> /</w:t>
            </w:r>
          </w:p>
          <w:p w:rsidR="00D16729" w:rsidRPr="007B146B" w:rsidRDefault="00D16729" w:rsidP="004642DF">
            <w:pPr>
              <w:rPr>
                <w:sz w:val="20"/>
                <w:szCs w:val="20"/>
              </w:rPr>
            </w:pPr>
            <w:proofErr w:type="spellStart"/>
            <w:r w:rsidRPr="007B146B">
              <w:rPr>
                <w:sz w:val="20"/>
                <w:szCs w:val="20"/>
              </w:rPr>
              <w:t>P_leng_Pct</w:t>
            </w:r>
            <w:proofErr w:type="spellEnd"/>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Integer</w:t>
            </w:r>
          </w:p>
          <w:p w:rsidR="00D16729" w:rsidRPr="007B146B" w:rsidRDefault="00D16729" w:rsidP="004642DF">
            <w:pPr>
              <w:rPr>
                <w:sz w:val="20"/>
                <w:szCs w:val="20"/>
              </w:rPr>
            </w:pPr>
            <w:r w:rsidRPr="007B146B">
              <w:rPr>
                <w:sz w:val="20"/>
                <w:szCs w:val="20"/>
              </w:rPr>
              <w:t>(double)</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 xml:space="preserve">Percentage of area/length of an asset that is within the PAE, relative to its total area / length. (Percentage values may be approximate) </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M0</w:t>
            </w:r>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(5)</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Fit-for-BA Test such as Duplicates/Current Irrelevant data/Adequate information/Best asset to pass/Accessible data/ Publishable data</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M0_Reason</w:t>
            </w:r>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(255)</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Reason for M0</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M2</w:t>
            </w:r>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(5)</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Does the asset pass the water dependency test?</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M2_Reason</w:t>
            </w:r>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(255)</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Reason for M2</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M3</w:t>
            </w:r>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(5)</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Hydrologic Connection (HC) test</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M3_Reason</w:t>
            </w:r>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(255)</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Reason for M3</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M4</w:t>
            </w:r>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(5)</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Does the asset pass the 'materiality' impact test</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M4_Reason</w:t>
            </w:r>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(255)</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Reason for M4</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proofErr w:type="spellStart"/>
            <w:r w:rsidRPr="007B146B">
              <w:rPr>
                <w:sz w:val="20"/>
                <w:szCs w:val="20"/>
              </w:rPr>
              <w:t>InRegister</w:t>
            </w:r>
            <w:proofErr w:type="spellEnd"/>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(5)</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Is the asset registered for further inclusion in other BA components?</w:t>
            </w:r>
          </w:p>
        </w:tc>
      </w:tr>
      <w:tr w:rsidR="00D16729" w:rsidRPr="007B146B" w:rsidTr="00897C71">
        <w:tc>
          <w:tcPr>
            <w:tcW w:w="2462"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proofErr w:type="spellStart"/>
            <w:r w:rsidRPr="007B146B">
              <w:rPr>
                <w:sz w:val="20"/>
                <w:szCs w:val="20"/>
              </w:rPr>
              <w:t>RegisteredDate</w:t>
            </w:r>
            <w:proofErr w:type="spellEnd"/>
          </w:p>
        </w:tc>
        <w:tc>
          <w:tcPr>
            <w:tcW w:w="1345"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Date/Time</w:t>
            </w:r>
          </w:p>
        </w:tc>
        <w:tc>
          <w:tcPr>
            <w:tcW w:w="49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The date when the current registration status of an asset was recorded</w:t>
            </w:r>
          </w:p>
        </w:tc>
      </w:tr>
      <w:tr w:rsidR="001701A4" w:rsidRPr="007B146B" w:rsidTr="00897C71">
        <w:tc>
          <w:tcPr>
            <w:tcW w:w="2462" w:type="dxa"/>
            <w:tcBorders>
              <w:top w:val="single" w:sz="4" w:space="0" w:color="auto"/>
              <w:left w:val="single" w:sz="4" w:space="0" w:color="auto"/>
              <w:bottom w:val="single" w:sz="4" w:space="0" w:color="auto"/>
              <w:right w:val="single" w:sz="4" w:space="0" w:color="auto"/>
            </w:tcBorders>
          </w:tcPr>
          <w:p w:rsidR="001701A4" w:rsidRPr="007B146B" w:rsidRDefault="001701A4" w:rsidP="001701A4">
            <w:pPr>
              <w:rPr>
                <w:sz w:val="20"/>
                <w:szCs w:val="20"/>
              </w:rPr>
            </w:pPr>
            <w:r w:rsidRPr="007B146B">
              <w:rPr>
                <w:sz w:val="20"/>
                <w:szCs w:val="20"/>
              </w:rPr>
              <w:t>Public</w:t>
            </w:r>
          </w:p>
        </w:tc>
        <w:tc>
          <w:tcPr>
            <w:tcW w:w="1345" w:type="dxa"/>
            <w:tcBorders>
              <w:top w:val="single" w:sz="4" w:space="0" w:color="auto"/>
              <w:left w:val="single" w:sz="4" w:space="0" w:color="auto"/>
              <w:bottom w:val="single" w:sz="4" w:space="0" w:color="auto"/>
              <w:right w:val="single" w:sz="4" w:space="0" w:color="auto"/>
            </w:tcBorders>
          </w:tcPr>
          <w:p w:rsidR="001701A4" w:rsidRPr="007B146B" w:rsidRDefault="001701A4" w:rsidP="001701A4">
            <w:pPr>
              <w:rPr>
                <w:sz w:val="20"/>
                <w:szCs w:val="20"/>
              </w:rPr>
            </w:pPr>
            <w:r w:rsidRPr="007B146B">
              <w:rPr>
                <w:sz w:val="20"/>
                <w:szCs w:val="20"/>
              </w:rPr>
              <w:t>Text (25)</w:t>
            </w:r>
          </w:p>
        </w:tc>
        <w:tc>
          <w:tcPr>
            <w:tcW w:w="4948" w:type="dxa"/>
            <w:tcBorders>
              <w:top w:val="single" w:sz="4" w:space="0" w:color="auto"/>
              <w:left w:val="single" w:sz="4" w:space="0" w:color="auto"/>
              <w:bottom w:val="single" w:sz="4" w:space="0" w:color="auto"/>
              <w:right w:val="single" w:sz="4" w:space="0" w:color="auto"/>
            </w:tcBorders>
          </w:tcPr>
          <w:p w:rsidR="001701A4" w:rsidRPr="007B146B" w:rsidRDefault="001701A4" w:rsidP="001701A4">
            <w:pPr>
              <w:pStyle w:val="ListParagraph"/>
              <w:spacing w:after="120" w:line="240" w:lineRule="auto"/>
              <w:ind w:left="0"/>
              <w:contextualSpacing w:val="0"/>
              <w:rPr>
                <w:rFonts w:ascii="Times New Roman" w:hAnsi="Times New Roman"/>
                <w:sz w:val="20"/>
                <w:szCs w:val="20"/>
              </w:rPr>
            </w:pPr>
            <w:r w:rsidRPr="007B146B">
              <w:rPr>
                <w:rFonts w:ascii="Times New Roman" w:hAnsi="Times New Roman"/>
                <w:sz w:val="20"/>
                <w:szCs w:val="20"/>
              </w:rPr>
              <w:t>Source data licences condition (Yes = CCBY and No = Restricted)  ( for the public version only)</w:t>
            </w:r>
          </w:p>
        </w:tc>
      </w:tr>
    </w:tbl>
    <w:p w:rsidR="00D16729" w:rsidRPr="007B146B" w:rsidRDefault="00D16729" w:rsidP="00BC12EB">
      <w:pPr>
        <w:rPr>
          <w:sz w:val="20"/>
          <w:szCs w:val="20"/>
        </w:rPr>
      </w:pPr>
    </w:p>
    <w:p w:rsidR="00373C51" w:rsidRPr="007B146B" w:rsidRDefault="00373C51" w:rsidP="00373C51">
      <w:pPr>
        <w:pStyle w:val="Heading2"/>
        <w:rPr>
          <w:rFonts w:ascii="Times New Roman" w:hAnsi="Times New Roman"/>
          <w:i w:val="0"/>
          <w:sz w:val="24"/>
        </w:rPr>
      </w:pPr>
      <w:bookmarkStart w:id="24" w:name="_Toc445894180"/>
      <w:bookmarkStart w:id="25" w:name="_Toc445894451"/>
      <w:bookmarkStart w:id="26" w:name="_Toc456355035"/>
      <w:proofErr w:type="spellStart"/>
      <w:r w:rsidRPr="007B146B">
        <w:rPr>
          <w:rFonts w:ascii="Times New Roman" w:hAnsi="Times New Roman"/>
          <w:i w:val="0"/>
          <w:sz w:val="24"/>
        </w:rPr>
        <w:t>Element_to_Asset</w:t>
      </w:r>
      <w:bookmarkEnd w:id="24"/>
      <w:bookmarkEnd w:id="25"/>
      <w:bookmarkEnd w:id="26"/>
      <w:proofErr w:type="spellEnd"/>
    </w:p>
    <w:p w:rsidR="001701A4" w:rsidRPr="007B146B" w:rsidRDefault="00373C51" w:rsidP="00373C51">
      <w:r w:rsidRPr="007B146B">
        <w:t>Contains the relationships identifying the elements grouped into each asset (from within the same source dataset. This table is used to relate the detailed attribution associated with elements (at the element-level), to an asset.</w:t>
      </w:r>
      <w:r w:rsidR="00DF548B" w:rsidRPr="007B146B">
        <w:t xml:space="preserve"> </w:t>
      </w:r>
    </w:p>
    <w:p w:rsidR="00373C51" w:rsidRPr="007B146B" w:rsidRDefault="00DF548B" w:rsidP="00373C51">
      <w:pPr>
        <w:rPr>
          <w:b/>
          <w:color w:val="C00000"/>
        </w:rPr>
      </w:pPr>
      <w:r w:rsidRPr="007B146B">
        <w:rPr>
          <w:b/>
          <w:color w:val="C00000"/>
        </w:rPr>
        <w:t>Please note</w:t>
      </w:r>
      <w:r w:rsidR="005B4B51" w:rsidRPr="007B146B">
        <w:rPr>
          <w:b/>
          <w:color w:val="C00000"/>
        </w:rPr>
        <w:t xml:space="preserve"> that</w:t>
      </w:r>
      <w:r w:rsidRPr="007B146B">
        <w:rPr>
          <w:b/>
          <w:color w:val="C00000"/>
        </w:rPr>
        <w:t xml:space="preserve"> in the Public version of the Asset database Restricted Elements have been removed from the </w:t>
      </w:r>
      <w:proofErr w:type="spellStart"/>
      <w:r w:rsidRPr="007B146B">
        <w:rPr>
          <w:b/>
          <w:color w:val="C00000"/>
        </w:rPr>
        <w:t>Element_to_Asset</w:t>
      </w:r>
      <w:proofErr w:type="spellEnd"/>
      <w:r w:rsidRPr="007B146B">
        <w:rPr>
          <w:b/>
          <w:color w:val="C00000"/>
        </w:rPr>
        <w:t xml:space="preserve"> table.</w:t>
      </w:r>
    </w:p>
    <w:p w:rsidR="00871124" w:rsidRPr="007B146B" w:rsidRDefault="00871124" w:rsidP="0059260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461"/>
        <w:gridCol w:w="1413"/>
        <w:gridCol w:w="5648"/>
      </w:tblGrid>
      <w:tr w:rsidR="00D16729" w:rsidRPr="007B146B" w:rsidTr="004642DF">
        <w:tc>
          <w:tcPr>
            <w:tcW w:w="1461" w:type="dxa"/>
          </w:tcPr>
          <w:p w:rsidR="00D16729" w:rsidRPr="007B146B" w:rsidRDefault="00D16729" w:rsidP="004642DF">
            <w:pPr>
              <w:ind w:right="72"/>
              <w:rPr>
                <w:sz w:val="20"/>
                <w:szCs w:val="20"/>
              </w:rPr>
            </w:pPr>
            <w:proofErr w:type="spellStart"/>
            <w:r w:rsidRPr="007B146B">
              <w:rPr>
                <w:sz w:val="20"/>
                <w:szCs w:val="20"/>
              </w:rPr>
              <w:t>ElementID</w:t>
            </w:r>
            <w:proofErr w:type="spellEnd"/>
          </w:p>
        </w:tc>
        <w:tc>
          <w:tcPr>
            <w:tcW w:w="1413" w:type="dxa"/>
          </w:tcPr>
          <w:p w:rsidR="00D16729" w:rsidRPr="007B146B" w:rsidRDefault="00D16729" w:rsidP="004642DF">
            <w:pPr>
              <w:rPr>
                <w:sz w:val="20"/>
                <w:szCs w:val="20"/>
              </w:rPr>
            </w:pPr>
            <w:r w:rsidRPr="007B146B">
              <w:rPr>
                <w:sz w:val="20"/>
                <w:szCs w:val="20"/>
              </w:rPr>
              <w:t>Text (255)</w:t>
            </w:r>
          </w:p>
        </w:tc>
        <w:tc>
          <w:tcPr>
            <w:tcW w:w="5648" w:type="dxa"/>
          </w:tcPr>
          <w:p w:rsidR="00D16729" w:rsidRPr="007B146B" w:rsidRDefault="00D16729" w:rsidP="004642DF">
            <w:pPr>
              <w:rPr>
                <w:sz w:val="20"/>
                <w:szCs w:val="20"/>
              </w:rPr>
            </w:pPr>
            <w:r w:rsidRPr="007B146B">
              <w:rPr>
                <w:sz w:val="20"/>
                <w:szCs w:val="20"/>
              </w:rPr>
              <w:t>BA element identifier (unique per spatial feature)</w:t>
            </w:r>
          </w:p>
        </w:tc>
      </w:tr>
      <w:tr w:rsidR="00634375" w:rsidRPr="007B146B" w:rsidTr="004642DF">
        <w:tc>
          <w:tcPr>
            <w:tcW w:w="1461" w:type="dxa"/>
          </w:tcPr>
          <w:p w:rsidR="00634375" w:rsidRPr="007B146B" w:rsidRDefault="00634375" w:rsidP="00634375">
            <w:pPr>
              <w:rPr>
                <w:sz w:val="20"/>
                <w:szCs w:val="20"/>
              </w:rPr>
            </w:pPr>
            <w:r w:rsidRPr="007B146B">
              <w:rPr>
                <w:sz w:val="20"/>
                <w:szCs w:val="20"/>
              </w:rPr>
              <w:t>AID</w:t>
            </w:r>
          </w:p>
        </w:tc>
        <w:tc>
          <w:tcPr>
            <w:tcW w:w="1413" w:type="dxa"/>
          </w:tcPr>
          <w:p w:rsidR="00634375" w:rsidRPr="007B146B" w:rsidRDefault="00634375" w:rsidP="00634375">
            <w:pPr>
              <w:rPr>
                <w:sz w:val="20"/>
                <w:szCs w:val="20"/>
              </w:rPr>
            </w:pPr>
            <w:r w:rsidRPr="007B146B">
              <w:rPr>
                <w:sz w:val="20"/>
                <w:szCs w:val="20"/>
              </w:rPr>
              <w:t>Long Integer</w:t>
            </w:r>
          </w:p>
        </w:tc>
        <w:tc>
          <w:tcPr>
            <w:tcW w:w="5648" w:type="dxa"/>
          </w:tcPr>
          <w:p w:rsidR="00634375" w:rsidRPr="007B146B" w:rsidRDefault="00634375" w:rsidP="00634375">
            <w:pPr>
              <w:rPr>
                <w:sz w:val="20"/>
                <w:szCs w:val="20"/>
              </w:rPr>
            </w:pPr>
            <w:r w:rsidRPr="007B146B">
              <w:rPr>
                <w:sz w:val="20"/>
                <w:szCs w:val="20"/>
              </w:rPr>
              <w:t>BA asset identifier (unique per asset spatial feature)</w:t>
            </w:r>
          </w:p>
        </w:tc>
      </w:tr>
      <w:tr w:rsidR="00D16729" w:rsidRPr="007B146B" w:rsidTr="004642DF">
        <w:tc>
          <w:tcPr>
            <w:tcW w:w="1461" w:type="dxa"/>
          </w:tcPr>
          <w:p w:rsidR="00D16729" w:rsidRPr="007B146B" w:rsidRDefault="00D16729" w:rsidP="004642DF">
            <w:pPr>
              <w:rPr>
                <w:sz w:val="20"/>
                <w:szCs w:val="20"/>
              </w:rPr>
            </w:pPr>
            <w:proofErr w:type="spellStart"/>
            <w:r w:rsidRPr="007B146B">
              <w:rPr>
                <w:sz w:val="20"/>
                <w:szCs w:val="20"/>
              </w:rPr>
              <w:t>AssetName</w:t>
            </w:r>
            <w:proofErr w:type="spellEnd"/>
          </w:p>
        </w:tc>
        <w:tc>
          <w:tcPr>
            <w:tcW w:w="1413" w:type="dxa"/>
          </w:tcPr>
          <w:p w:rsidR="00D16729" w:rsidRPr="007B146B" w:rsidRDefault="00D16729" w:rsidP="004642DF">
            <w:pPr>
              <w:rPr>
                <w:sz w:val="20"/>
                <w:szCs w:val="20"/>
              </w:rPr>
            </w:pPr>
            <w:r w:rsidRPr="007B146B">
              <w:rPr>
                <w:sz w:val="20"/>
                <w:szCs w:val="20"/>
              </w:rPr>
              <w:t>Text (255)</w:t>
            </w:r>
          </w:p>
        </w:tc>
        <w:tc>
          <w:tcPr>
            <w:tcW w:w="5648" w:type="dxa"/>
          </w:tcPr>
          <w:p w:rsidR="00D16729" w:rsidRPr="007B146B" w:rsidRDefault="00D16729" w:rsidP="004642DF">
            <w:pPr>
              <w:rPr>
                <w:sz w:val="20"/>
                <w:szCs w:val="20"/>
              </w:rPr>
            </w:pPr>
            <w:r w:rsidRPr="007B146B">
              <w:rPr>
                <w:sz w:val="20"/>
                <w:szCs w:val="20"/>
              </w:rPr>
              <w:t>A name given to each asset by ERIN according to the naming convention developed for each source dataset</w:t>
            </w:r>
          </w:p>
        </w:tc>
      </w:tr>
      <w:tr w:rsidR="00D16729" w:rsidRPr="007B146B" w:rsidTr="004642DF">
        <w:tc>
          <w:tcPr>
            <w:tcW w:w="1461"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M1</w:t>
            </w:r>
          </w:p>
        </w:tc>
        <w:tc>
          <w:tcPr>
            <w:tcW w:w="1413"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(5)</w:t>
            </w:r>
          </w:p>
        </w:tc>
        <w:tc>
          <w:tcPr>
            <w:tcW w:w="56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Asset meets Materiality Test 1 (occurs within the PAE)</w:t>
            </w:r>
          </w:p>
        </w:tc>
      </w:tr>
      <w:tr w:rsidR="00D16729" w:rsidRPr="007B146B" w:rsidTr="004642DF">
        <w:tc>
          <w:tcPr>
            <w:tcW w:w="1461"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M1_Reason</w:t>
            </w:r>
          </w:p>
        </w:tc>
        <w:tc>
          <w:tcPr>
            <w:tcW w:w="1413"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(255)</w:t>
            </w:r>
          </w:p>
        </w:tc>
        <w:tc>
          <w:tcPr>
            <w:tcW w:w="56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Reason for inclusion (i.e. “Spatially overlaps or entirely within the PAE”)</w:t>
            </w:r>
          </w:p>
        </w:tc>
      </w:tr>
      <w:tr w:rsidR="00D16729" w:rsidRPr="007B146B" w:rsidTr="004642DF">
        <w:tc>
          <w:tcPr>
            <w:tcW w:w="1461"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proofErr w:type="spellStart"/>
            <w:r w:rsidRPr="007B146B">
              <w:rPr>
                <w:sz w:val="20"/>
                <w:szCs w:val="20"/>
              </w:rPr>
              <w:t>NameRule</w:t>
            </w:r>
            <w:proofErr w:type="spellEnd"/>
          </w:p>
        </w:tc>
        <w:tc>
          <w:tcPr>
            <w:tcW w:w="1413"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Text (255)</w:t>
            </w:r>
          </w:p>
        </w:tc>
        <w:tc>
          <w:tcPr>
            <w:tcW w:w="5648" w:type="dxa"/>
            <w:tcBorders>
              <w:top w:val="single" w:sz="4" w:space="0" w:color="auto"/>
              <w:left w:val="single" w:sz="4" w:space="0" w:color="auto"/>
              <w:bottom w:val="single" w:sz="4" w:space="0" w:color="auto"/>
              <w:right w:val="single" w:sz="4" w:space="0" w:color="auto"/>
            </w:tcBorders>
          </w:tcPr>
          <w:p w:rsidR="00D16729" w:rsidRPr="007B146B" w:rsidRDefault="00D16729" w:rsidP="004642DF">
            <w:pPr>
              <w:rPr>
                <w:sz w:val="20"/>
                <w:szCs w:val="20"/>
              </w:rPr>
            </w:pPr>
            <w:r w:rsidRPr="007B146B">
              <w:rPr>
                <w:sz w:val="20"/>
                <w:szCs w:val="20"/>
              </w:rPr>
              <w:t>Records the formula used to derive an asset name. Generally based on attributes contained in the source data (i.e. at the element-level).</w:t>
            </w:r>
          </w:p>
        </w:tc>
      </w:tr>
    </w:tbl>
    <w:p w:rsidR="00592609" w:rsidRPr="007B146B" w:rsidRDefault="000E1719" w:rsidP="00CE16E7">
      <w:pPr>
        <w:pStyle w:val="Heading2"/>
        <w:rPr>
          <w:rFonts w:ascii="Times New Roman" w:hAnsi="Times New Roman"/>
          <w:i w:val="0"/>
          <w:sz w:val="24"/>
        </w:rPr>
      </w:pPr>
      <w:bookmarkStart w:id="27" w:name="_Toc445894181"/>
      <w:bookmarkStart w:id="28" w:name="_Toc445894452"/>
      <w:bookmarkStart w:id="29" w:name="_Toc456355036"/>
      <w:proofErr w:type="spellStart"/>
      <w:r w:rsidRPr="007B146B">
        <w:rPr>
          <w:rFonts w:ascii="Times New Roman" w:hAnsi="Times New Roman"/>
          <w:i w:val="0"/>
          <w:sz w:val="24"/>
        </w:rPr>
        <w:t>Element</w:t>
      </w:r>
      <w:r w:rsidR="00592609" w:rsidRPr="007B146B">
        <w:rPr>
          <w:rFonts w:ascii="Times New Roman" w:hAnsi="Times New Roman"/>
          <w:i w:val="0"/>
          <w:sz w:val="24"/>
        </w:rPr>
        <w:t>List</w:t>
      </w:r>
      <w:bookmarkEnd w:id="27"/>
      <w:bookmarkEnd w:id="28"/>
      <w:bookmarkEnd w:id="29"/>
      <w:proofErr w:type="spellEnd"/>
    </w:p>
    <w:p w:rsidR="00D12D1E" w:rsidRPr="007B146B" w:rsidRDefault="00373C51" w:rsidP="00373C51">
      <w:r w:rsidRPr="007B146B">
        <w:t xml:space="preserve">Contains the spatial features located within the PAE. The attributes </w:t>
      </w:r>
      <w:r w:rsidRPr="007B146B">
        <w:rPr>
          <w:i/>
        </w:rPr>
        <w:t>group, sub-group, class, name, depth</w:t>
      </w:r>
      <w:r w:rsidRPr="007B146B">
        <w:t xml:space="preserve"> and </w:t>
      </w:r>
      <w:proofErr w:type="spellStart"/>
      <w:r w:rsidRPr="007B146B">
        <w:rPr>
          <w:i/>
        </w:rPr>
        <w:t>AssetID</w:t>
      </w:r>
      <w:proofErr w:type="spellEnd"/>
      <w:r w:rsidRPr="007B146B">
        <w:t xml:space="preserve"> are the core attributes. Other additional attributes are included in the table to help address data provenance requirements of the BA program (</w:t>
      </w:r>
      <w:r w:rsidRPr="007B146B">
        <w:rPr>
          <w:i/>
        </w:rPr>
        <w:t xml:space="preserve">source, </w:t>
      </w:r>
      <w:proofErr w:type="spellStart"/>
      <w:r w:rsidRPr="007B146B">
        <w:rPr>
          <w:i/>
        </w:rPr>
        <w:t>listdate</w:t>
      </w:r>
      <w:proofErr w:type="spellEnd"/>
      <w:r w:rsidRPr="007B146B">
        <w:rPr>
          <w:i/>
        </w:rPr>
        <w:t xml:space="preserve">, geometry, </w:t>
      </w:r>
      <w:proofErr w:type="spellStart"/>
      <w:r w:rsidRPr="007B146B">
        <w:rPr>
          <w:i/>
        </w:rPr>
        <w:t>PAE_region</w:t>
      </w:r>
      <w:proofErr w:type="spellEnd"/>
      <w:r w:rsidRPr="007B146B">
        <w:t xml:space="preserve"> and </w:t>
      </w:r>
      <w:proofErr w:type="spellStart"/>
      <w:r w:rsidRPr="007B146B">
        <w:rPr>
          <w:i/>
        </w:rPr>
        <w:t>PAE_date</w:t>
      </w:r>
      <w:proofErr w:type="spellEnd"/>
      <w:r w:rsidRPr="007B146B">
        <w:t>).</w:t>
      </w:r>
      <w:r w:rsidR="00DF548B" w:rsidRPr="007B146B">
        <w:t xml:space="preserve"> </w:t>
      </w:r>
    </w:p>
    <w:p w:rsidR="00373C51" w:rsidRPr="007B146B" w:rsidRDefault="00DF548B" w:rsidP="00373C51">
      <w:r w:rsidRPr="007B146B">
        <w:rPr>
          <w:b/>
          <w:color w:val="FF0000"/>
        </w:rPr>
        <w:lastRenderedPageBreak/>
        <w:t xml:space="preserve">Please note in the public version of the Asset database for </w:t>
      </w:r>
      <w:r w:rsidR="00584307" w:rsidRPr="007B146B">
        <w:rPr>
          <w:b/>
          <w:color w:val="FF0000"/>
        </w:rPr>
        <w:t xml:space="preserve">Sydney Basin bioregion 29th March 2016 </w:t>
      </w:r>
      <w:r w:rsidRPr="007B146B">
        <w:rPr>
          <w:b/>
          <w:color w:val="FF0000"/>
        </w:rPr>
        <w:t xml:space="preserve">Restricted Elements have been removed from the </w:t>
      </w:r>
      <w:proofErr w:type="spellStart"/>
      <w:r w:rsidRPr="007B146B">
        <w:rPr>
          <w:b/>
          <w:color w:val="FF0000"/>
        </w:rPr>
        <w:t>ElementList</w:t>
      </w:r>
      <w:proofErr w:type="spellEnd"/>
      <w:r w:rsidR="00216DE1" w:rsidRPr="007B146B">
        <w:rPr>
          <w:b/>
          <w:color w:val="FF0000"/>
        </w:rPr>
        <w:t>.</w:t>
      </w:r>
    </w:p>
    <w:p w:rsidR="00592609" w:rsidRPr="007B146B" w:rsidRDefault="00592609" w:rsidP="0059260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461"/>
        <w:gridCol w:w="1413"/>
        <w:gridCol w:w="5648"/>
      </w:tblGrid>
      <w:tr w:rsidR="00D16729" w:rsidRPr="007B146B" w:rsidTr="004642DF">
        <w:tc>
          <w:tcPr>
            <w:tcW w:w="1461" w:type="dxa"/>
          </w:tcPr>
          <w:p w:rsidR="00D16729" w:rsidRPr="007B146B" w:rsidRDefault="00D16729" w:rsidP="004642DF">
            <w:pPr>
              <w:ind w:right="72"/>
              <w:rPr>
                <w:sz w:val="20"/>
                <w:szCs w:val="20"/>
              </w:rPr>
            </w:pPr>
            <w:proofErr w:type="spellStart"/>
            <w:r w:rsidRPr="007B146B">
              <w:rPr>
                <w:sz w:val="20"/>
                <w:szCs w:val="20"/>
              </w:rPr>
              <w:t>ElementID</w:t>
            </w:r>
            <w:proofErr w:type="spellEnd"/>
          </w:p>
        </w:tc>
        <w:tc>
          <w:tcPr>
            <w:tcW w:w="1413" w:type="dxa"/>
          </w:tcPr>
          <w:p w:rsidR="00D16729" w:rsidRPr="007B146B" w:rsidRDefault="00D16729" w:rsidP="004642DF">
            <w:pPr>
              <w:rPr>
                <w:sz w:val="20"/>
                <w:szCs w:val="20"/>
              </w:rPr>
            </w:pPr>
            <w:r w:rsidRPr="007B146B">
              <w:rPr>
                <w:sz w:val="20"/>
                <w:szCs w:val="20"/>
              </w:rPr>
              <w:t>Text (255)</w:t>
            </w:r>
          </w:p>
        </w:tc>
        <w:tc>
          <w:tcPr>
            <w:tcW w:w="5648" w:type="dxa"/>
          </w:tcPr>
          <w:p w:rsidR="00D16729" w:rsidRPr="007B146B" w:rsidRDefault="00D16729" w:rsidP="004642DF">
            <w:pPr>
              <w:rPr>
                <w:sz w:val="20"/>
                <w:szCs w:val="20"/>
              </w:rPr>
            </w:pPr>
            <w:r w:rsidRPr="007B146B">
              <w:rPr>
                <w:sz w:val="20"/>
                <w:szCs w:val="20"/>
              </w:rPr>
              <w:t>BA element identifier (unique per spatial feature)</w:t>
            </w:r>
          </w:p>
        </w:tc>
      </w:tr>
      <w:tr w:rsidR="00D16729" w:rsidRPr="007B146B" w:rsidTr="004642DF">
        <w:tc>
          <w:tcPr>
            <w:tcW w:w="1461" w:type="dxa"/>
          </w:tcPr>
          <w:p w:rsidR="00D16729" w:rsidRPr="007B146B" w:rsidRDefault="00D16729" w:rsidP="004642DF">
            <w:pPr>
              <w:rPr>
                <w:sz w:val="20"/>
                <w:szCs w:val="20"/>
              </w:rPr>
            </w:pPr>
            <w:r w:rsidRPr="007B146B">
              <w:rPr>
                <w:sz w:val="20"/>
                <w:szCs w:val="20"/>
              </w:rPr>
              <w:t>(Name)</w:t>
            </w:r>
          </w:p>
        </w:tc>
        <w:tc>
          <w:tcPr>
            <w:tcW w:w="1413" w:type="dxa"/>
          </w:tcPr>
          <w:p w:rsidR="00D16729" w:rsidRPr="007B146B" w:rsidRDefault="00D16729" w:rsidP="004642DF">
            <w:pPr>
              <w:rPr>
                <w:sz w:val="20"/>
                <w:szCs w:val="20"/>
              </w:rPr>
            </w:pPr>
            <w:r w:rsidRPr="007B146B">
              <w:rPr>
                <w:sz w:val="20"/>
                <w:szCs w:val="20"/>
              </w:rPr>
              <w:t>Text (200)</w:t>
            </w:r>
          </w:p>
        </w:tc>
        <w:tc>
          <w:tcPr>
            <w:tcW w:w="5648" w:type="dxa"/>
          </w:tcPr>
          <w:p w:rsidR="00D16729" w:rsidRPr="007B146B" w:rsidRDefault="00D16729" w:rsidP="004642DF">
            <w:pPr>
              <w:rPr>
                <w:sz w:val="20"/>
                <w:szCs w:val="20"/>
              </w:rPr>
            </w:pPr>
            <w:r w:rsidRPr="007B146B">
              <w:rPr>
                <w:sz w:val="20"/>
                <w:szCs w:val="20"/>
              </w:rPr>
              <w:t>A name given to each element either by the NRM region or copied from a name field in an alternative dataset. Not all elements will have a name.</w:t>
            </w:r>
          </w:p>
        </w:tc>
      </w:tr>
      <w:tr w:rsidR="00D16729" w:rsidRPr="007B146B" w:rsidTr="004642DF">
        <w:tc>
          <w:tcPr>
            <w:tcW w:w="1461" w:type="dxa"/>
          </w:tcPr>
          <w:p w:rsidR="00D16729" w:rsidRPr="007B146B" w:rsidRDefault="00D16729" w:rsidP="004642DF">
            <w:pPr>
              <w:rPr>
                <w:sz w:val="20"/>
                <w:szCs w:val="20"/>
              </w:rPr>
            </w:pPr>
            <w:r w:rsidRPr="007B146B">
              <w:rPr>
                <w:sz w:val="20"/>
                <w:szCs w:val="20"/>
              </w:rPr>
              <w:t>Group</w:t>
            </w:r>
          </w:p>
        </w:tc>
        <w:tc>
          <w:tcPr>
            <w:tcW w:w="1413" w:type="dxa"/>
          </w:tcPr>
          <w:p w:rsidR="00D16729" w:rsidRPr="007B146B" w:rsidRDefault="00D16729" w:rsidP="004642DF">
            <w:pPr>
              <w:rPr>
                <w:sz w:val="20"/>
                <w:szCs w:val="20"/>
              </w:rPr>
            </w:pPr>
            <w:r w:rsidRPr="007B146B">
              <w:rPr>
                <w:sz w:val="20"/>
                <w:szCs w:val="20"/>
              </w:rPr>
              <w:t>Text (40)</w:t>
            </w:r>
          </w:p>
        </w:tc>
        <w:tc>
          <w:tcPr>
            <w:tcW w:w="5648" w:type="dxa"/>
          </w:tcPr>
          <w:p w:rsidR="00D16729" w:rsidRPr="007B146B" w:rsidRDefault="00D16729" w:rsidP="004642DF">
            <w:pPr>
              <w:rPr>
                <w:sz w:val="20"/>
                <w:szCs w:val="20"/>
              </w:rPr>
            </w:pPr>
            <w:r w:rsidRPr="007B146B">
              <w:rPr>
                <w:sz w:val="20"/>
                <w:szCs w:val="20"/>
              </w:rPr>
              <w:t>The highest level of the BA classification hierarchy. Values are either ‘Economic’, ‘Ecological’ or ‘</w:t>
            </w:r>
            <w:proofErr w:type="spellStart"/>
            <w:r w:rsidRPr="007B146B">
              <w:rPr>
                <w:sz w:val="20"/>
                <w:szCs w:val="20"/>
              </w:rPr>
              <w:t>Sociocultural</w:t>
            </w:r>
            <w:proofErr w:type="spellEnd"/>
            <w:r w:rsidRPr="007B146B">
              <w:rPr>
                <w:sz w:val="20"/>
                <w:szCs w:val="20"/>
              </w:rPr>
              <w:t>’.</w:t>
            </w:r>
          </w:p>
        </w:tc>
      </w:tr>
      <w:tr w:rsidR="00D16729" w:rsidRPr="007B146B" w:rsidTr="004642DF">
        <w:tc>
          <w:tcPr>
            <w:tcW w:w="1461" w:type="dxa"/>
          </w:tcPr>
          <w:p w:rsidR="00D16729" w:rsidRPr="007B146B" w:rsidRDefault="00D16729" w:rsidP="004642DF">
            <w:pPr>
              <w:rPr>
                <w:sz w:val="20"/>
                <w:szCs w:val="20"/>
              </w:rPr>
            </w:pPr>
            <w:proofErr w:type="spellStart"/>
            <w:r w:rsidRPr="007B146B">
              <w:rPr>
                <w:sz w:val="20"/>
                <w:szCs w:val="20"/>
              </w:rPr>
              <w:t>SubGroup</w:t>
            </w:r>
            <w:proofErr w:type="spellEnd"/>
          </w:p>
        </w:tc>
        <w:tc>
          <w:tcPr>
            <w:tcW w:w="1413" w:type="dxa"/>
          </w:tcPr>
          <w:p w:rsidR="00D16729" w:rsidRPr="007B146B" w:rsidRDefault="00D16729" w:rsidP="004642DF">
            <w:pPr>
              <w:rPr>
                <w:sz w:val="20"/>
                <w:szCs w:val="20"/>
              </w:rPr>
            </w:pPr>
            <w:r w:rsidRPr="007B146B">
              <w:rPr>
                <w:sz w:val="20"/>
                <w:szCs w:val="20"/>
              </w:rPr>
              <w:t>Text (255)</w:t>
            </w:r>
          </w:p>
        </w:tc>
        <w:tc>
          <w:tcPr>
            <w:tcW w:w="5648" w:type="dxa"/>
          </w:tcPr>
          <w:p w:rsidR="00D16729" w:rsidRPr="007B146B" w:rsidRDefault="00D16729" w:rsidP="004642DF">
            <w:pPr>
              <w:rPr>
                <w:sz w:val="20"/>
                <w:szCs w:val="20"/>
              </w:rPr>
            </w:pPr>
            <w:r w:rsidRPr="007B146B">
              <w:rPr>
                <w:sz w:val="20"/>
                <w:szCs w:val="20"/>
              </w:rPr>
              <w:t>The 2</w:t>
            </w:r>
            <w:r w:rsidRPr="007B146B">
              <w:rPr>
                <w:sz w:val="20"/>
                <w:szCs w:val="20"/>
                <w:vertAlign w:val="superscript"/>
              </w:rPr>
              <w:t>nd</w:t>
            </w:r>
            <w:r w:rsidRPr="007B146B">
              <w:rPr>
                <w:sz w:val="20"/>
                <w:szCs w:val="20"/>
              </w:rPr>
              <w:t xml:space="preserve"> tier of the classification hierarchy. See Appendix A.</w:t>
            </w:r>
          </w:p>
        </w:tc>
      </w:tr>
      <w:tr w:rsidR="00D16729" w:rsidRPr="007B146B" w:rsidTr="004642DF">
        <w:tc>
          <w:tcPr>
            <w:tcW w:w="1461" w:type="dxa"/>
          </w:tcPr>
          <w:p w:rsidR="00D16729" w:rsidRPr="007B146B" w:rsidRDefault="00D16729" w:rsidP="004642DF">
            <w:pPr>
              <w:rPr>
                <w:sz w:val="20"/>
                <w:szCs w:val="20"/>
              </w:rPr>
            </w:pPr>
            <w:r w:rsidRPr="007B146B">
              <w:rPr>
                <w:sz w:val="20"/>
                <w:szCs w:val="20"/>
              </w:rPr>
              <w:t>Class</w:t>
            </w:r>
          </w:p>
        </w:tc>
        <w:tc>
          <w:tcPr>
            <w:tcW w:w="1413" w:type="dxa"/>
          </w:tcPr>
          <w:p w:rsidR="00D16729" w:rsidRPr="007B146B" w:rsidRDefault="00D16729" w:rsidP="004642DF">
            <w:pPr>
              <w:rPr>
                <w:sz w:val="20"/>
                <w:szCs w:val="20"/>
              </w:rPr>
            </w:pPr>
            <w:r w:rsidRPr="007B146B">
              <w:rPr>
                <w:sz w:val="20"/>
                <w:szCs w:val="20"/>
              </w:rPr>
              <w:t>Text (255)</w:t>
            </w:r>
          </w:p>
        </w:tc>
        <w:tc>
          <w:tcPr>
            <w:tcW w:w="5648" w:type="dxa"/>
          </w:tcPr>
          <w:p w:rsidR="00D16729" w:rsidRPr="007B146B" w:rsidRDefault="00D16729" w:rsidP="004642DF">
            <w:pPr>
              <w:rPr>
                <w:sz w:val="20"/>
                <w:szCs w:val="20"/>
              </w:rPr>
            </w:pPr>
            <w:r w:rsidRPr="007B146B">
              <w:rPr>
                <w:sz w:val="20"/>
                <w:szCs w:val="20"/>
              </w:rPr>
              <w:t>The 3</w:t>
            </w:r>
            <w:r w:rsidRPr="007B146B">
              <w:rPr>
                <w:sz w:val="20"/>
                <w:szCs w:val="20"/>
                <w:vertAlign w:val="superscript"/>
              </w:rPr>
              <w:t>rd</w:t>
            </w:r>
            <w:r w:rsidRPr="007B146B">
              <w:rPr>
                <w:sz w:val="20"/>
                <w:szCs w:val="20"/>
              </w:rPr>
              <w:t xml:space="preserve"> tier of the classification hierarchy. See Appendix A.</w:t>
            </w:r>
          </w:p>
        </w:tc>
      </w:tr>
      <w:tr w:rsidR="00D16729" w:rsidRPr="007B146B" w:rsidTr="004642DF">
        <w:tc>
          <w:tcPr>
            <w:tcW w:w="1461" w:type="dxa"/>
          </w:tcPr>
          <w:p w:rsidR="00D16729" w:rsidRPr="007B146B" w:rsidRDefault="00D16729" w:rsidP="004642DF">
            <w:pPr>
              <w:rPr>
                <w:sz w:val="20"/>
                <w:szCs w:val="20"/>
              </w:rPr>
            </w:pPr>
            <w:r w:rsidRPr="007B146B">
              <w:rPr>
                <w:sz w:val="20"/>
                <w:szCs w:val="20"/>
              </w:rPr>
              <w:t>Depth</w:t>
            </w:r>
          </w:p>
        </w:tc>
        <w:tc>
          <w:tcPr>
            <w:tcW w:w="1413" w:type="dxa"/>
          </w:tcPr>
          <w:p w:rsidR="00D16729" w:rsidRPr="007B146B" w:rsidRDefault="00D16729" w:rsidP="004642DF">
            <w:pPr>
              <w:rPr>
                <w:sz w:val="20"/>
                <w:szCs w:val="20"/>
              </w:rPr>
            </w:pPr>
            <w:r w:rsidRPr="007B146B">
              <w:rPr>
                <w:sz w:val="20"/>
                <w:szCs w:val="20"/>
              </w:rPr>
              <w:t>Text (50)</w:t>
            </w:r>
          </w:p>
        </w:tc>
        <w:tc>
          <w:tcPr>
            <w:tcW w:w="5648" w:type="dxa"/>
          </w:tcPr>
          <w:p w:rsidR="00D16729" w:rsidRPr="007B146B" w:rsidRDefault="00D16729" w:rsidP="004642DF">
            <w:pPr>
              <w:rPr>
                <w:sz w:val="20"/>
                <w:szCs w:val="20"/>
              </w:rPr>
            </w:pPr>
            <w:r w:rsidRPr="007B146B">
              <w:rPr>
                <w:sz w:val="20"/>
                <w:szCs w:val="20"/>
              </w:rPr>
              <w:t>Values are currently set to either ‘surface’ or ‘subsurface’.</w:t>
            </w:r>
          </w:p>
        </w:tc>
      </w:tr>
      <w:tr w:rsidR="00D16729" w:rsidRPr="007B146B" w:rsidTr="004642DF">
        <w:tc>
          <w:tcPr>
            <w:tcW w:w="1461" w:type="dxa"/>
          </w:tcPr>
          <w:p w:rsidR="00D16729" w:rsidRPr="007B146B" w:rsidRDefault="00D16729" w:rsidP="004642DF">
            <w:pPr>
              <w:rPr>
                <w:sz w:val="20"/>
                <w:szCs w:val="20"/>
              </w:rPr>
            </w:pPr>
            <w:r w:rsidRPr="007B146B">
              <w:rPr>
                <w:sz w:val="20"/>
                <w:szCs w:val="20"/>
              </w:rPr>
              <w:t>Source</w:t>
            </w:r>
          </w:p>
        </w:tc>
        <w:tc>
          <w:tcPr>
            <w:tcW w:w="1413" w:type="dxa"/>
          </w:tcPr>
          <w:p w:rsidR="00D16729" w:rsidRPr="007B146B" w:rsidRDefault="00D16729" w:rsidP="004642DF">
            <w:pPr>
              <w:rPr>
                <w:sz w:val="20"/>
                <w:szCs w:val="20"/>
              </w:rPr>
            </w:pPr>
            <w:r w:rsidRPr="007B146B">
              <w:rPr>
                <w:sz w:val="20"/>
                <w:szCs w:val="20"/>
              </w:rPr>
              <w:t>Text (50)</w:t>
            </w:r>
          </w:p>
        </w:tc>
        <w:tc>
          <w:tcPr>
            <w:tcW w:w="5648" w:type="dxa"/>
          </w:tcPr>
          <w:p w:rsidR="00D16729" w:rsidRPr="007B146B" w:rsidRDefault="00D16729" w:rsidP="004642DF">
            <w:pPr>
              <w:rPr>
                <w:sz w:val="20"/>
                <w:szCs w:val="20"/>
              </w:rPr>
            </w:pPr>
            <w:r w:rsidRPr="007B146B">
              <w:rPr>
                <w:sz w:val="20"/>
                <w:szCs w:val="20"/>
              </w:rPr>
              <w:t>The dataset from which the element was sourced.</w:t>
            </w:r>
          </w:p>
        </w:tc>
      </w:tr>
      <w:tr w:rsidR="00D16729" w:rsidRPr="007B146B" w:rsidTr="004642DF">
        <w:tc>
          <w:tcPr>
            <w:tcW w:w="1461" w:type="dxa"/>
          </w:tcPr>
          <w:p w:rsidR="00D16729" w:rsidRPr="007B146B" w:rsidRDefault="00D16729" w:rsidP="004642DF">
            <w:pPr>
              <w:rPr>
                <w:sz w:val="20"/>
                <w:szCs w:val="20"/>
              </w:rPr>
            </w:pPr>
            <w:proofErr w:type="spellStart"/>
            <w:r w:rsidRPr="007B146B">
              <w:rPr>
                <w:sz w:val="20"/>
                <w:szCs w:val="20"/>
              </w:rPr>
              <w:t>ListDate</w:t>
            </w:r>
            <w:proofErr w:type="spellEnd"/>
          </w:p>
        </w:tc>
        <w:tc>
          <w:tcPr>
            <w:tcW w:w="1413" w:type="dxa"/>
          </w:tcPr>
          <w:p w:rsidR="00D16729" w:rsidRPr="007B146B" w:rsidRDefault="00D16729" w:rsidP="004642DF">
            <w:pPr>
              <w:rPr>
                <w:sz w:val="20"/>
                <w:szCs w:val="20"/>
              </w:rPr>
            </w:pPr>
            <w:r w:rsidRPr="007B146B">
              <w:rPr>
                <w:sz w:val="20"/>
                <w:szCs w:val="20"/>
              </w:rPr>
              <w:t>Date/Time</w:t>
            </w:r>
            <w:r w:rsidRPr="007B146B">
              <w:rPr>
                <w:sz w:val="20"/>
                <w:szCs w:val="20"/>
              </w:rPr>
              <w:br/>
              <w:t>(Short Date)</w:t>
            </w:r>
          </w:p>
        </w:tc>
        <w:tc>
          <w:tcPr>
            <w:tcW w:w="5648" w:type="dxa"/>
          </w:tcPr>
          <w:p w:rsidR="00D16729" w:rsidRPr="007B146B" w:rsidRDefault="00D16729" w:rsidP="004642DF">
            <w:pPr>
              <w:rPr>
                <w:sz w:val="20"/>
                <w:szCs w:val="20"/>
              </w:rPr>
            </w:pPr>
            <w:r w:rsidRPr="007B146B">
              <w:rPr>
                <w:sz w:val="20"/>
                <w:szCs w:val="20"/>
              </w:rPr>
              <w:t>The date the element was added to the 1</w:t>
            </w:r>
            <w:r w:rsidRPr="007B146B">
              <w:rPr>
                <w:sz w:val="20"/>
                <w:szCs w:val="20"/>
                <w:vertAlign w:val="superscript"/>
              </w:rPr>
              <w:t>st</w:t>
            </w:r>
            <w:r w:rsidRPr="007B146B">
              <w:rPr>
                <w:sz w:val="20"/>
                <w:szCs w:val="20"/>
              </w:rPr>
              <w:t xml:space="preserve"> pass element list.</w:t>
            </w:r>
          </w:p>
        </w:tc>
      </w:tr>
      <w:tr w:rsidR="00D16729" w:rsidRPr="007B146B" w:rsidTr="004642DF">
        <w:tc>
          <w:tcPr>
            <w:tcW w:w="1461" w:type="dxa"/>
          </w:tcPr>
          <w:p w:rsidR="00D16729" w:rsidRPr="007B146B" w:rsidRDefault="00D16729" w:rsidP="004642DF">
            <w:pPr>
              <w:rPr>
                <w:sz w:val="20"/>
                <w:szCs w:val="20"/>
              </w:rPr>
            </w:pPr>
            <w:r w:rsidRPr="007B146B">
              <w:rPr>
                <w:sz w:val="20"/>
                <w:szCs w:val="20"/>
              </w:rPr>
              <w:t>Geometry</w:t>
            </w:r>
          </w:p>
        </w:tc>
        <w:tc>
          <w:tcPr>
            <w:tcW w:w="1413" w:type="dxa"/>
          </w:tcPr>
          <w:p w:rsidR="00D16729" w:rsidRPr="007B146B" w:rsidRDefault="00D16729" w:rsidP="004642DF">
            <w:pPr>
              <w:rPr>
                <w:sz w:val="20"/>
                <w:szCs w:val="20"/>
              </w:rPr>
            </w:pPr>
            <w:r w:rsidRPr="007B146B">
              <w:rPr>
                <w:sz w:val="20"/>
                <w:szCs w:val="20"/>
              </w:rPr>
              <w:t>Text (10)</w:t>
            </w:r>
          </w:p>
        </w:tc>
        <w:tc>
          <w:tcPr>
            <w:tcW w:w="5648" w:type="dxa"/>
          </w:tcPr>
          <w:p w:rsidR="00D16729" w:rsidRPr="007B146B" w:rsidRDefault="00D16729" w:rsidP="004642DF">
            <w:pPr>
              <w:rPr>
                <w:sz w:val="20"/>
                <w:szCs w:val="20"/>
              </w:rPr>
            </w:pPr>
            <w:r w:rsidRPr="007B146B">
              <w:rPr>
                <w:sz w:val="20"/>
                <w:szCs w:val="20"/>
              </w:rPr>
              <w:t>The type of spatial representation of the asset (point, line, polygon).</w:t>
            </w:r>
          </w:p>
        </w:tc>
      </w:tr>
      <w:tr w:rsidR="00D16729" w:rsidRPr="007B146B" w:rsidTr="004642DF">
        <w:tc>
          <w:tcPr>
            <w:tcW w:w="1461" w:type="dxa"/>
          </w:tcPr>
          <w:p w:rsidR="00D16729" w:rsidRPr="007B146B" w:rsidRDefault="00D16729" w:rsidP="004642DF">
            <w:pPr>
              <w:rPr>
                <w:sz w:val="20"/>
                <w:szCs w:val="20"/>
              </w:rPr>
            </w:pPr>
            <w:proofErr w:type="spellStart"/>
            <w:r w:rsidRPr="007B146B">
              <w:rPr>
                <w:sz w:val="20"/>
                <w:szCs w:val="20"/>
              </w:rPr>
              <w:t>PAE_Region</w:t>
            </w:r>
            <w:proofErr w:type="spellEnd"/>
          </w:p>
        </w:tc>
        <w:tc>
          <w:tcPr>
            <w:tcW w:w="1413" w:type="dxa"/>
          </w:tcPr>
          <w:p w:rsidR="00D16729" w:rsidRPr="007B146B" w:rsidRDefault="00D16729" w:rsidP="004642DF">
            <w:pPr>
              <w:rPr>
                <w:sz w:val="20"/>
                <w:szCs w:val="20"/>
              </w:rPr>
            </w:pPr>
            <w:r w:rsidRPr="007B146B">
              <w:rPr>
                <w:sz w:val="20"/>
                <w:szCs w:val="20"/>
              </w:rPr>
              <w:t>Text (150)</w:t>
            </w:r>
          </w:p>
        </w:tc>
        <w:tc>
          <w:tcPr>
            <w:tcW w:w="5648" w:type="dxa"/>
          </w:tcPr>
          <w:p w:rsidR="00D16729" w:rsidRPr="007B146B" w:rsidRDefault="00D16729" w:rsidP="004642DF">
            <w:pPr>
              <w:rPr>
                <w:sz w:val="20"/>
                <w:szCs w:val="20"/>
              </w:rPr>
            </w:pPr>
            <w:r w:rsidRPr="007B146B">
              <w:rPr>
                <w:sz w:val="20"/>
                <w:szCs w:val="20"/>
              </w:rPr>
              <w:t>This element list was compiled for BA work on a particular bioregion or sub-region, which is spatially defined by the PAE. It is not the location of the element on the ground (as for example, an asset could be assessed in the Namoi PAE but be physically located in the Gwydir sub-region).</w:t>
            </w:r>
          </w:p>
        </w:tc>
      </w:tr>
      <w:tr w:rsidR="00D16729" w:rsidRPr="007B146B" w:rsidTr="004642DF">
        <w:tc>
          <w:tcPr>
            <w:tcW w:w="1461" w:type="dxa"/>
          </w:tcPr>
          <w:p w:rsidR="00D16729" w:rsidRPr="007B146B" w:rsidRDefault="00D16729" w:rsidP="004642DF">
            <w:pPr>
              <w:rPr>
                <w:sz w:val="20"/>
                <w:szCs w:val="20"/>
              </w:rPr>
            </w:pPr>
            <w:proofErr w:type="spellStart"/>
            <w:r w:rsidRPr="007B146B">
              <w:rPr>
                <w:sz w:val="20"/>
                <w:szCs w:val="20"/>
              </w:rPr>
              <w:t>PAE_Date</w:t>
            </w:r>
            <w:proofErr w:type="spellEnd"/>
          </w:p>
        </w:tc>
        <w:tc>
          <w:tcPr>
            <w:tcW w:w="1413" w:type="dxa"/>
          </w:tcPr>
          <w:p w:rsidR="00D16729" w:rsidRPr="007B146B" w:rsidRDefault="00D16729" w:rsidP="004642DF">
            <w:pPr>
              <w:rPr>
                <w:sz w:val="20"/>
                <w:szCs w:val="20"/>
              </w:rPr>
            </w:pPr>
            <w:r w:rsidRPr="007B146B">
              <w:rPr>
                <w:sz w:val="20"/>
                <w:szCs w:val="20"/>
              </w:rPr>
              <w:t>Date/Time</w:t>
            </w:r>
            <w:r w:rsidRPr="007B146B">
              <w:rPr>
                <w:sz w:val="20"/>
                <w:szCs w:val="20"/>
              </w:rPr>
              <w:br/>
              <w:t>(Short Date)</w:t>
            </w:r>
          </w:p>
        </w:tc>
        <w:tc>
          <w:tcPr>
            <w:tcW w:w="5648" w:type="dxa"/>
          </w:tcPr>
          <w:p w:rsidR="00D16729" w:rsidRPr="007B146B" w:rsidRDefault="00D16729" w:rsidP="004642DF">
            <w:pPr>
              <w:rPr>
                <w:sz w:val="20"/>
                <w:szCs w:val="20"/>
              </w:rPr>
            </w:pPr>
            <w:r w:rsidRPr="007B146B">
              <w:rPr>
                <w:sz w:val="20"/>
                <w:szCs w:val="20"/>
              </w:rPr>
              <w:t>The date of the ‘approved’ PAE which was used to select the elements to be included in the element list.</w:t>
            </w:r>
          </w:p>
        </w:tc>
      </w:tr>
      <w:tr w:rsidR="00D16729" w:rsidRPr="007B146B" w:rsidTr="004642DF">
        <w:tc>
          <w:tcPr>
            <w:tcW w:w="1461" w:type="dxa"/>
          </w:tcPr>
          <w:p w:rsidR="00D16729" w:rsidRPr="007B146B" w:rsidRDefault="00D16729" w:rsidP="004642DF">
            <w:pPr>
              <w:rPr>
                <w:sz w:val="20"/>
                <w:szCs w:val="20"/>
              </w:rPr>
            </w:pPr>
            <w:proofErr w:type="spellStart"/>
            <w:r w:rsidRPr="007B146B">
              <w:rPr>
                <w:sz w:val="20"/>
                <w:szCs w:val="20"/>
              </w:rPr>
              <w:t>ElementIDPre</w:t>
            </w:r>
            <w:proofErr w:type="spellEnd"/>
          </w:p>
        </w:tc>
        <w:tc>
          <w:tcPr>
            <w:tcW w:w="1413" w:type="dxa"/>
          </w:tcPr>
          <w:p w:rsidR="00D16729" w:rsidRPr="007B146B" w:rsidRDefault="00D16729" w:rsidP="004642DF">
            <w:pPr>
              <w:rPr>
                <w:sz w:val="20"/>
                <w:szCs w:val="20"/>
              </w:rPr>
            </w:pPr>
            <w:r w:rsidRPr="007B146B">
              <w:rPr>
                <w:sz w:val="20"/>
                <w:szCs w:val="20"/>
              </w:rPr>
              <w:t>Text (255)</w:t>
            </w:r>
          </w:p>
        </w:tc>
        <w:tc>
          <w:tcPr>
            <w:tcW w:w="5648" w:type="dxa"/>
          </w:tcPr>
          <w:p w:rsidR="00D16729" w:rsidRPr="007B146B" w:rsidRDefault="00D16729" w:rsidP="004642DF">
            <w:pPr>
              <w:rPr>
                <w:sz w:val="20"/>
                <w:szCs w:val="20"/>
              </w:rPr>
            </w:pPr>
            <w:r w:rsidRPr="007B146B">
              <w:rPr>
                <w:sz w:val="20"/>
                <w:szCs w:val="20"/>
              </w:rPr>
              <w:t xml:space="preserve">The element identifier for joining WAIT data (ELEMENTID filed in  table </w:t>
            </w:r>
            <w:proofErr w:type="spellStart"/>
            <w:r w:rsidRPr="007B146B">
              <w:rPr>
                <w:sz w:val="20"/>
                <w:szCs w:val="20"/>
              </w:rPr>
              <w:t>tbl_NRM_Asset_Water_Asset</w:t>
            </w:r>
            <w:proofErr w:type="spellEnd"/>
            <w:r w:rsidRPr="007B146B">
              <w:rPr>
                <w:sz w:val="20"/>
                <w:szCs w:val="20"/>
              </w:rPr>
              <w:t>)</w:t>
            </w:r>
          </w:p>
        </w:tc>
      </w:tr>
      <w:tr w:rsidR="00D16729" w:rsidRPr="007B146B" w:rsidTr="004642DF">
        <w:tc>
          <w:tcPr>
            <w:tcW w:w="1461" w:type="dxa"/>
          </w:tcPr>
          <w:p w:rsidR="00D16729" w:rsidRPr="007B146B" w:rsidRDefault="00D16729" w:rsidP="004642DF">
            <w:pPr>
              <w:rPr>
                <w:sz w:val="20"/>
                <w:szCs w:val="20"/>
              </w:rPr>
            </w:pPr>
            <w:proofErr w:type="spellStart"/>
            <w:r w:rsidRPr="007B146B">
              <w:rPr>
                <w:sz w:val="20"/>
                <w:szCs w:val="20"/>
              </w:rPr>
              <w:t>T_Area_ha</w:t>
            </w:r>
            <w:proofErr w:type="spellEnd"/>
            <w:r w:rsidRPr="007B146B">
              <w:rPr>
                <w:sz w:val="20"/>
                <w:szCs w:val="20"/>
              </w:rPr>
              <w:t xml:space="preserve"> /</w:t>
            </w:r>
          </w:p>
          <w:p w:rsidR="00D16729" w:rsidRPr="007B146B" w:rsidRDefault="00D16729" w:rsidP="004642DF">
            <w:pPr>
              <w:rPr>
                <w:sz w:val="20"/>
                <w:szCs w:val="20"/>
              </w:rPr>
            </w:pPr>
            <w:proofErr w:type="spellStart"/>
            <w:r w:rsidRPr="007B146B">
              <w:rPr>
                <w:sz w:val="20"/>
                <w:szCs w:val="20"/>
              </w:rPr>
              <w:t>T_leng_km</w:t>
            </w:r>
            <w:proofErr w:type="spellEnd"/>
          </w:p>
        </w:tc>
        <w:tc>
          <w:tcPr>
            <w:tcW w:w="1413" w:type="dxa"/>
          </w:tcPr>
          <w:p w:rsidR="00D16729" w:rsidRPr="007B146B" w:rsidRDefault="00D16729" w:rsidP="004642DF">
            <w:pPr>
              <w:rPr>
                <w:sz w:val="20"/>
                <w:szCs w:val="20"/>
              </w:rPr>
            </w:pPr>
            <w:r w:rsidRPr="007B146B">
              <w:rPr>
                <w:sz w:val="20"/>
                <w:szCs w:val="20"/>
              </w:rPr>
              <w:t>Integer (double)</w:t>
            </w:r>
          </w:p>
        </w:tc>
        <w:tc>
          <w:tcPr>
            <w:tcW w:w="5648" w:type="dxa"/>
          </w:tcPr>
          <w:p w:rsidR="00D16729" w:rsidRPr="007B146B" w:rsidRDefault="00D16729" w:rsidP="004642DF">
            <w:pPr>
              <w:rPr>
                <w:sz w:val="20"/>
                <w:szCs w:val="20"/>
              </w:rPr>
            </w:pPr>
            <w:r w:rsidRPr="007B146B">
              <w:rPr>
                <w:sz w:val="20"/>
                <w:szCs w:val="20"/>
              </w:rPr>
              <w:t>Total calculated area (Ha) / length (km) of the full extent of the spatial representation of an element.</w:t>
            </w:r>
          </w:p>
        </w:tc>
      </w:tr>
      <w:tr w:rsidR="00D16729" w:rsidRPr="007B146B" w:rsidTr="004642DF">
        <w:tc>
          <w:tcPr>
            <w:tcW w:w="1461" w:type="dxa"/>
          </w:tcPr>
          <w:p w:rsidR="00D16729" w:rsidRPr="007B146B" w:rsidRDefault="00D16729" w:rsidP="004642DF">
            <w:pPr>
              <w:rPr>
                <w:sz w:val="20"/>
                <w:szCs w:val="20"/>
              </w:rPr>
            </w:pPr>
            <w:proofErr w:type="spellStart"/>
            <w:r w:rsidRPr="007B146B">
              <w:rPr>
                <w:sz w:val="20"/>
                <w:szCs w:val="20"/>
              </w:rPr>
              <w:t>P_Area_ha</w:t>
            </w:r>
            <w:proofErr w:type="spellEnd"/>
            <w:r w:rsidRPr="007B146B">
              <w:rPr>
                <w:sz w:val="20"/>
                <w:szCs w:val="20"/>
              </w:rPr>
              <w:t xml:space="preserve"> /</w:t>
            </w:r>
          </w:p>
          <w:p w:rsidR="00D16729" w:rsidRPr="007B146B" w:rsidRDefault="00D16729" w:rsidP="004642DF">
            <w:pPr>
              <w:rPr>
                <w:sz w:val="20"/>
                <w:szCs w:val="20"/>
              </w:rPr>
            </w:pPr>
            <w:proofErr w:type="spellStart"/>
            <w:r w:rsidRPr="007B146B">
              <w:rPr>
                <w:sz w:val="20"/>
                <w:szCs w:val="20"/>
              </w:rPr>
              <w:t>P_leng_km</w:t>
            </w:r>
            <w:proofErr w:type="spellEnd"/>
          </w:p>
        </w:tc>
        <w:tc>
          <w:tcPr>
            <w:tcW w:w="1413" w:type="dxa"/>
          </w:tcPr>
          <w:p w:rsidR="00D16729" w:rsidRPr="007B146B" w:rsidRDefault="00D16729" w:rsidP="004642DF">
            <w:pPr>
              <w:rPr>
                <w:sz w:val="20"/>
                <w:szCs w:val="20"/>
              </w:rPr>
            </w:pPr>
            <w:r w:rsidRPr="007B146B">
              <w:rPr>
                <w:sz w:val="20"/>
                <w:szCs w:val="20"/>
              </w:rPr>
              <w:t>Integer (double)</w:t>
            </w:r>
          </w:p>
        </w:tc>
        <w:tc>
          <w:tcPr>
            <w:tcW w:w="5648" w:type="dxa"/>
          </w:tcPr>
          <w:p w:rsidR="00D16729" w:rsidRPr="007B146B" w:rsidRDefault="00D16729" w:rsidP="004642DF">
            <w:pPr>
              <w:rPr>
                <w:sz w:val="20"/>
                <w:szCs w:val="20"/>
              </w:rPr>
            </w:pPr>
            <w:r w:rsidRPr="007B146B">
              <w:rPr>
                <w:sz w:val="20"/>
                <w:szCs w:val="20"/>
              </w:rPr>
              <w:t>The calculated area (Ha) / length (km) of the spatial representation of an element that is within the PAE.</w:t>
            </w:r>
          </w:p>
        </w:tc>
      </w:tr>
      <w:tr w:rsidR="00D16729" w:rsidRPr="007B146B" w:rsidTr="004642DF">
        <w:tc>
          <w:tcPr>
            <w:tcW w:w="1461" w:type="dxa"/>
          </w:tcPr>
          <w:p w:rsidR="00D16729" w:rsidRPr="007B146B" w:rsidRDefault="00D16729" w:rsidP="004642DF">
            <w:pPr>
              <w:rPr>
                <w:sz w:val="20"/>
                <w:szCs w:val="20"/>
              </w:rPr>
            </w:pPr>
            <w:proofErr w:type="spellStart"/>
            <w:r w:rsidRPr="007B146B">
              <w:rPr>
                <w:sz w:val="20"/>
                <w:szCs w:val="20"/>
              </w:rPr>
              <w:t>P_Area_Pct</w:t>
            </w:r>
            <w:proofErr w:type="spellEnd"/>
            <w:r w:rsidRPr="007B146B">
              <w:rPr>
                <w:sz w:val="20"/>
                <w:szCs w:val="20"/>
              </w:rPr>
              <w:t xml:space="preserve"> /</w:t>
            </w:r>
          </w:p>
          <w:p w:rsidR="00D16729" w:rsidRPr="007B146B" w:rsidRDefault="00D16729" w:rsidP="004642DF">
            <w:pPr>
              <w:rPr>
                <w:sz w:val="20"/>
                <w:szCs w:val="20"/>
              </w:rPr>
            </w:pPr>
            <w:proofErr w:type="spellStart"/>
            <w:r w:rsidRPr="007B146B">
              <w:rPr>
                <w:sz w:val="20"/>
                <w:szCs w:val="20"/>
              </w:rPr>
              <w:t>P_leng_Pct</w:t>
            </w:r>
            <w:proofErr w:type="spellEnd"/>
          </w:p>
        </w:tc>
        <w:tc>
          <w:tcPr>
            <w:tcW w:w="1413" w:type="dxa"/>
          </w:tcPr>
          <w:p w:rsidR="00D16729" w:rsidRPr="007B146B" w:rsidRDefault="00D16729" w:rsidP="004642DF">
            <w:pPr>
              <w:rPr>
                <w:sz w:val="20"/>
                <w:szCs w:val="20"/>
              </w:rPr>
            </w:pPr>
            <w:r w:rsidRPr="007B146B">
              <w:rPr>
                <w:sz w:val="20"/>
                <w:szCs w:val="20"/>
              </w:rPr>
              <w:t>Integer</w:t>
            </w:r>
          </w:p>
          <w:p w:rsidR="00D16729" w:rsidRPr="007B146B" w:rsidRDefault="00D16729" w:rsidP="004642DF">
            <w:pPr>
              <w:rPr>
                <w:sz w:val="20"/>
                <w:szCs w:val="20"/>
              </w:rPr>
            </w:pPr>
            <w:r w:rsidRPr="007B146B">
              <w:rPr>
                <w:sz w:val="20"/>
                <w:szCs w:val="20"/>
              </w:rPr>
              <w:t>(double)</w:t>
            </w:r>
          </w:p>
        </w:tc>
        <w:tc>
          <w:tcPr>
            <w:tcW w:w="5648" w:type="dxa"/>
          </w:tcPr>
          <w:p w:rsidR="00D16729" w:rsidRPr="007B146B" w:rsidRDefault="00D16729" w:rsidP="004642DF">
            <w:pPr>
              <w:rPr>
                <w:sz w:val="20"/>
                <w:szCs w:val="20"/>
              </w:rPr>
            </w:pPr>
            <w:r w:rsidRPr="007B146B">
              <w:rPr>
                <w:sz w:val="20"/>
                <w:szCs w:val="20"/>
              </w:rPr>
              <w:t xml:space="preserve">Percentage of area/length of an element that is within the PAE, relative to its total area / length. (Percentage values may be approximate) </w:t>
            </w:r>
          </w:p>
        </w:tc>
      </w:tr>
    </w:tbl>
    <w:p w:rsidR="00592609" w:rsidRPr="007B146B" w:rsidRDefault="00592609" w:rsidP="00D037EC"/>
    <w:p w:rsidR="00333515" w:rsidRPr="007B146B" w:rsidRDefault="00333515" w:rsidP="00D12D1E">
      <w:pPr>
        <w:pStyle w:val="Heading2"/>
        <w:rPr>
          <w:rFonts w:ascii="Times New Roman" w:hAnsi="Times New Roman"/>
          <w:i w:val="0"/>
          <w:sz w:val="24"/>
        </w:rPr>
      </w:pPr>
      <w:bookmarkStart w:id="30" w:name="_Toc412125697"/>
      <w:bookmarkStart w:id="31" w:name="_Toc445894182"/>
      <w:bookmarkStart w:id="32" w:name="_Toc445894453"/>
      <w:bookmarkStart w:id="33" w:name="_Toc456355037"/>
      <w:proofErr w:type="spellStart"/>
      <w:r w:rsidRPr="007B146B">
        <w:rPr>
          <w:rFonts w:ascii="Times New Roman" w:hAnsi="Times New Roman"/>
          <w:i w:val="0"/>
          <w:sz w:val="24"/>
        </w:rPr>
        <w:t>AssetDecisions</w:t>
      </w:r>
      <w:bookmarkEnd w:id="30"/>
      <w:bookmarkEnd w:id="31"/>
      <w:bookmarkEnd w:id="32"/>
      <w:bookmarkEnd w:id="33"/>
      <w:proofErr w:type="spellEnd"/>
    </w:p>
    <w:p w:rsidR="00333515" w:rsidRPr="007B146B" w:rsidRDefault="00333515" w:rsidP="00333515">
      <w:r w:rsidRPr="007B146B">
        <w:t>Table devised to manage multiple decisions for assets as made and revised by project t</w:t>
      </w:r>
      <w:r w:rsidR="00D12D1E" w:rsidRPr="007B146B">
        <w:t xml:space="preserve">eams per asset. </w:t>
      </w:r>
      <w:proofErr w:type="gramStart"/>
      <w:r w:rsidR="00D12D1E" w:rsidRPr="007B146B">
        <w:t>Can manage many-to-</w:t>
      </w:r>
      <w:r w:rsidRPr="007B146B">
        <w:t xml:space="preserve">one relationships with the </w:t>
      </w:r>
      <w:proofErr w:type="spellStart"/>
      <w:r w:rsidRPr="007B146B">
        <w:t>AssetList</w:t>
      </w:r>
      <w:proofErr w:type="spellEnd"/>
      <w:r w:rsidRPr="007B146B">
        <w:t xml:space="preserve"> table.</w:t>
      </w:r>
      <w:proofErr w:type="gramEnd"/>
      <w:r w:rsidRPr="007B146B">
        <w:t xml:space="preserve">  </w:t>
      </w:r>
      <w:r w:rsidR="000359F1" w:rsidRPr="007B146B">
        <w:t>Please note in the Public Asset database the [</w:t>
      </w:r>
      <w:proofErr w:type="spellStart"/>
      <w:r w:rsidR="000359F1" w:rsidRPr="007B146B">
        <w:t>DecisionByWho</w:t>
      </w:r>
      <w:proofErr w:type="spellEnd"/>
      <w:r w:rsidR="000359F1" w:rsidRPr="007B146B">
        <w:t xml:space="preserve">] field has been removed from the </w:t>
      </w:r>
      <w:proofErr w:type="spellStart"/>
      <w:r w:rsidR="000359F1" w:rsidRPr="007B146B">
        <w:t>AssetDecisions</w:t>
      </w:r>
      <w:proofErr w:type="spellEnd"/>
      <w:r w:rsidR="000359F1" w:rsidRPr="007B146B">
        <w:t xml:space="preserve"> table and the [Note] field to preserve the identity of ind</w:t>
      </w:r>
      <w:r w:rsidR="005B4B51" w:rsidRPr="007B146B">
        <w:t>i</w:t>
      </w:r>
      <w:r w:rsidR="000359F1" w:rsidRPr="007B146B">
        <w:t>viduals.</w:t>
      </w:r>
    </w:p>
    <w:p w:rsidR="00333515" w:rsidRPr="007B146B" w:rsidRDefault="00333515" w:rsidP="00D12D1E">
      <w:pPr>
        <w:keepNex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673"/>
        <w:gridCol w:w="1393"/>
        <w:gridCol w:w="5456"/>
      </w:tblGrid>
      <w:tr w:rsidR="00333515" w:rsidRPr="007B146B" w:rsidTr="00F25A53">
        <w:tc>
          <w:tcPr>
            <w:tcW w:w="1673" w:type="dxa"/>
          </w:tcPr>
          <w:p w:rsidR="00333515" w:rsidRPr="007B146B" w:rsidRDefault="00333515" w:rsidP="00F25A53">
            <w:pPr>
              <w:ind w:right="72"/>
              <w:rPr>
                <w:sz w:val="20"/>
                <w:szCs w:val="20"/>
              </w:rPr>
            </w:pPr>
            <w:r w:rsidRPr="007B146B">
              <w:rPr>
                <w:sz w:val="20"/>
                <w:szCs w:val="20"/>
              </w:rPr>
              <w:t>AID</w:t>
            </w:r>
          </w:p>
        </w:tc>
        <w:tc>
          <w:tcPr>
            <w:tcW w:w="1393" w:type="dxa"/>
          </w:tcPr>
          <w:p w:rsidR="00333515" w:rsidRPr="007B146B" w:rsidRDefault="00333515" w:rsidP="00F25A53">
            <w:pPr>
              <w:rPr>
                <w:sz w:val="20"/>
                <w:szCs w:val="20"/>
              </w:rPr>
            </w:pPr>
            <w:r w:rsidRPr="007B146B">
              <w:rPr>
                <w:sz w:val="20"/>
                <w:szCs w:val="20"/>
              </w:rPr>
              <w:t>Number</w:t>
            </w:r>
          </w:p>
        </w:tc>
        <w:tc>
          <w:tcPr>
            <w:tcW w:w="5456" w:type="dxa"/>
          </w:tcPr>
          <w:p w:rsidR="00333515" w:rsidRPr="007B146B" w:rsidRDefault="00333515" w:rsidP="00F25A53">
            <w:pPr>
              <w:rPr>
                <w:sz w:val="20"/>
                <w:szCs w:val="20"/>
              </w:rPr>
            </w:pPr>
            <w:r w:rsidRPr="007B146B">
              <w:rPr>
                <w:sz w:val="20"/>
                <w:szCs w:val="20"/>
              </w:rPr>
              <w:t>BA element identifier (unique per spatial feature)</w:t>
            </w:r>
          </w:p>
        </w:tc>
      </w:tr>
      <w:tr w:rsidR="00333515" w:rsidRPr="007B146B" w:rsidTr="00F25A53">
        <w:tc>
          <w:tcPr>
            <w:tcW w:w="1673" w:type="dxa"/>
          </w:tcPr>
          <w:p w:rsidR="00333515" w:rsidRPr="007B146B" w:rsidRDefault="00333515" w:rsidP="00F25A53">
            <w:pPr>
              <w:rPr>
                <w:sz w:val="20"/>
                <w:szCs w:val="20"/>
              </w:rPr>
            </w:pPr>
            <w:proofErr w:type="spellStart"/>
            <w:r w:rsidRPr="007B146B">
              <w:rPr>
                <w:sz w:val="20"/>
                <w:szCs w:val="20"/>
              </w:rPr>
              <w:t>TestType</w:t>
            </w:r>
            <w:proofErr w:type="spellEnd"/>
          </w:p>
        </w:tc>
        <w:tc>
          <w:tcPr>
            <w:tcW w:w="1393" w:type="dxa"/>
          </w:tcPr>
          <w:p w:rsidR="00333515" w:rsidRPr="007B146B" w:rsidRDefault="00333515" w:rsidP="00F25A53">
            <w:pPr>
              <w:rPr>
                <w:sz w:val="20"/>
                <w:szCs w:val="20"/>
              </w:rPr>
            </w:pPr>
            <w:r w:rsidRPr="007B146B">
              <w:rPr>
                <w:sz w:val="20"/>
                <w:szCs w:val="20"/>
              </w:rPr>
              <w:t>Text</w:t>
            </w:r>
          </w:p>
        </w:tc>
        <w:tc>
          <w:tcPr>
            <w:tcW w:w="5456" w:type="dxa"/>
          </w:tcPr>
          <w:p w:rsidR="00333515" w:rsidRPr="007B146B" w:rsidRDefault="00333515" w:rsidP="00F25A53">
            <w:pPr>
              <w:rPr>
                <w:sz w:val="20"/>
                <w:szCs w:val="20"/>
              </w:rPr>
            </w:pPr>
            <w:r w:rsidRPr="007B146B">
              <w:rPr>
                <w:sz w:val="20"/>
                <w:szCs w:val="20"/>
              </w:rPr>
              <w:t>Is the asset in the preliminary assessment extent?/Does the asset pass the water dependency test?/Does the asset pass the materiality test/Fit-for-BA Test</w:t>
            </w:r>
          </w:p>
        </w:tc>
      </w:tr>
      <w:tr w:rsidR="00333515" w:rsidRPr="007B146B" w:rsidTr="00F25A53">
        <w:tc>
          <w:tcPr>
            <w:tcW w:w="1673" w:type="dxa"/>
          </w:tcPr>
          <w:p w:rsidR="00333515" w:rsidRPr="007B146B" w:rsidRDefault="00333515" w:rsidP="00F25A53">
            <w:pPr>
              <w:rPr>
                <w:sz w:val="20"/>
                <w:szCs w:val="20"/>
              </w:rPr>
            </w:pPr>
            <w:proofErr w:type="spellStart"/>
            <w:r w:rsidRPr="007B146B">
              <w:rPr>
                <w:sz w:val="20"/>
                <w:szCs w:val="20"/>
              </w:rPr>
              <w:t>TestTypeCode</w:t>
            </w:r>
            <w:proofErr w:type="spellEnd"/>
          </w:p>
        </w:tc>
        <w:tc>
          <w:tcPr>
            <w:tcW w:w="1393" w:type="dxa"/>
          </w:tcPr>
          <w:p w:rsidR="00333515" w:rsidRPr="007B146B" w:rsidRDefault="00333515" w:rsidP="00F25A53">
            <w:pPr>
              <w:rPr>
                <w:sz w:val="20"/>
                <w:szCs w:val="20"/>
              </w:rPr>
            </w:pPr>
            <w:r w:rsidRPr="007B146B">
              <w:rPr>
                <w:sz w:val="20"/>
                <w:szCs w:val="20"/>
              </w:rPr>
              <w:t>Text</w:t>
            </w:r>
          </w:p>
        </w:tc>
        <w:tc>
          <w:tcPr>
            <w:tcW w:w="5456" w:type="dxa"/>
          </w:tcPr>
          <w:p w:rsidR="00333515" w:rsidRPr="007B146B" w:rsidRDefault="00333515" w:rsidP="00F25A53">
            <w:pPr>
              <w:rPr>
                <w:sz w:val="20"/>
                <w:szCs w:val="20"/>
              </w:rPr>
            </w:pPr>
            <w:r w:rsidRPr="007B146B">
              <w:rPr>
                <w:sz w:val="20"/>
                <w:szCs w:val="20"/>
              </w:rPr>
              <w:t>M1: Is the asset in the preliminary assessment extent?/M2:Does the asset pass the water dependency test?/M3:Does the asset pass the materiality test/M4:Fit-for-BA Test</w:t>
            </w:r>
          </w:p>
        </w:tc>
      </w:tr>
      <w:tr w:rsidR="00333515" w:rsidRPr="007B146B" w:rsidTr="00F25A53">
        <w:tc>
          <w:tcPr>
            <w:tcW w:w="1673" w:type="dxa"/>
          </w:tcPr>
          <w:p w:rsidR="00333515" w:rsidRPr="007B146B" w:rsidRDefault="00333515" w:rsidP="00F25A53">
            <w:pPr>
              <w:rPr>
                <w:sz w:val="20"/>
                <w:szCs w:val="20"/>
              </w:rPr>
            </w:pPr>
            <w:r w:rsidRPr="007B146B">
              <w:rPr>
                <w:sz w:val="20"/>
                <w:szCs w:val="20"/>
              </w:rPr>
              <w:t>Decision</w:t>
            </w:r>
          </w:p>
        </w:tc>
        <w:tc>
          <w:tcPr>
            <w:tcW w:w="1393" w:type="dxa"/>
          </w:tcPr>
          <w:p w:rsidR="00333515" w:rsidRPr="007B146B" w:rsidRDefault="00333515" w:rsidP="00F25A53">
            <w:pPr>
              <w:rPr>
                <w:sz w:val="20"/>
                <w:szCs w:val="20"/>
              </w:rPr>
            </w:pPr>
            <w:r w:rsidRPr="007B146B">
              <w:rPr>
                <w:sz w:val="20"/>
                <w:szCs w:val="20"/>
              </w:rPr>
              <w:t>Text</w:t>
            </w:r>
          </w:p>
        </w:tc>
        <w:tc>
          <w:tcPr>
            <w:tcW w:w="5456" w:type="dxa"/>
          </w:tcPr>
          <w:p w:rsidR="00333515" w:rsidRPr="007B146B" w:rsidRDefault="00333515" w:rsidP="00F25A53">
            <w:pPr>
              <w:rPr>
                <w:sz w:val="20"/>
                <w:szCs w:val="20"/>
              </w:rPr>
            </w:pPr>
            <w:r w:rsidRPr="007B146B">
              <w:rPr>
                <w:sz w:val="20"/>
                <w:szCs w:val="20"/>
              </w:rPr>
              <w:t>‘Yes’ or ‘No’</w:t>
            </w:r>
          </w:p>
        </w:tc>
      </w:tr>
      <w:tr w:rsidR="00333515" w:rsidRPr="007B146B" w:rsidTr="00F25A53">
        <w:tc>
          <w:tcPr>
            <w:tcW w:w="1673" w:type="dxa"/>
          </w:tcPr>
          <w:p w:rsidR="00333515" w:rsidRPr="007B146B" w:rsidRDefault="00333515" w:rsidP="00F25A53">
            <w:pPr>
              <w:rPr>
                <w:sz w:val="20"/>
                <w:szCs w:val="20"/>
              </w:rPr>
            </w:pPr>
            <w:proofErr w:type="spellStart"/>
            <w:r w:rsidRPr="007B146B">
              <w:rPr>
                <w:sz w:val="20"/>
                <w:szCs w:val="20"/>
              </w:rPr>
              <w:t>DecisionBrief</w:t>
            </w:r>
            <w:proofErr w:type="spellEnd"/>
          </w:p>
        </w:tc>
        <w:tc>
          <w:tcPr>
            <w:tcW w:w="1393" w:type="dxa"/>
          </w:tcPr>
          <w:p w:rsidR="00333515" w:rsidRPr="007B146B" w:rsidRDefault="00333515" w:rsidP="00F25A53">
            <w:pPr>
              <w:rPr>
                <w:sz w:val="20"/>
                <w:szCs w:val="20"/>
              </w:rPr>
            </w:pPr>
            <w:r w:rsidRPr="007B146B">
              <w:rPr>
                <w:sz w:val="20"/>
                <w:szCs w:val="20"/>
              </w:rPr>
              <w:t>Text</w:t>
            </w:r>
          </w:p>
        </w:tc>
        <w:tc>
          <w:tcPr>
            <w:tcW w:w="5456" w:type="dxa"/>
          </w:tcPr>
          <w:p w:rsidR="00333515" w:rsidRPr="007B146B" w:rsidRDefault="00333515" w:rsidP="00F25A53">
            <w:pPr>
              <w:rPr>
                <w:sz w:val="20"/>
                <w:szCs w:val="20"/>
              </w:rPr>
            </w:pPr>
            <w:r w:rsidRPr="007B146B">
              <w:rPr>
                <w:sz w:val="20"/>
                <w:szCs w:val="20"/>
              </w:rPr>
              <w:t>Short description about decision</w:t>
            </w:r>
          </w:p>
        </w:tc>
      </w:tr>
      <w:tr w:rsidR="00333515" w:rsidRPr="007B146B" w:rsidTr="00F25A53">
        <w:tc>
          <w:tcPr>
            <w:tcW w:w="1673" w:type="dxa"/>
          </w:tcPr>
          <w:p w:rsidR="00333515" w:rsidRPr="007B146B" w:rsidRDefault="00333515" w:rsidP="00F25A53">
            <w:pPr>
              <w:rPr>
                <w:sz w:val="20"/>
                <w:szCs w:val="20"/>
              </w:rPr>
            </w:pPr>
            <w:proofErr w:type="spellStart"/>
            <w:r w:rsidRPr="007B146B">
              <w:rPr>
                <w:sz w:val="20"/>
                <w:szCs w:val="20"/>
              </w:rPr>
              <w:t>DecisionReason</w:t>
            </w:r>
            <w:proofErr w:type="spellEnd"/>
          </w:p>
        </w:tc>
        <w:tc>
          <w:tcPr>
            <w:tcW w:w="1393" w:type="dxa"/>
          </w:tcPr>
          <w:p w:rsidR="00333515" w:rsidRPr="007B146B" w:rsidRDefault="00333515" w:rsidP="00F25A53">
            <w:pPr>
              <w:rPr>
                <w:sz w:val="20"/>
                <w:szCs w:val="20"/>
              </w:rPr>
            </w:pPr>
            <w:r w:rsidRPr="007B146B">
              <w:rPr>
                <w:sz w:val="20"/>
                <w:szCs w:val="20"/>
              </w:rPr>
              <w:t>Memo</w:t>
            </w:r>
          </w:p>
        </w:tc>
        <w:tc>
          <w:tcPr>
            <w:tcW w:w="5456" w:type="dxa"/>
          </w:tcPr>
          <w:p w:rsidR="00333515" w:rsidRPr="007B146B" w:rsidRDefault="00333515" w:rsidP="00F25A53">
            <w:pPr>
              <w:rPr>
                <w:sz w:val="20"/>
                <w:szCs w:val="20"/>
              </w:rPr>
            </w:pPr>
            <w:r w:rsidRPr="007B146B">
              <w:rPr>
                <w:sz w:val="20"/>
                <w:szCs w:val="20"/>
              </w:rPr>
              <w:t>Long description about decision</w:t>
            </w:r>
          </w:p>
        </w:tc>
      </w:tr>
      <w:tr w:rsidR="00333515" w:rsidRPr="007B146B" w:rsidTr="00F25A53">
        <w:tc>
          <w:tcPr>
            <w:tcW w:w="1673" w:type="dxa"/>
          </w:tcPr>
          <w:p w:rsidR="00333515" w:rsidRPr="007B146B" w:rsidRDefault="00333515" w:rsidP="00F25A53">
            <w:pPr>
              <w:rPr>
                <w:sz w:val="20"/>
                <w:szCs w:val="20"/>
              </w:rPr>
            </w:pPr>
            <w:proofErr w:type="spellStart"/>
            <w:r w:rsidRPr="007B146B">
              <w:rPr>
                <w:sz w:val="20"/>
                <w:szCs w:val="20"/>
                <w:highlight w:val="lightGray"/>
              </w:rPr>
              <w:t>DecisionByWho</w:t>
            </w:r>
            <w:proofErr w:type="spellEnd"/>
          </w:p>
        </w:tc>
        <w:tc>
          <w:tcPr>
            <w:tcW w:w="1393" w:type="dxa"/>
          </w:tcPr>
          <w:p w:rsidR="00333515" w:rsidRPr="007B146B" w:rsidRDefault="00333515" w:rsidP="00F25A53">
            <w:pPr>
              <w:rPr>
                <w:sz w:val="20"/>
                <w:szCs w:val="20"/>
              </w:rPr>
            </w:pPr>
            <w:r w:rsidRPr="007B146B">
              <w:rPr>
                <w:sz w:val="20"/>
                <w:szCs w:val="20"/>
              </w:rPr>
              <w:t>Text</w:t>
            </w:r>
          </w:p>
        </w:tc>
        <w:tc>
          <w:tcPr>
            <w:tcW w:w="5456" w:type="dxa"/>
          </w:tcPr>
          <w:p w:rsidR="00333515" w:rsidRPr="007B146B" w:rsidRDefault="00333515" w:rsidP="00F25A53">
            <w:pPr>
              <w:rPr>
                <w:sz w:val="20"/>
                <w:szCs w:val="20"/>
              </w:rPr>
            </w:pPr>
            <w:r w:rsidRPr="007B146B">
              <w:rPr>
                <w:sz w:val="20"/>
                <w:szCs w:val="20"/>
              </w:rPr>
              <w:t>Approver of decision</w:t>
            </w:r>
          </w:p>
        </w:tc>
      </w:tr>
      <w:tr w:rsidR="00333515" w:rsidRPr="007B146B" w:rsidTr="00F25A53">
        <w:tc>
          <w:tcPr>
            <w:tcW w:w="1673" w:type="dxa"/>
          </w:tcPr>
          <w:p w:rsidR="00333515" w:rsidRPr="007B146B" w:rsidRDefault="00333515" w:rsidP="00F25A53">
            <w:pPr>
              <w:rPr>
                <w:sz w:val="20"/>
                <w:szCs w:val="20"/>
              </w:rPr>
            </w:pPr>
            <w:proofErr w:type="spellStart"/>
            <w:r w:rsidRPr="007B146B">
              <w:rPr>
                <w:sz w:val="20"/>
                <w:szCs w:val="20"/>
              </w:rPr>
              <w:t>DecisionDate</w:t>
            </w:r>
            <w:proofErr w:type="spellEnd"/>
          </w:p>
        </w:tc>
        <w:tc>
          <w:tcPr>
            <w:tcW w:w="1393" w:type="dxa"/>
          </w:tcPr>
          <w:p w:rsidR="00333515" w:rsidRPr="007B146B" w:rsidRDefault="00333515" w:rsidP="00F25A53">
            <w:pPr>
              <w:rPr>
                <w:sz w:val="20"/>
                <w:szCs w:val="20"/>
              </w:rPr>
            </w:pPr>
            <w:r w:rsidRPr="007B146B">
              <w:rPr>
                <w:sz w:val="20"/>
                <w:szCs w:val="20"/>
              </w:rPr>
              <w:t>Date/Time</w:t>
            </w:r>
          </w:p>
        </w:tc>
        <w:tc>
          <w:tcPr>
            <w:tcW w:w="5456" w:type="dxa"/>
          </w:tcPr>
          <w:p w:rsidR="00333515" w:rsidRPr="007B146B" w:rsidRDefault="00333515" w:rsidP="00F25A53">
            <w:pPr>
              <w:rPr>
                <w:sz w:val="20"/>
                <w:szCs w:val="20"/>
              </w:rPr>
            </w:pPr>
            <w:r w:rsidRPr="007B146B">
              <w:rPr>
                <w:sz w:val="20"/>
                <w:szCs w:val="20"/>
              </w:rPr>
              <w:t>Date of decision</w:t>
            </w:r>
          </w:p>
        </w:tc>
      </w:tr>
      <w:tr w:rsidR="00333515" w:rsidRPr="007B146B" w:rsidTr="00F25A53">
        <w:tc>
          <w:tcPr>
            <w:tcW w:w="1673" w:type="dxa"/>
          </w:tcPr>
          <w:p w:rsidR="00333515" w:rsidRPr="007B146B" w:rsidRDefault="00333515" w:rsidP="00F25A53">
            <w:pPr>
              <w:rPr>
                <w:sz w:val="20"/>
                <w:szCs w:val="20"/>
              </w:rPr>
            </w:pPr>
            <w:r w:rsidRPr="007B146B">
              <w:rPr>
                <w:sz w:val="20"/>
                <w:szCs w:val="20"/>
                <w:highlight w:val="lightGray"/>
              </w:rPr>
              <w:t>Note</w:t>
            </w:r>
          </w:p>
        </w:tc>
        <w:tc>
          <w:tcPr>
            <w:tcW w:w="1393" w:type="dxa"/>
          </w:tcPr>
          <w:p w:rsidR="00333515" w:rsidRPr="007B146B" w:rsidRDefault="00333515" w:rsidP="00F25A53">
            <w:pPr>
              <w:rPr>
                <w:sz w:val="20"/>
                <w:szCs w:val="20"/>
              </w:rPr>
            </w:pPr>
            <w:r w:rsidRPr="007B146B">
              <w:rPr>
                <w:sz w:val="20"/>
                <w:szCs w:val="20"/>
              </w:rPr>
              <w:t>Memo</w:t>
            </w:r>
          </w:p>
        </w:tc>
        <w:tc>
          <w:tcPr>
            <w:tcW w:w="5456" w:type="dxa"/>
          </w:tcPr>
          <w:p w:rsidR="00333515" w:rsidRPr="007B146B" w:rsidRDefault="00333515" w:rsidP="00F25A53">
            <w:pPr>
              <w:rPr>
                <w:sz w:val="20"/>
                <w:szCs w:val="20"/>
              </w:rPr>
            </w:pPr>
            <w:r w:rsidRPr="007B146B">
              <w:rPr>
                <w:sz w:val="20"/>
                <w:szCs w:val="20"/>
              </w:rPr>
              <w:t>Other relevant details as required</w:t>
            </w:r>
          </w:p>
        </w:tc>
      </w:tr>
    </w:tbl>
    <w:p w:rsidR="00621F9D" w:rsidRPr="007B146B" w:rsidRDefault="000359F1" w:rsidP="00243E9A">
      <w:pPr>
        <w:pStyle w:val="Heading2"/>
        <w:rPr>
          <w:rFonts w:ascii="Times New Roman" w:hAnsi="Times New Roman"/>
          <w:i w:val="0"/>
          <w:sz w:val="24"/>
        </w:rPr>
      </w:pPr>
      <w:bookmarkStart w:id="34" w:name="_Toc445894183"/>
      <w:bookmarkStart w:id="35" w:name="_Toc445894454"/>
      <w:bookmarkStart w:id="36" w:name="_Toc456355038"/>
      <w:proofErr w:type="spellStart"/>
      <w:r w:rsidRPr="007B146B">
        <w:rPr>
          <w:rFonts w:ascii="Times New Roman" w:hAnsi="Times New Roman"/>
          <w:i w:val="0"/>
          <w:sz w:val="24"/>
        </w:rPr>
        <w:lastRenderedPageBreak/>
        <w:t>tbl_</w:t>
      </w:r>
      <w:r w:rsidR="000E1719" w:rsidRPr="007B146B">
        <w:rPr>
          <w:rFonts w:ascii="Times New Roman" w:hAnsi="Times New Roman"/>
          <w:i w:val="0"/>
          <w:sz w:val="24"/>
        </w:rPr>
        <w:t>Version</w:t>
      </w:r>
      <w:bookmarkEnd w:id="34"/>
      <w:bookmarkEnd w:id="35"/>
      <w:bookmarkEnd w:id="36"/>
      <w:proofErr w:type="spellEnd"/>
    </w:p>
    <w:p w:rsidR="008B14B3" w:rsidRPr="007B146B" w:rsidRDefault="00621F9D" w:rsidP="00621F9D">
      <w:r w:rsidRPr="007B146B">
        <w:t>This table identifies the database version</w:t>
      </w:r>
      <w:r w:rsidR="00D330A9" w:rsidRPr="007B146B">
        <w:t>, and includes a brief description of key differences between existing versions.</w:t>
      </w:r>
      <w:r w:rsidR="000359F1" w:rsidRPr="007B146B">
        <w:t xml:space="preserve"> Please note in the public version of the database a record has been added to this table to identify when the public version was created.</w:t>
      </w:r>
    </w:p>
    <w:p w:rsidR="00E23747" w:rsidRPr="007B146B" w:rsidRDefault="00E23747" w:rsidP="00621F9D">
      <w:pPr>
        <w:rPr>
          <w:b/>
        </w:rPr>
      </w:pPr>
    </w:p>
    <w:p w:rsidR="00621F9D" w:rsidRPr="007B146B" w:rsidRDefault="000E1719" w:rsidP="00243E9A">
      <w:pPr>
        <w:pStyle w:val="Heading2"/>
        <w:rPr>
          <w:rFonts w:ascii="Times New Roman" w:hAnsi="Times New Roman"/>
          <w:i w:val="0"/>
          <w:sz w:val="24"/>
        </w:rPr>
      </w:pPr>
      <w:bookmarkStart w:id="37" w:name="_Toc445894184"/>
      <w:bookmarkStart w:id="38" w:name="_Toc445894455"/>
      <w:bookmarkStart w:id="39" w:name="_Toc456355039"/>
      <w:proofErr w:type="spellStart"/>
      <w:r w:rsidRPr="007B146B">
        <w:rPr>
          <w:rFonts w:ascii="Times New Roman" w:hAnsi="Times New Roman"/>
          <w:i w:val="0"/>
          <w:sz w:val="24"/>
        </w:rPr>
        <w:t>tbl_</w:t>
      </w:r>
      <w:r w:rsidR="00621F9D" w:rsidRPr="007B146B">
        <w:rPr>
          <w:rFonts w:ascii="Times New Roman" w:hAnsi="Times New Roman"/>
          <w:i w:val="0"/>
          <w:sz w:val="24"/>
        </w:rPr>
        <w:t>NRM_</w:t>
      </w:r>
      <w:r w:rsidR="001D592B" w:rsidRPr="007B146B">
        <w:rPr>
          <w:rFonts w:ascii="Times New Roman" w:hAnsi="Times New Roman"/>
          <w:i w:val="0"/>
          <w:sz w:val="24"/>
        </w:rPr>
        <w:t>Asset_</w:t>
      </w:r>
      <w:r w:rsidR="00621F9D" w:rsidRPr="007B146B">
        <w:rPr>
          <w:rFonts w:ascii="Times New Roman" w:hAnsi="Times New Roman"/>
          <w:i w:val="0"/>
          <w:sz w:val="24"/>
        </w:rPr>
        <w:t>Water_Asset</w:t>
      </w:r>
      <w:bookmarkEnd w:id="37"/>
      <w:bookmarkEnd w:id="38"/>
      <w:bookmarkEnd w:id="39"/>
      <w:proofErr w:type="spellEnd"/>
    </w:p>
    <w:p w:rsidR="00621F9D" w:rsidRPr="007B146B" w:rsidRDefault="00D330A9" w:rsidP="00621F9D">
      <w:r w:rsidRPr="007B146B">
        <w:t>Describes the key a</w:t>
      </w:r>
      <w:r w:rsidR="00EF71E5" w:rsidRPr="007B146B">
        <w:t xml:space="preserve">ttributes of the water dependent environmental assets (or </w:t>
      </w:r>
      <w:r w:rsidR="00271561" w:rsidRPr="007B146B">
        <w:t>elements</w:t>
      </w:r>
      <w:r w:rsidR="00EF71E5" w:rsidRPr="007B146B">
        <w:t xml:space="preserve">) </w:t>
      </w:r>
      <w:r w:rsidRPr="007B146B">
        <w:t xml:space="preserve">as provided by </w:t>
      </w:r>
      <w:r w:rsidR="000F502E" w:rsidRPr="007B146B">
        <w:t>regional NRM organisations</w:t>
      </w:r>
      <w:r w:rsidRPr="007B146B">
        <w:t xml:space="preserve"> </w:t>
      </w:r>
      <w:r w:rsidR="00EF71E5" w:rsidRPr="007B146B">
        <w:t>under the BA program</w:t>
      </w:r>
      <w:r w:rsidR="00621F9D" w:rsidRPr="007B146B">
        <w:t xml:space="preserve">. </w:t>
      </w:r>
      <w:r w:rsidR="00E760ED" w:rsidRPr="007B146B">
        <w:t>K</w:t>
      </w:r>
      <w:r w:rsidR="00621F9D" w:rsidRPr="007B146B">
        <w:t>ey attributes</w:t>
      </w:r>
      <w:r w:rsidR="00EF71E5" w:rsidRPr="007B146B">
        <w:t>, as</w:t>
      </w:r>
      <w:r w:rsidR="00621F9D" w:rsidRPr="007B146B">
        <w:t xml:space="preserve"> recorded in the W</w:t>
      </w:r>
      <w:r w:rsidR="00AD0EFE" w:rsidRPr="007B146B">
        <w:t xml:space="preserve">ater </w:t>
      </w:r>
      <w:r w:rsidR="00621F9D" w:rsidRPr="007B146B">
        <w:t>A</w:t>
      </w:r>
      <w:r w:rsidR="00AD0EFE" w:rsidRPr="007B146B">
        <w:t xml:space="preserve">ssets </w:t>
      </w:r>
      <w:r w:rsidR="00621F9D" w:rsidRPr="007B146B">
        <w:t>I</w:t>
      </w:r>
      <w:r w:rsidR="00AD0EFE" w:rsidRPr="007B146B">
        <w:t xml:space="preserve">nformation </w:t>
      </w:r>
      <w:r w:rsidR="00621F9D" w:rsidRPr="007B146B">
        <w:t>T</w:t>
      </w:r>
      <w:r w:rsidR="00AD0EFE" w:rsidRPr="007B146B">
        <w:t>ool</w:t>
      </w:r>
      <w:r w:rsidR="00621F9D" w:rsidRPr="007B146B">
        <w:t xml:space="preserve"> </w:t>
      </w:r>
      <w:r w:rsidR="00AD0EFE" w:rsidRPr="007B146B">
        <w:t xml:space="preserve">(WAIT </w:t>
      </w:r>
      <w:r w:rsidR="00621F9D" w:rsidRPr="007B146B">
        <w:t>databases</w:t>
      </w:r>
      <w:r w:rsidR="00AD0EFE" w:rsidRPr="007B146B">
        <w:t>)</w:t>
      </w:r>
      <w:r w:rsidRPr="007B146B">
        <w:t xml:space="preserve">, </w:t>
      </w:r>
      <w:r w:rsidR="001571EB" w:rsidRPr="007B146B">
        <w:t>are as follows</w:t>
      </w:r>
      <w:r w:rsidR="00EF71E5" w:rsidRPr="007B146B">
        <w:t xml:space="preserve"> </w:t>
      </w:r>
      <w:r w:rsidR="00621F9D" w:rsidRPr="007B146B">
        <w:t>(noting that not all these attributes were provided in every case):</w:t>
      </w:r>
      <w:r w:rsidR="00271561" w:rsidRPr="007B146B">
        <w:t xml:space="preserve"> </w:t>
      </w:r>
    </w:p>
    <w:p w:rsidR="00621F9D" w:rsidRPr="007B146B" w:rsidRDefault="00621F9D" w:rsidP="00621F9D"/>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660"/>
        <w:gridCol w:w="5953"/>
      </w:tblGrid>
      <w:tr w:rsidR="00621F9D" w:rsidRPr="007B146B" w:rsidTr="008B14B3">
        <w:tc>
          <w:tcPr>
            <w:tcW w:w="2660" w:type="dxa"/>
          </w:tcPr>
          <w:p w:rsidR="00621F9D" w:rsidRPr="007B146B" w:rsidRDefault="00223B65" w:rsidP="009C11A8">
            <w:pPr>
              <w:rPr>
                <w:sz w:val="20"/>
                <w:szCs w:val="20"/>
              </w:rPr>
            </w:pPr>
            <w:proofErr w:type="spellStart"/>
            <w:r w:rsidRPr="007B146B">
              <w:rPr>
                <w:sz w:val="20"/>
                <w:szCs w:val="20"/>
              </w:rPr>
              <w:t>ElementName</w:t>
            </w:r>
            <w:proofErr w:type="spellEnd"/>
          </w:p>
        </w:tc>
        <w:tc>
          <w:tcPr>
            <w:tcW w:w="5953" w:type="dxa"/>
          </w:tcPr>
          <w:p w:rsidR="00621F9D" w:rsidRPr="007B146B" w:rsidRDefault="00621F9D" w:rsidP="009C11A8">
            <w:pPr>
              <w:rPr>
                <w:sz w:val="20"/>
                <w:szCs w:val="20"/>
              </w:rPr>
            </w:pPr>
            <w:bookmarkStart w:id="40" w:name="RANGE!E8"/>
            <w:r w:rsidRPr="007B146B">
              <w:rPr>
                <w:sz w:val="20"/>
                <w:szCs w:val="20"/>
              </w:rPr>
              <w:t xml:space="preserve">Accepted legal name for </w:t>
            </w:r>
            <w:r w:rsidR="00AD0EFE" w:rsidRPr="007B146B">
              <w:rPr>
                <w:sz w:val="20"/>
                <w:szCs w:val="20"/>
              </w:rPr>
              <w:t xml:space="preserve">a </w:t>
            </w:r>
            <w:r w:rsidRPr="007B146B">
              <w:rPr>
                <w:sz w:val="20"/>
                <w:szCs w:val="20"/>
              </w:rPr>
              <w:t xml:space="preserve">location, as provided by </w:t>
            </w:r>
            <w:r w:rsidR="000F502E" w:rsidRPr="007B146B">
              <w:rPr>
                <w:sz w:val="20"/>
                <w:szCs w:val="20"/>
              </w:rPr>
              <w:t>regional NRM organisations</w:t>
            </w:r>
            <w:r w:rsidRPr="007B146B">
              <w:rPr>
                <w:sz w:val="20"/>
                <w:szCs w:val="20"/>
              </w:rPr>
              <w:t>.</w:t>
            </w:r>
            <w:bookmarkEnd w:id="40"/>
          </w:p>
        </w:tc>
      </w:tr>
      <w:tr w:rsidR="00621F9D" w:rsidRPr="007B146B" w:rsidTr="008B14B3">
        <w:tc>
          <w:tcPr>
            <w:tcW w:w="2660" w:type="dxa"/>
          </w:tcPr>
          <w:p w:rsidR="00621F9D" w:rsidRPr="007B146B" w:rsidRDefault="00621F9D" w:rsidP="009C11A8">
            <w:pPr>
              <w:rPr>
                <w:sz w:val="20"/>
                <w:szCs w:val="20"/>
              </w:rPr>
            </w:pPr>
            <w:proofErr w:type="spellStart"/>
            <w:r w:rsidRPr="007B146B">
              <w:rPr>
                <w:sz w:val="20"/>
                <w:szCs w:val="20"/>
              </w:rPr>
              <w:t>NRM_region</w:t>
            </w:r>
            <w:proofErr w:type="spellEnd"/>
          </w:p>
        </w:tc>
        <w:tc>
          <w:tcPr>
            <w:tcW w:w="5953" w:type="dxa"/>
          </w:tcPr>
          <w:p w:rsidR="00621F9D" w:rsidRPr="007B146B" w:rsidRDefault="00621F9D" w:rsidP="009C11A8">
            <w:pPr>
              <w:rPr>
                <w:sz w:val="20"/>
                <w:szCs w:val="20"/>
              </w:rPr>
            </w:pPr>
            <w:r w:rsidRPr="007B146B">
              <w:rPr>
                <w:sz w:val="20"/>
                <w:szCs w:val="20"/>
              </w:rPr>
              <w:t>NRM region/CMA from which data was received</w:t>
            </w:r>
          </w:p>
        </w:tc>
      </w:tr>
      <w:tr w:rsidR="00621F9D" w:rsidRPr="007B146B" w:rsidTr="008B14B3">
        <w:tc>
          <w:tcPr>
            <w:tcW w:w="2660" w:type="dxa"/>
          </w:tcPr>
          <w:p w:rsidR="00621F9D" w:rsidRPr="007B146B" w:rsidRDefault="00223B65" w:rsidP="00223B65">
            <w:pPr>
              <w:rPr>
                <w:sz w:val="20"/>
                <w:szCs w:val="20"/>
              </w:rPr>
            </w:pPr>
            <w:proofErr w:type="spellStart"/>
            <w:r w:rsidRPr="007B146B">
              <w:rPr>
                <w:sz w:val="20"/>
                <w:szCs w:val="20"/>
              </w:rPr>
              <w:t>Element</w:t>
            </w:r>
            <w:r w:rsidR="00621F9D" w:rsidRPr="007B146B">
              <w:rPr>
                <w:sz w:val="20"/>
                <w:szCs w:val="20"/>
              </w:rPr>
              <w:t>ID</w:t>
            </w:r>
            <w:proofErr w:type="spellEnd"/>
          </w:p>
        </w:tc>
        <w:tc>
          <w:tcPr>
            <w:tcW w:w="5953" w:type="dxa"/>
          </w:tcPr>
          <w:p w:rsidR="00621F9D" w:rsidRPr="007B146B" w:rsidRDefault="00621F9D" w:rsidP="009C11A8">
            <w:pPr>
              <w:rPr>
                <w:sz w:val="20"/>
                <w:szCs w:val="20"/>
              </w:rPr>
            </w:pPr>
            <w:r w:rsidRPr="007B146B">
              <w:rPr>
                <w:sz w:val="20"/>
                <w:szCs w:val="20"/>
              </w:rPr>
              <w:t>ERIN</w:t>
            </w:r>
            <w:r w:rsidR="00AD0EFE" w:rsidRPr="007B146B">
              <w:rPr>
                <w:sz w:val="20"/>
                <w:szCs w:val="20"/>
              </w:rPr>
              <w:t>-</w:t>
            </w:r>
            <w:r w:rsidRPr="007B146B">
              <w:rPr>
                <w:sz w:val="20"/>
                <w:szCs w:val="20"/>
              </w:rPr>
              <w:t>generated BA asset identifier. Unique per spatial feature</w:t>
            </w:r>
          </w:p>
        </w:tc>
      </w:tr>
      <w:tr w:rsidR="00621F9D" w:rsidRPr="007B146B" w:rsidTr="008B14B3">
        <w:tc>
          <w:tcPr>
            <w:tcW w:w="2660" w:type="dxa"/>
          </w:tcPr>
          <w:p w:rsidR="00621F9D" w:rsidRPr="007B146B" w:rsidRDefault="00621F9D" w:rsidP="009C11A8">
            <w:pPr>
              <w:rPr>
                <w:sz w:val="20"/>
                <w:szCs w:val="20"/>
              </w:rPr>
            </w:pPr>
            <w:r w:rsidRPr="007B146B">
              <w:rPr>
                <w:sz w:val="20"/>
                <w:szCs w:val="20"/>
              </w:rPr>
              <w:t>Description</w:t>
            </w:r>
          </w:p>
        </w:tc>
        <w:tc>
          <w:tcPr>
            <w:tcW w:w="5953" w:type="dxa"/>
          </w:tcPr>
          <w:p w:rsidR="00621F9D" w:rsidRPr="007B146B" w:rsidRDefault="00621F9D" w:rsidP="009C11A8">
            <w:pPr>
              <w:rPr>
                <w:sz w:val="20"/>
                <w:szCs w:val="20"/>
              </w:rPr>
            </w:pPr>
            <w:bookmarkStart w:id="41" w:name="RANGE!E10"/>
            <w:r w:rsidRPr="007B146B">
              <w:rPr>
                <w:sz w:val="20"/>
                <w:szCs w:val="20"/>
              </w:rPr>
              <w:t>Overall asset description, location, river system, aquifer, area (in hectares), climate and other relevant details.</w:t>
            </w:r>
            <w:bookmarkEnd w:id="41"/>
          </w:p>
        </w:tc>
      </w:tr>
      <w:tr w:rsidR="00621F9D" w:rsidRPr="007B146B" w:rsidTr="008B14B3">
        <w:tc>
          <w:tcPr>
            <w:tcW w:w="2660" w:type="dxa"/>
          </w:tcPr>
          <w:p w:rsidR="00621F9D" w:rsidRPr="007B146B" w:rsidRDefault="00621F9D" w:rsidP="009C11A8">
            <w:pPr>
              <w:rPr>
                <w:sz w:val="20"/>
                <w:szCs w:val="20"/>
              </w:rPr>
            </w:pPr>
            <w:proofErr w:type="spellStart"/>
            <w:r w:rsidRPr="007B146B">
              <w:rPr>
                <w:sz w:val="20"/>
                <w:szCs w:val="20"/>
              </w:rPr>
              <w:t>coordinates_define</w:t>
            </w:r>
            <w:proofErr w:type="spellEnd"/>
          </w:p>
        </w:tc>
        <w:tc>
          <w:tcPr>
            <w:tcW w:w="5953" w:type="dxa"/>
          </w:tcPr>
          <w:p w:rsidR="00621F9D" w:rsidRPr="007B146B" w:rsidRDefault="00621F9D" w:rsidP="009C11A8">
            <w:pPr>
              <w:rPr>
                <w:sz w:val="20"/>
                <w:szCs w:val="20"/>
              </w:rPr>
            </w:pPr>
            <w:r w:rsidRPr="007B146B">
              <w:rPr>
                <w:sz w:val="20"/>
                <w:szCs w:val="20"/>
              </w:rPr>
              <w:t>Spatial layer type (points, lines or polygons)</w:t>
            </w:r>
          </w:p>
        </w:tc>
      </w:tr>
      <w:tr w:rsidR="00621F9D" w:rsidRPr="007B146B" w:rsidTr="008B14B3">
        <w:tc>
          <w:tcPr>
            <w:tcW w:w="2660" w:type="dxa"/>
          </w:tcPr>
          <w:p w:rsidR="00621F9D" w:rsidRPr="007B146B" w:rsidRDefault="00621F9D" w:rsidP="009C11A8">
            <w:pPr>
              <w:rPr>
                <w:sz w:val="20"/>
                <w:szCs w:val="20"/>
              </w:rPr>
            </w:pPr>
            <w:proofErr w:type="spellStart"/>
            <w:r w:rsidRPr="007B146B">
              <w:rPr>
                <w:sz w:val="20"/>
                <w:szCs w:val="20"/>
              </w:rPr>
              <w:t>EnvironmentalValue</w:t>
            </w:r>
            <w:proofErr w:type="spellEnd"/>
          </w:p>
        </w:tc>
        <w:tc>
          <w:tcPr>
            <w:tcW w:w="5953" w:type="dxa"/>
          </w:tcPr>
          <w:p w:rsidR="00621F9D" w:rsidRPr="007B146B" w:rsidRDefault="00621F9D" w:rsidP="009C11A8">
            <w:pPr>
              <w:rPr>
                <w:sz w:val="20"/>
                <w:szCs w:val="20"/>
              </w:rPr>
            </w:pPr>
            <w:bookmarkStart w:id="42" w:name="RANGE!E18"/>
            <w:r w:rsidRPr="007B146B">
              <w:rPr>
                <w:sz w:val="20"/>
                <w:szCs w:val="20"/>
              </w:rPr>
              <w:t>Environmental Value (diversity, habitat, distinctiveness, naturalness, and representativeness).</w:t>
            </w:r>
            <w:bookmarkEnd w:id="42"/>
          </w:p>
        </w:tc>
      </w:tr>
      <w:tr w:rsidR="00621F9D" w:rsidRPr="007B146B" w:rsidTr="008B14B3">
        <w:tc>
          <w:tcPr>
            <w:tcW w:w="2660" w:type="dxa"/>
          </w:tcPr>
          <w:p w:rsidR="00621F9D" w:rsidRPr="007B146B" w:rsidRDefault="00621F9D" w:rsidP="009C11A8">
            <w:pPr>
              <w:rPr>
                <w:sz w:val="20"/>
                <w:szCs w:val="20"/>
              </w:rPr>
            </w:pPr>
            <w:proofErr w:type="spellStart"/>
            <w:r w:rsidRPr="007B146B">
              <w:rPr>
                <w:sz w:val="20"/>
                <w:szCs w:val="20"/>
              </w:rPr>
              <w:t>EconomicValue</w:t>
            </w:r>
            <w:proofErr w:type="spellEnd"/>
          </w:p>
        </w:tc>
        <w:tc>
          <w:tcPr>
            <w:tcW w:w="5953" w:type="dxa"/>
          </w:tcPr>
          <w:p w:rsidR="00621F9D" w:rsidRPr="007B146B" w:rsidRDefault="00621F9D" w:rsidP="009C11A8">
            <w:pPr>
              <w:rPr>
                <w:sz w:val="20"/>
                <w:szCs w:val="20"/>
              </w:rPr>
            </w:pPr>
            <w:bookmarkStart w:id="43" w:name="RANGE!E19"/>
            <w:r w:rsidRPr="007B146B">
              <w:rPr>
                <w:sz w:val="20"/>
                <w:szCs w:val="20"/>
              </w:rPr>
              <w:t>Economic value</w:t>
            </w:r>
            <w:bookmarkEnd w:id="43"/>
            <w:r w:rsidRPr="007B146B">
              <w:rPr>
                <w:sz w:val="20"/>
                <w:szCs w:val="20"/>
              </w:rPr>
              <w:t>s</w:t>
            </w:r>
          </w:p>
        </w:tc>
      </w:tr>
      <w:tr w:rsidR="00621F9D" w:rsidRPr="007B146B" w:rsidTr="008B14B3">
        <w:tc>
          <w:tcPr>
            <w:tcW w:w="2660" w:type="dxa"/>
          </w:tcPr>
          <w:p w:rsidR="00621F9D" w:rsidRPr="007B146B" w:rsidRDefault="00621F9D" w:rsidP="009C11A8">
            <w:pPr>
              <w:rPr>
                <w:sz w:val="20"/>
                <w:szCs w:val="20"/>
              </w:rPr>
            </w:pPr>
            <w:proofErr w:type="spellStart"/>
            <w:r w:rsidRPr="007B146B">
              <w:rPr>
                <w:sz w:val="20"/>
                <w:szCs w:val="20"/>
              </w:rPr>
              <w:t>SocialCulturalValue</w:t>
            </w:r>
            <w:proofErr w:type="spellEnd"/>
          </w:p>
        </w:tc>
        <w:tc>
          <w:tcPr>
            <w:tcW w:w="5953" w:type="dxa"/>
          </w:tcPr>
          <w:p w:rsidR="00621F9D" w:rsidRPr="007B146B" w:rsidRDefault="00621F9D" w:rsidP="009C11A8">
            <w:pPr>
              <w:rPr>
                <w:sz w:val="20"/>
                <w:szCs w:val="20"/>
              </w:rPr>
            </w:pPr>
            <w:bookmarkStart w:id="44" w:name="RANGE!E20"/>
            <w:r w:rsidRPr="007B146B">
              <w:rPr>
                <w:sz w:val="20"/>
                <w:szCs w:val="20"/>
              </w:rPr>
              <w:t>Social &amp; cultural value</w:t>
            </w:r>
            <w:bookmarkEnd w:id="44"/>
            <w:r w:rsidRPr="007B146B">
              <w:rPr>
                <w:sz w:val="20"/>
                <w:szCs w:val="20"/>
              </w:rPr>
              <w:t>s</w:t>
            </w:r>
          </w:p>
        </w:tc>
      </w:tr>
      <w:tr w:rsidR="00621F9D" w:rsidRPr="007B146B" w:rsidTr="008B14B3">
        <w:tc>
          <w:tcPr>
            <w:tcW w:w="2660" w:type="dxa"/>
          </w:tcPr>
          <w:p w:rsidR="00621F9D" w:rsidRPr="007B146B" w:rsidRDefault="00621F9D" w:rsidP="009C11A8">
            <w:pPr>
              <w:rPr>
                <w:sz w:val="20"/>
                <w:szCs w:val="20"/>
              </w:rPr>
            </w:pPr>
            <w:r w:rsidRPr="007B146B">
              <w:rPr>
                <w:sz w:val="20"/>
                <w:szCs w:val="20"/>
              </w:rPr>
              <w:t>Hydrology</w:t>
            </w:r>
          </w:p>
        </w:tc>
        <w:tc>
          <w:tcPr>
            <w:tcW w:w="5953" w:type="dxa"/>
          </w:tcPr>
          <w:p w:rsidR="00621F9D" w:rsidRPr="007B146B" w:rsidRDefault="00621F9D" w:rsidP="009C11A8">
            <w:pPr>
              <w:rPr>
                <w:sz w:val="20"/>
                <w:szCs w:val="20"/>
              </w:rPr>
            </w:pPr>
            <w:r w:rsidRPr="007B146B">
              <w:rPr>
                <w:sz w:val="20"/>
                <w:szCs w:val="20"/>
              </w:rPr>
              <w:t xml:space="preserve">Hydrology </w:t>
            </w:r>
            <w:proofErr w:type="spellStart"/>
            <w:r w:rsidRPr="007B146B">
              <w:rPr>
                <w:sz w:val="20"/>
                <w:szCs w:val="20"/>
              </w:rPr>
              <w:t>eg</w:t>
            </w:r>
            <w:proofErr w:type="spellEnd"/>
            <w:r w:rsidRPr="007B146B">
              <w:rPr>
                <w:sz w:val="20"/>
                <w:szCs w:val="20"/>
              </w:rPr>
              <w:t>. water balance (water flowing in, water flowing out) groundwater infiltration and seepage surface–groundwater interactions  tidal regime, inundation regime (volume, frequency, duration, height and seasonality [timing] of inundation)</w:t>
            </w:r>
          </w:p>
        </w:tc>
      </w:tr>
      <w:tr w:rsidR="00621F9D" w:rsidRPr="007B146B" w:rsidTr="008B14B3">
        <w:tc>
          <w:tcPr>
            <w:tcW w:w="2660" w:type="dxa"/>
          </w:tcPr>
          <w:p w:rsidR="00621F9D" w:rsidRPr="007B146B" w:rsidRDefault="001571EB" w:rsidP="009C11A8">
            <w:pPr>
              <w:rPr>
                <w:sz w:val="20"/>
                <w:szCs w:val="20"/>
              </w:rPr>
            </w:pPr>
            <w:proofErr w:type="spellStart"/>
            <w:r w:rsidRPr="007B146B">
              <w:rPr>
                <w:sz w:val="20"/>
                <w:szCs w:val="20"/>
              </w:rPr>
              <w:t>Geology_</w:t>
            </w:r>
            <w:r w:rsidR="00621F9D" w:rsidRPr="007B146B">
              <w:rPr>
                <w:sz w:val="20"/>
                <w:szCs w:val="20"/>
              </w:rPr>
              <w:t>geomorphology</w:t>
            </w:r>
            <w:proofErr w:type="spellEnd"/>
          </w:p>
        </w:tc>
        <w:tc>
          <w:tcPr>
            <w:tcW w:w="5953" w:type="dxa"/>
          </w:tcPr>
          <w:p w:rsidR="00621F9D" w:rsidRPr="007B146B" w:rsidRDefault="00621F9D" w:rsidP="009C11A8">
            <w:pPr>
              <w:rPr>
                <w:sz w:val="20"/>
                <w:szCs w:val="20"/>
              </w:rPr>
            </w:pPr>
            <w:r w:rsidRPr="007B146B">
              <w:rPr>
                <w:sz w:val="20"/>
                <w:szCs w:val="20"/>
              </w:rPr>
              <w:t>Notes on geology and geomorphology</w:t>
            </w:r>
          </w:p>
        </w:tc>
      </w:tr>
      <w:tr w:rsidR="00621F9D" w:rsidRPr="007B146B" w:rsidTr="008B14B3">
        <w:tc>
          <w:tcPr>
            <w:tcW w:w="2660" w:type="dxa"/>
          </w:tcPr>
          <w:p w:rsidR="00621F9D" w:rsidRPr="007B146B" w:rsidRDefault="00621F9D" w:rsidP="009C11A8">
            <w:pPr>
              <w:rPr>
                <w:sz w:val="20"/>
                <w:szCs w:val="20"/>
              </w:rPr>
            </w:pPr>
            <w:proofErr w:type="spellStart"/>
            <w:r w:rsidRPr="007B146B">
              <w:rPr>
                <w:sz w:val="20"/>
                <w:szCs w:val="20"/>
              </w:rPr>
              <w:t>Other_Relevant_Details</w:t>
            </w:r>
            <w:proofErr w:type="spellEnd"/>
          </w:p>
        </w:tc>
        <w:tc>
          <w:tcPr>
            <w:tcW w:w="5953" w:type="dxa"/>
          </w:tcPr>
          <w:p w:rsidR="00621F9D" w:rsidRPr="007B146B" w:rsidRDefault="00621F9D" w:rsidP="009C11A8">
            <w:pPr>
              <w:rPr>
                <w:sz w:val="20"/>
                <w:szCs w:val="20"/>
              </w:rPr>
            </w:pPr>
            <w:r w:rsidRPr="007B146B">
              <w:rPr>
                <w:sz w:val="20"/>
                <w:szCs w:val="20"/>
              </w:rPr>
              <w:t>Further relevant information about the asset</w:t>
            </w:r>
          </w:p>
        </w:tc>
      </w:tr>
      <w:tr w:rsidR="00621F9D" w:rsidRPr="007B146B" w:rsidTr="008B14B3">
        <w:tc>
          <w:tcPr>
            <w:tcW w:w="2660" w:type="dxa"/>
          </w:tcPr>
          <w:p w:rsidR="00621F9D" w:rsidRPr="007B146B" w:rsidRDefault="00621F9D" w:rsidP="009C11A8">
            <w:pPr>
              <w:rPr>
                <w:sz w:val="20"/>
                <w:szCs w:val="20"/>
              </w:rPr>
            </w:pPr>
            <w:proofErr w:type="spellStart"/>
            <w:r w:rsidRPr="007B146B">
              <w:rPr>
                <w:sz w:val="20"/>
                <w:szCs w:val="20"/>
              </w:rPr>
              <w:t>ManagementAuthority</w:t>
            </w:r>
            <w:proofErr w:type="spellEnd"/>
          </w:p>
        </w:tc>
        <w:tc>
          <w:tcPr>
            <w:tcW w:w="5953" w:type="dxa"/>
          </w:tcPr>
          <w:p w:rsidR="00621F9D" w:rsidRPr="007B146B" w:rsidRDefault="00621F9D" w:rsidP="009C11A8">
            <w:pPr>
              <w:rPr>
                <w:sz w:val="20"/>
                <w:szCs w:val="20"/>
              </w:rPr>
            </w:pPr>
            <w:r w:rsidRPr="007B146B">
              <w:rPr>
                <w:sz w:val="20"/>
                <w:szCs w:val="20"/>
              </w:rPr>
              <w:t>Authority with responsibility for managing the asset</w:t>
            </w:r>
          </w:p>
        </w:tc>
      </w:tr>
      <w:tr w:rsidR="00621F9D" w:rsidRPr="007B146B" w:rsidTr="008B14B3">
        <w:tc>
          <w:tcPr>
            <w:tcW w:w="2660" w:type="dxa"/>
          </w:tcPr>
          <w:p w:rsidR="00621F9D" w:rsidRPr="007B146B" w:rsidRDefault="00621F9D" w:rsidP="009C11A8">
            <w:pPr>
              <w:rPr>
                <w:sz w:val="20"/>
                <w:szCs w:val="20"/>
              </w:rPr>
            </w:pPr>
            <w:r w:rsidRPr="007B146B">
              <w:rPr>
                <w:sz w:val="20"/>
                <w:szCs w:val="20"/>
              </w:rPr>
              <w:t>Tenure</w:t>
            </w:r>
          </w:p>
        </w:tc>
        <w:tc>
          <w:tcPr>
            <w:tcW w:w="5953" w:type="dxa"/>
          </w:tcPr>
          <w:p w:rsidR="00621F9D" w:rsidRPr="007B146B" w:rsidRDefault="00621F9D" w:rsidP="009C11A8">
            <w:pPr>
              <w:rPr>
                <w:sz w:val="20"/>
                <w:szCs w:val="20"/>
              </w:rPr>
            </w:pPr>
            <w:r w:rsidRPr="007B146B">
              <w:rPr>
                <w:sz w:val="20"/>
                <w:szCs w:val="20"/>
              </w:rPr>
              <w:t>Tenure of the asset or the land where the asset occurs</w:t>
            </w:r>
          </w:p>
        </w:tc>
      </w:tr>
      <w:tr w:rsidR="00621F9D" w:rsidRPr="007B146B" w:rsidTr="008B14B3">
        <w:tc>
          <w:tcPr>
            <w:tcW w:w="2660" w:type="dxa"/>
          </w:tcPr>
          <w:p w:rsidR="00621F9D" w:rsidRPr="007B146B" w:rsidRDefault="00621F9D" w:rsidP="009C11A8">
            <w:pPr>
              <w:rPr>
                <w:sz w:val="20"/>
                <w:szCs w:val="20"/>
              </w:rPr>
            </w:pPr>
            <w:r w:rsidRPr="007B146B">
              <w:rPr>
                <w:sz w:val="20"/>
                <w:szCs w:val="20"/>
              </w:rPr>
              <w:t>Condition</w:t>
            </w:r>
          </w:p>
        </w:tc>
        <w:tc>
          <w:tcPr>
            <w:tcW w:w="5953" w:type="dxa"/>
          </w:tcPr>
          <w:p w:rsidR="00621F9D" w:rsidRPr="007B146B" w:rsidRDefault="00621F9D" w:rsidP="009C11A8">
            <w:pPr>
              <w:rPr>
                <w:sz w:val="20"/>
                <w:szCs w:val="20"/>
              </w:rPr>
            </w:pPr>
            <w:r w:rsidRPr="007B146B">
              <w:rPr>
                <w:sz w:val="20"/>
                <w:szCs w:val="20"/>
              </w:rPr>
              <w:t>Condition of the asset</w:t>
            </w:r>
          </w:p>
        </w:tc>
      </w:tr>
      <w:tr w:rsidR="00621F9D" w:rsidRPr="007B146B" w:rsidTr="008B14B3">
        <w:tc>
          <w:tcPr>
            <w:tcW w:w="2660" w:type="dxa"/>
          </w:tcPr>
          <w:p w:rsidR="00621F9D" w:rsidRPr="007B146B" w:rsidRDefault="00621F9D" w:rsidP="009C11A8">
            <w:pPr>
              <w:rPr>
                <w:sz w:val="20"/>
                <w:szCs w:val="20"/>
              </w:rPr>
            </w:pPr>
            <w:proofErr w:type="spellStart"/>
            <w:r w:rsidRPr="007B146B">
              <w:rPr>
                <w:sz w:val="20"/>
                <w:szCs w:val="20"/>
              </w:rPr>
              <w:t>Primary_contact_for_asset</w:t>
            </w:r>
            <w:proofErr w:type="spellEnd"/>
          </w:p>
        </w:tc>
        <w:tc>
          <w:tcPr>
            <w:tcW w:w="5953" w:type="dxa"/>
          </w:tcPr>
          <w:p w:rsidR="00621F9D" w:rsidRPr="007B146B" w:rsidRDefault="00621F9D" w:rsidP="009C11A8">
            <w:pPr>
              <w:rPr>
                <w:sz w:val="20"/>
                <w:szCs w:val="20"/>
              </w:rPr>
            </w:pPr>
            <w:r w:rsidRPr="007B146B">
              <w:rPr>
                <w:sz w:val="20"/>
                <w:szCs w:val="20"/>
              </w:rPr>
              <w:t>Name, organisation, role, phone and email</w:t>
            </w:r>
          </w:p>
        </w:tc>
      </w:tr>
      <w:tr w:rsidR="00621F9D" w:rsidRPr="007B146B" w:rsidTr="008B14B3">
        <w:tc>
          <w:tcPr>
            <w:tcW w:w="2660" w:type="dxa"/>
          </w:tcPr>
          <w:p w:rsidR="00621F9D" w:rsidRPr="007B146B" w:rsidRDefault="00621F9D" w:rsidP="009C11A8">
            <w:pPr>
              <w:rPr>
                <w:sz w:val="20"/>
                <w:szCs w:val="20"/>
              </w:rPr>
            </w:pPr>
            <w:proofErr w:type="spellStart"/>
            <w:r w:rsidRPr="007B146B">
              <w:rPr>
                <w:sz w:val="20"/>
                <w:szCs w:val="20"/>
              </w:rPr>
              <w:t>Legal_protection</w:t>
            </w:r>
            <w:proofErr w:type="spellEnd"/>
          </w:p>
        </w:tc>
        <w:tc>
          <w:tcPr>
            <w:tcW w:w="5953" w:type="dxa"/>
          </w:tcPr>
          <w:p w:rsidR="00621F9D" w:rsidRPr="007B146B" w:rsidRDefault="00621F9D" w:rsidP="009C11A8">
            <w:pPr>
              <w:rPr>
                <w:sz w:val="20"/>
                <w:szCs w:val="20"/>
              </w:rPr>
            </w:pPr>
            <w:r w:rsidRPr="007B146B">
              <w:rPr>
                <w:sz w:val="20"/>
                <w:szCs w:val="20"/>
              </w:rPr>
              <w:t xml:space="preserve">State, Federal or International protection e.g. World heritage, </w:t>
            </w:r>
            <w:proofErr w:type="spellStart"/>
            <w:r w:rsidRPr="007B146B">
              <w:rPr>
                <w:sz w:val="20"/>
                <w:szCs w:val="20"/>
              </w:rPr>
              <w:t>Ramsar</w:t>
            </w:r>
            <w:proofErr w:type="spellEnd"/>
            <w:r w:rsidRPr="007B146B">
              <w:rPr>
                <w:sz w:val="20"/>
                <w:szCs w:val="20"/>
              </w:rPr>
              <w:t>, EPBC listed community etc.</w:t>
            </w:r>
          </w:p>
        </w:tc>
      </w:tr>
      <w:tr w:rsidR="00621F9D" w:rsidRPr="007B146B" w:rsidTr="008B14B3">
        <w:tc>
          <w:tcPr>
            <w:tcW w:w="2660" w:type="dxa"/>
          </w:tcPr>
          <w:p w:rsidR="00621F9D" w:rsidRPr="007B146B" w:rsidRDefault="00621F9D" w:rsidP="009C11A8">
            <w:pPr>
              <w:rPr>
                <w:sz w:val="20"/>
                <w:szCs w:val="20"/>
              </w:rPr>
            </w:pPr>
            <w:r w:rsidRPr="007B146B">
              <w:rPr>
                <w:sz w:val="20"/>
                <w:szCs w:val="20"/>
              </w:rPr>
              <w:t>Notes</w:t>
            </w:r>
          </w:p>
        </w:tc>
        <w:tc>
          <w:tcPr>
            <w:tcW w:w="5953" w:type="dxa"/>
          </w:tcPr>
          <w:p w:rsidR="00621F9D" w:rsidRPr="007B146B" w:rsidRDefault="00621F9D" w:rsidP="009C11A8">
            <w:pPr>
              <w:rPr>
                <w:sz w:val="20"/>
                <w:szCs w:val="20"/>
              </w:rPr>
            </w:pPr>
            <w:r w:rsidRPr="007B146B">
              <w:rPr>
                <w:sz w:val="20"/>
                <w:szCs w:val="20"/>
              </w:rPr>
              <w:t>Other notes relevant to the asset under the BA process</w:t>
            </w:r>
          </w:p>
        </w:tc>
      </w:tr>
    </w:tbl>
    <w:p w:rsidR="0026703C" w:rsidRPr="007B146B" w:rsidRDefault="0026703C" w:rsidP="00621F9D">
      <w:pPr>
        <w:rPr>
          <w:b/>
        </w:rPr>
      </w:pPr>
    </w:p>
    <w:p w:rsidR="00621F9D" w:rsidRPr="007B146B" w:rsidRDefault="001571EB" w:rsidP="00243E9A">
      <w:pPr>
        <w:pStyle w:val="Heading2"/>
        <w:rPr>
          <w:rFonts w:ascii="Times New Roman" w:hAnsi="Times New Roman"/>
          <w:i w:val="0"/>
          <w:sz w:val="24"/>
        </w:rPr>
      </w:pPr>
      <w:bookmarkStart w:id="45" w:name="_Toc445894185"/>
      <w:bookmarkStart w:id="46" w:name="_Toc445894456"/>
      <w:bookmarkStart w:id="47" w:name="_Toc456355040"/>
      <w:proofErr w:type="spellStart"/>
      <w:r w:rsidRPr="007B146B">
        <w:rPr>
          <w:rFonts w:ascii="Times New Roman" w:hAnsi="Times New Roman"/>
          <w:i w:val="0"/>
          <w:sz w:val="24"/>
        </w:rPr>
        <w:t>tbl_</w:t>
      </w:r>
      <w:r w:rsidR="00621F9D" w:rsidRPr="007B146B">
        <w:rPr>
          <w:rFonts w:ascii="Times New Roman" w:hAnsi="Times New Roman"/>
          <w:i w:val="0"/>
          <w:sz w:val="24"/>
        </w:rPr>
        <w:t>NRM_Asset_LandUse</w:t>
      </w:r>
      <w:proofErr w:type="spellEnd"/>
      <w:r w:rsidR="00871124" w:rsidRPr="007B146B">
        <w:rPr>
          <w:rFonts w:ascii="Times New Roman" w:hAnsi="Times New Roman"/>
          <w:i w:val="0"/>
          <w:sz w:val="24"/>
        </w:rPr>
        <w:t xml:space="preserve"> (table)</w:t>
      </w:r>
      <w:bookmarkEnd w:id="45"/>
      <w:bookmarkEnd w:id="46"/>
      <w:bookmarkEnd w:id="47"/>
    </w:p>
    <w:p w:rsidR="00621F9D" w:rsidRPr="007B146B" w:rsidRDefault="00AD0EFE" w:rsidP="00621F9D">
      <w:proofErr w:type="gramStart"/>
      <w:r w:rsidRPr="007B146B">
        <w:t>A l</w:t>
      </w:r>
      <w:r w:rsidR="00621F9D" w:rsidRPr="007B146B">
        <w:t xml:space="preserve">ookup table showing main land use/s at the site of </w:t>
      </w:r>
      <w:r w:rsidR="00914E28" w:rsidRPr="007B146B">
        <w:t>elements</w:t>
      </w:r>
      <w:r w:rsidR="00621F9D" w:rsidRPr="007B146B">
        <w:t>.</w:t>
      </w:r>
      <w:proofErr w:type="gramEnd"/>
      <w:r w:rsidR="00621F9D" w:rsidRPr="007B146B">
        <w:t xml:space="preserve"> Values based on </w:t>
      </w:r>
      <w:hyperlink r:id="rId13" w:history="1">
        <w:r w:rsidR="00621F9D" w:rsidRPr="007B146B">
          <w:rPr>
            <w:rStyle w:val="Hyperlink"/>
          </w:rPr>
          <w:t>Australian Land Use Management Classification (ALUM)</w:t>
        </w:r>
      </w:hyperlink>
      <w:r w:rsidR="00621F9D" w:rsidRPr="007B146B">
        <w:t xml:space="preserve">. </w:t>
      </w:r>
      <w:proofErr w:type="gramStart"/>
      <w:r w:rsidR="00621F9D" w:rsidRPr="007B146B">
        <w:t>Provided by bioregional stakeholders as part of the process for populating an initial assets database.</w:t>
      </w:r>
      <w:proofErr w:type="gramEnd"/>
      <w:r w:rsidR="00621F9D" w:rsidRPr="007B146B">
        <w:t xml:space="preserve"> </w:t>
      </w:r>
    </w:p>
    <w:p w:rsidR="00621F9D" w:rsidRPr="007B146B" w:rsidRDefault="00621F9D" w:rsidP="00621F9D">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660"/>
        <w:gridCol w:w="5862"/>
      </w:tblGrid>
      <w:tr w:rsidR="00621F9D" w:rsidRPr="007B146B" w:rsidTr="001B0885">
        <w:tc>
          <w:tcPr>
            <w:tcW w:w="2660" w:type="dxa"/>
          </w:tcPr>
          <w:p w:rsidR="00621F9D" w:rsidRPr="007B146B" w:rsidRDefault="00223B65" w:rsidP="009C11A8">
            <w:pPr>
              <w:rPr>
                <w:sz w:val="20"/>
                <w:szCs w:val="20"/>
              </w:rPr>
            </w:pPr>
            <w:proofErr w:type="spellStart"/>
            <w:r w:rsidRPr="007B146B">
              <w:rPr>
                <w:sz w:val="20"/>
                <w:szCs w:val="20"/>
              </w:rPr>
              <w:t>Element</w:t>
            </w:r>
            <w:r w:rsidR="00621F9D" w:rsidRPr="007B146B">
              <w:rPr>
                <w:sz w:val="20"/>
                <w:szCs w:val="20"/>
              </w:rPr>
              <w:t>ID</w:t>
            </w:r>
            <w:proofErr w:type="spellEnd"/>
          </w:p>
        </w:tc>
        <w:tc>
          <w:tcPr>
            <w:tcW w:w="5862" w:type="dxa"/>
          </w:tcPr>
          <w:p w:rsidR="00621F9D" w:rsidRPr="007B146B" w:rsidRDefault="00621F9D" w:rsidP="00E23747">
            <w:pPr>
              <w:rPr>
                <w:sz w:val="20"/>
                <w:szCs w:val="20"/>
              </w:rPr>
            </w:pPr>
            <w:r w:rsidRPr="007B146B">
              <w:rPr>
                <w:sz w:val="20"/>
                <w:szCs w:val="20"/>
              </w:rPr>
              <w:t>ERIN</w:t>
            </w:r>
            <w:r w:rsidR="00AD0EFE" w:rsidRPr="007B146B">
              <w:rPr>
                <w:sz w:val="20"/>
                <w:szCs w:val="20"/>
              </w:rPr>
              <w:t>-</w:t>
            </w:r>
            <w:r w:rsidRPr="007B146B">
              <w:rPr>
                <w:sz w:val="20"/>
                <w:szCs w:val="20"/>
              </w:rPr>
              <w:t xml:space="preserve">generated BA </w:t>
            </w:r>
            <w:r w:rsidR="00E23747" w:rsidRPr="007B146B">
              <w:rPr>
                <w:sz w:val="20"/>
                <w:szCs w:val="20"/>
              </w:rPr>
              <w:t xml:space="preserve">element </w:t>
            </w:r>
            <w:r w:rsidRPr="007B146B">
              <w:rPr>
                <w:sz w:val="20"/>
                <w:szCs w:val="20"/>
              </w:rPr>
              <w:t>identifier. Unique per spatial feature</w:t>
            </w:r>
          </w:p>
        </w:tc>
      </w:tr>
      <w:tr w:rsidR="00621F9D" w:rsidRPr="007B146B" w:rsidTr="001B0885">
        <w:tc>
          <w:tcPr>
            <w:tcW w:w="2660" w:type="dxa"/>
          </w:tcPr>
          <w:p w:rsidR="00621F9D" w:rsidRPr="007B146B" w:rsidRDefault="00621F9D" w:rsidP="009C11A8">
            <w:pPr>
              <w:rPr>
                <w:sz w:val="20"/>
                <w:szCs w:val="20"/>
              </w:rPr>
            </w:pPr>
            <w:proofErr w:type="spellStart"/>
            <w:r w:rsidRPr="007B146B">
              <w:rPr>
                <w:sz w:val="20"/>
                <w:szCs w:val="20"/>
              </w:rPr>
              <w:t>Landuse</w:t>
            </w:r>
            <w:proofErr w:type="spellEnd"/>
          </w:p>
        </w:tc>
        <w:tc>
          <w:tcPr>
            <w:tcW w:w="5862" w:type="dxa"/>
          </w:tcPr>
          <w:p w:rsidR="00621F9D" w:rsidRPr="007B146B" w:rsidRDefault="00621F9D" w:rsidP="009C11A8">
            <w:pPr>
              <w:rPr>
                <w:sz w:val="20"/>
                <w:szCs w:val="20"/>
              </w:rPr>
            </w:pPr>
            <w:r w:rsidRPr="007B146B">
              <w:rPr>
                <w:sz w:val="20"/>
                <w:szCs w:val="20"/>
              </w:rPr>
              <w:t>Main land use categories as provided by regional stakeholders</w:t>
            </w:r>
          </w:p>
        </w:tc>
      </w:tr>
    </w:tbl>
    <w:p w:rsidR="0026703C" w:rsidRPr="007B146B" w:rsidRDefault="0026703C" w:rsidP="00621F9D">
      <w:pPr>
        <w:rPr>
          <w:b/>
        </w:rPr>
      </w:pPr>
    </w:p>
    <w:p w:rsidR="00621F9D" w:rsidRPr="007B146B" w:rsidRDefault="00BC1DF7" w:rsidP="00243E9A">
      <w:pPr>
        <w:pStyle w:val="Heading2"/>
        <w:rPr>
          <w:rFonts w:ascii="Times New Roman" w:hAnsi="Times New Roman"/>
          <w:i w:val="0"/>
          <w:sz w:val="24"/>
        </w:rPr>
      </w:pPr>
      <w:bookmarkStart w:id="48" w:name="_Toc445894186"/>
      <w:bookmarkStart w:id="49" w:name="_Toc445894457"/>
      <w:bookmarkStart w:id="50" w:name="_Toc456355041"/>
      <w:proofErr w:type="spellStart"/>
      <w:r w:rsidRPr="007B146B">
        <w:rPr>
          <w:rFonts w:ascii="Times New Roman" w:hAnsi="Times New Roman"/>
          <w:i w:val="0"/>
          <w:sz w:val="24"/>
        </w:rPr>
        <w:t>tbl_</w:t>
      </w:r>
      <w:r w:rsidR="00621F9D" w:rsidRPr="007B146B">
        <w:rPr>
          <w:rFonts w:ascii="Times New Roman" w:hAnsi="Times New Roman"/>
          <w:i w:val="0"/>
          <w:sz w:val="24"/>
        </w:rPr>
        <w:t>NRM_Asset_NWQM_Value</w:t>
      </w:r>
      <w:bookmarkEnd w:id="48"/>
      <w:bookmarkEnd w:id="49"/>
      <w:bookmarkEnd w:id="50"/>
      <w:proofErr w:type="spellEnd"/>
    </w:p>
    <w:p w:rsidR="00621F9D" w:rsidRPr="007B146B" w:rsidRDefault="00621F9D" w:rsidP="00621F9D">
      <w:r w:rsidRPr="007B146B">
        <w:t xml:space="preserve">Lookup table showing the key environmental values of </w:t>
      </w:r>
      <w:r w:rsidR="00914E28" w:rsidRPr="007B146B">
        <w:t xml:space="preserve">elements </w:t>
      </w:r>
      <w:r w:rsidRPr="007B146B">
        <w:t xml:space="preserve">as detailed in the </w:t>
      </w:r>
      <w:hyperlink r:id="rId14" w:history="1">
        <w:r w:rsidRPr="007B146B">
          <w:rPr>
            <w:rStyle w:val="Hyperlink"/>
          </w:rPr>
          <w:t>National Water Quality Management Strategy</w:t>
        </w:r>
      </w:hyperlink>
      <w:r w:rsidR="00AD0EFE" w:rsidRPr="007B146B">
        <w:t xml:space="preserve"> (NWQMS)</w:t>
      </w:r>
      <w:r w:rsidRPr="007B146B">
        <w:t xml:space="preserve">. The NWQMS process involves development and implementation of management plans for each catchment, aquifer, estuary, coastal water or other water body, by community and government. Local </w:t>
      </w:r>
      <w:r w:rsidRPr="007B146B">
        <w:lastRenderedPageBreak/>
        <w:t xml:space="preserve">government, community organisations and other agencies carry out these plans using the NWQMS to protect agreed </w:t>
      </w:r>
      <w:r w:rsidR="00AD0EFE" w:rsidRPr="007B146B">
        <w:t>e</w:t>
      </w:r>
      <w:r w:rsidRPr="007B146B">
        <w:t xml:space="preserve">nvironmental </w:t>
      </w:r>
      <w:r w:rsidR="00AD0EFE" w:rsidRPr="007B146B">
        <w:t>v</w:t>
      </w:r>
      <w:r w:rsidRPr="007B146B">
        <w:t>alues (</w:t>
      </w:r>
      <w:r w:rsidR="0024355F" w:rsidRPr="007B146B">
        <w:t>or ‘</w:t>
      </w:r>
      <w:r w:rsidRPr="007B146B">
        <w:t>EVs</w:t>
      </w:r>
      <w:r w:rsidR="00D97741" w:rsidRPr="007B146B">
        <w:t>’</w:t>
      </w:r>
      <w:r w:rsidRPr="007B146B">
        <w:t>).</w:t>
      </w:r>
    </w:p>
    <w:p w:rsidR="00621F9D" w:rsidRPr="007B146B" w:rsidRDefault="00621F9D" w:rsidP="00621F9D">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660"/>
        <w:gridCol w:w="5862"/>
      </w:tblGrid>
      <w:tr w:rsidR="00621F9D" w:rsidRPr="007B146B" w:rsidTr="001B0885">
        <w:tc>
          <w:tcPr>
            <w:tcW w:w="2660" w:type="dxa"/>
          </w:tcPr>
          <w:p w:rsidR="00621F9D" w:rsidRPr="007B146B" w:rsidRDefault="00223B65" w:rsidP="00223B65">
            <w:pPr>
              <w:rPr>
                <w:sz w:val="20"/>
                <w:szCs w:val="20"/>
              </w:rPr>
            </w:pPr>
            <w:proofErr w:type="spellStart"/>
            <w:r w:rsidRPr="007B146B">
              <w:rPr>
                <w:sz w:val="20"/>
                <w:szCs w:val="20"/>
              </w:rPr>
              <w:t>Element</w:t>
            </w:r>
            <w:r w:rsidR="00621F9D" w:rsidRPr="007B146B">
              <w:rPr>
                <w:sz w:val="20"/>
                <w:szCs w:val="20"/>
              </w:rPr>
              <w:t>ID</w:t>
            </w:r>
            <w:proofErr w:type="spellEnd"/>
          </w:p>
        </w:tc>
        <w:tc>
          <w:tcPr>
            <w:tcW w:w="5862" w:type="dxa"/>
          </w:tcPr>
          <w:p w:rsidR="00621F9D" w:rsidRPr="007B146B" w:rsidRDefault="00621F9D" w:rsidP="00E23747">
            <w:pPr>
              <w:rPr>
                <w:sz w:val="20"/>
                <w:szCs w:val="20"/>
              </w:rPr>
            </w:pPr>
            <w:r w:rsidRPr="007B146B">
              <w:rPr>
                <w:sz w:val="20"/>
                <w:szCs w:val="20"/>
              </w:rPr>
              <w:t>ERIN</w:t>
            </w:r>
            <w:r w:rsidR="00AD0EFE" w:rsidRPr="007B146B">
              <w:rPr>
                <w:sz w:val="20"/>
                <w:szCs w:val="20"/>
              </w:rPr>
              <w:t>-</w:t>
            </w:r>
            <w:r w:rsidRPr="007B146B">
              <w:rPr>
                <w:sz w:val="20"/>
                <w:szCs w:val="20"/>
              </w:rPr>
              <w:t xml:space="preserve">generated BA </w:t>
            </w:r>
            <w:r w:rsidR="00E23747" w:rsidRPr="007B146B">
              <w:rPr>
                <w:sz w:val="20"/>
                <w:szCs w:val="20"/>
              </w:rPr>
              <w:t xml:space="preserve">element </w:t>
            </w:r>
            <w:r w:rsidRPr="007B146B">
              <w:rPr>
                <w:sz w:val="20"/>
                <w:szCs w:val="20"/>
              </w:rPr>
              <w:t>identifier. Unique per spatial feature</w:t>
            </w:r>
          </w:p>
        </w:tc>
      </w:tr>
      <w:tr w:rsidR="00621F9D" w:rsidRPr="007B146B" w:rsidTr="001B0885">
        <w:tc>
          <w:tcPr>
            <w:tcW w:w="2660" w:type="dxa"/>
          </w:tcPr>
          <w:p w:rsidR="00621F9D" w:rsidRPr="007B146B" w:rsidRDefault="00621F9D" w:rsidP="009C11A8">
            <w:pPr>
              <w:rPr>
                <w:sz w:val="20"/>
                <w:szCs w:val="20"/>
              </w:rPr>
            </w:pPr>
            <w:proofErr w:type="spellStart"/>
            <w:r w:rsidRPr="007B146B">
              <w:rPr>
                <w:sz w:val="20"/>
                <w:szCs w:val="20"/>
              </w:rPr>
              <w:t>NWQMSEnvironValues</w:t>
            </w:r>
            <w:proofErr w:type="spellEnd"/>
          </w:p>
        </w:tc>
        <w:tc>
          <w:tcPr>
            <w:tcW w:w="5862" w:type="dxa"/>
          </w:tcPr>
          <w:p w:rsidR="00621F9D" w:rsidRPr="007B146B" w:rsidRDefault="00621F9D" w:rsidP="009C11A8">
            <w:pPr>
              <w:rPr>
                <w:sz w:val="20"/>
                <w:szCs w:val="20"/>
              </w:rPr>
            </w:pPr>
            <w:r w:rsidRPr="007B146B">
              <w:rPr>
                <w:sz w:val="20"/>
                <w:szCs w:val="20"/>
              </w:rPr>
              <w:t>NWQMS EVs as provided by regional stakeholders</w:t>
            </w:r>
          </w:p>
        </w:tc>
      </w:tr>
    </w:tbl>
    <w:p w:rsidR="0026703C" w:rsidRPr="007B146B" w:rsidRDefault="0026703C" w:rsidP="00621F9D">
      <w:pPr>
        <w:rPr>
          <w:b/>
        </w:rPr>
      </w:pPr>
    </w:p>
    <w:p w:rsidR="00621F9D" w:rsidRPr="007B146B" w:rsidRDefault="00BC1DF7" w:rsidP="00243E9A">
      <w:pPr>
        <w:pStyle w:val="Heading2"/>
        <w:rPr>
          <w:rFonts w:ascii="Times New Roman" w:hAnsi="Times New Roman"/>
          <w:i w:val="0"/>
          <w:sz w:val="24"/>
        </w:rPr>
      </w:pPr>
      <w:bookmarkStart w:id="51" w:name="_Toc445894187"/>
      <w:bookmarkStart w:id="52" w:name="_Toc445894458"/>
      <w:bookmarkStart w:id="53" w:name="_Toc456355042"/>
      <w:proofErr w:type="spellStart"/>
      <w:r w:rsidRPr="007B146B">
        <w:rPr>
          <w:rFonts w:ascii="Times New Roman" w:hAnsi="Times New Roman"/>
          <w:i w:val="0"/>
          <w:sz w:val="24"/>
        </w:rPr>
        <w:t>tbl_</w:t>
      </w:r>
      <w:r w:rsidR="00621F9D" w:rsidRPr="007B146B">
        <w:rPr>
          <w:rFonts w:ascii="Times New Roman" w:hAnsi="Times New Roman"/>
          <w:i w:val="0"/>
          <w:sz w:val="24"/>
        </w:rPr>
        <w:t>NRM_Asset_WaterBody_Type</w:t>
      </w:r>
      <w:bookmarkEnd w:id="51"/>
      <w:bookmarkEnd w:id="52"/>
      <w:bookmarkEnd w:id="53"/>
      <w:proofErr w:type="spellEnd"/>
    </w:p>
    <w:p w:rsidR="00621F9D" w:rsidRPr="007B146B" w:rsidRDefault="00AD0EFE" w:rsidP="00621F9D">
      <w:proofErr w:type="gramStart"/>
      <w:r w:rsidRPr="007B146B">
        <w:t>A l</w:t>
      </w:r>
      <w:r w:rsidR="00621F9D" w:rsidRPr="007B146B">
        <w:t xml:space="preserve">ookup table which provides a value describing </w:t>
      </w:r>
      <w:r w:rsidR="00914E28" w:rsidRPr="007B146B">
        <w:t>elements</w:t>
      </w:r>
      <w:r w:rsidR="00621F9D" w:rsidRPr="007B146B">
        <w:t xml:space="preserve"> as a water body type.</w:t>
      </w:r>
      <w:proofErr w:type="gramEnd"/>
      <w:r w:rsidR="00621F9D" w:rsidRPr="007B146B">
        <w:t xml:space="preserve"> Values based on </w:t>
      </w:r>
      <w:hyperlink r:id="rId15" w:history="1">
        <w:r w:rsidR="00621F9D" w:rsidRPr="007B146B">
          <w:rPr>
            <w:rStyle w:val="Hyperlink"/>
          </w:rPr>
          <w:t xml:space="preserve">Australian National Guidelines for </w:t>
        </w:r>
        <w:proofErr w:type="spellStart"/>
        <w:r w:rsidR="00621F9D" w:rsidRPr="007B146B">
          <w:rPr>
            <w:rStyle w:val="Hyperlink"/>
          </w:rPr>
          <w:t>Ramsar</w:t>
        </w:r>
        <w:proofErr w:type="spellEnd"/>
        <w:r w:rsidR="00621F9D" w:rsidRPr="007B146B">
          <w:rPr>
            <w:rStyle w:val="Hyperlink"/>
          </w:rPr>
          <w:t xml:space="preserve"> Wetlands</w:t>
        </w:r>
      </w:hyperlink>
      <w:r w:rsidR="00621F9D" w:rsidRPr="007B146B">
        <w:t>, but may include other values, particularly for those describing groundwater</w:t>
      </w:r>
      <w:r w:rsidR="00914E28" w:rsidRPr="007B146B">
        <w:t xml:space="preserve"> elements or</w:t>
      </w:r>
      <w:r w:rsidR="00621F9D" w:rsidRPr="007B146B">
        <w:t xml:space="preserve"> assets. </w:t>
      </w:r>
    </w:p>
    <w:p w:rsidR="00621F9D" w:rsidRPr="007B146B" w:rsidRDefault="00621F9D" w:rsidP="00621F9D">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660"/>
        <w:gridCol w:w="5862"/>
      </w:tblGrid>
      <w:tr w:rsidR="00621F9D" w:rsidRPr="007B146B" w:rsidTr="001B0885">
        <w:tc>
          <w:tcPr>
            <w:tcW w:w="2660" w:type="dxa"/>
          </w:tcPr>
          <w:p w:rsidR="00621F9D" w:rsidRPr="007B146B" w:rsidRDefault="00223B65" w:rsidP="009C11A8">
            <w:pPr>
              <w:rPr>
                <w:sz w:val="20"/>
                <w:szCs w:val="20"/>
              </w:rPr>
            </w:pPr>
            <w:proofErr w:type="spellStart"/>
            <w:r w:rsidRPr="007B146B">
              <w:rPr>
                <w:sz w:val="20"/>
                <w:szCs w:val="20"/>
              </w:rPr>
              <w:t>Element</w:t>
            </w:r>
            <w:r w:rsidR="00621F9D" w:rsidRPr="007B146B">
              <w:rPr>
                <w:sz w:val="20"/>
                <w:szCs w:val="20"/>
              </w:rPr>
              <w:t>ID</w:t>
            </w:r>
            <w:proofErr w:type="spellEnd"/>
          </w:p>
        </w:tc>
        <w:tc>
          <w:tcPr>
            <w:tcW w:w="5862" w:type="dxa"/>
          </w:tcPr>
          <w:p w:rsidR="00621F9D" w:rsidRPr="007B146B" w:rsidRDefault="00621F9D" w:rsidP="0026703C">
            <w:pPr>
              <w:rPr>
                <w:sz w:val="20"/>
                <w:szCs w:val="20"/>
              </w:rPr>
            </w:pPr>
            <w:r w:rsidRPr="007B146B">
              <w:rPr>
                <w:sz w:val="20"/>
                <w:szCs w:val="20"/>
              </w:rPr>
              <w:t>ERIN</w:t>
            </w:r>
            <w:r w:rsidR="00AD0EFE" w:rsidRPr="007B146B">
              <w:rPr>
                <w:sz w:val="20"/>
                <w:szCs w:val="20"/>
              </w:rPr>
              <w:t>-</w:t>
            </w:r>
            <w:r w:rsidRPr="007B146B">
              <w:rPr>
                <w:sz w:val="20"/>
                <w:szCs w:val="20"/>
              </w:rPr>
              <w:t xml:space="preserve">generated BA </w:t>
            </w:r>
            <w:r w:rsidR="0026703C" w:rsidRPr="007B146B">
              <w:rPr>
                <w:sz w:val="20"/>
                <w:szCs w:val="20"/>
              </w:rPr>
              <w:t xml:space="preserve">element </w:t>
            </w:r>
            <w:r w:rsidRPr="007B146B">
              <w:rPr>
                <w:sz w:val="20"/>
                <w:szCs w:val="20"/>
              </w:rPr>
              <w:t>identifier. Unique per spatial feature</w:t>
            </w:r>
          </w:p>
        </w:tc>
      </w:tr>
      <w:tr w:rsidR="00621F9D" w:rsidRPr="007B146B" w:rsidTr="001B0885">
        <w:tc>
          <w:tcPr>
            <w:tcW w:w="2660" w:type="dxa"/>
          </w:tcPr>
          <w:p w:rsidR="00621F9D" w:rsidRPr="007B146B" w:rsidRDefault="00621F9D" w:rsidP="009C11A8">
            <w:pPr>
              <w:rPr>
                <w:sz w:val="20"/>
                <w:szCs w:val="20"/>
              </w:rPr>
            </w:pPr>
            <w:proofErr w:type="spellStart"/>
            <w:r w:rsidRPr="007B146B">
              <w:rPr>
                <w:sz w:val="20"/>
                <w:szCs w:val="20"/>
              </w:rPr>
              <w:t>WaterBodyType</w:t>
            </w:r>
            <w:proofErr w:type="spellEnd"/>
          </w:p>
        </w:tc>
        <w:tc>
          <w:tcPr>
            <w:tcW w:w="5862" w:type="dxa"/>
          </w:tcPr>
          <w:p w:rsidR="00621F9D" w:rsidRPr="007B146B" w:rsidRDefault="00621F9D" w:rsidP="009C11A8">
            <w:pPr>
              <w:rPr>
                <w:sz w:val="20"/>
                <w:szCs w:val="20"/>
              </w:rPr>
            </w:pPr>
            <w:r w:rsidRPr="007B146B">
              <w:rPr>
                <w:sz w:val="20"/>
                <w:szCs w:val="20"/>
              </w:rPr>
              <w:t>Brief description of the asset in terms of the type of water feature it represents</w:t>
            </w:r>
          </w:p>
        </w:tc>
      </w:tr>
    </w:tbl>
    <w:p w:rsidR="006B5A18" w:rsidRPr="007B146B" w:rsidRDefault="006B5A18" w:rsidP="00592609"/>
    <w:p w:rsidR="0066552B" w:rsidRPr="007B146B" w:rsidRDefault="0066552B" w:rsidP="0066552B">
      <w:pPr>
        <w:pStyle w:val="Heading2"/>
        <w:rPr>
          <w:rFonts w:ascii="Times New Roman" w:hAnsi="Times New Roman"/>
          <w:b w:val="0"/>
          <w:i w:val="0"/>
          <w:sz w:val="24"/>
        </w:rPr>
      </w:pPr>
      <w:bookmarkStart w:id="54" w:name="_Toc445894188"/>
      <w:bookmarkStart w:id="55" w:name="_Toc445894459"/>
      <w:bookmarkStart w:id="56" w:name="_Toc456355043"/>
      <w:proofErr w:type="spellStart"/>
      <w:r w:rsidRPr="007B146B">
        <w:rPr>
          <w:rFonts w:ascii="Times New Roman" w:hAnsi="Times New Roman"/>
          <w:i w:val="0"/>
          <w:sz w:val="24"/>
        </w:rPr>
        <w:t>tbl_NRM_vulnerability</w:t>
      </w:r>
      <w:bookmarkEnd w:id="54"/>
      <w:bookmarkEnd w:id="55"/>
      <w:bookmarkEnd w:id="56"/>
      <w:proofErr w:type="spellEnd"/>
    </w:p>
    <w:p w:rsidR="0066552B" w:rsidRPr="007B146B" w:rsidRDefault="000E04A6" w:rsidP="0066552B">
      <w:proofErr w:type="gramStart"/>
      <w:r w:rsidRPr="007B146B">
        <w:t xml:space="preserve">A lookup table that presents the key components of a vulnerability assessment of the elements </w:t>
      </w:r>
      <w:r w:rsidR="003C5AD3" w:rsidRPr="007B146B">
        <w:t>or assets provided by the NRMs.</w:t>
      </w:r>
      <w:proofErr w:type="gramEnd"/>
      <w:r w:rsidR="003C5AD3" w:rsidRPr="007B146B">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518"/>
        <w:gridCol w:w="6004"/>
      </w:tblGrid>
      <w:tr w:rsidR="000E04A6" w:rsidRPr="007B146B" w:rsidTr="005C4B50">
        <w:tc>
          <w:tcPr>
            <w:tcW w:w="2518" w:type="dxa"/>
            <w:tcMar>
              <w:top w:w="0" w:type="dxa"/>
              <w:left w:w="108" w:type="dxa"/>
              <w:bottom w:w="0" w:type="dxa"/>
              <w:right w:w="108" w:type="dxa"/>
            </w:tcMar>
            <w:hideMark/>
          </w:tcPr>
          <w:p w:rsidR="000E04A6" w:rsidRPr="007B146B" w:rsidRDefault="000E04A6" w:rsidP="005C4B50">
            <w:pPr>
              <w:spacing w:line="276" w:lineRule="auto"/>
              <w:rPr>
                <w:rFonts w:eastAsia="Calibri"/>
                <w:sz w:val="22"/>
                <w:szCs w:val="22"/>
              </w:rPr>
            </w:pPr>
            <w:r w:rsidRPr="007B146B">
              <w:rPr>
                <w:sz w:val="20"/>
                <w:szCs w:val="20"/>
              </w:rPr>
              <w:t>ID</w:t>
            </w:r>
          </w:p>
        </w:tc>
        <w:tc>
          <w:tcPr>
            <w:tcW w:w="6004" w:type="dxa"/>
            <w:tcMar>
              <w:top w:w="0" w:type="dxa"/>
              <w:left w:w="108" w:type="dxa"/>
              <w:bottom w:w="0" w:type="dxa"/>
              <w:right w:w="108" w:type="dxa"/>
            </w:tcMar>
            <w:hideMark/>
          </w:tcPr>
          <w:p w:rsidR="000E04A6" w:rsidRPr="007B146B" w:rsidRDefault="000E04A6" w:rsidP="005C4B50">
            <w:pPr>
              <w:spacing w:line="276" w:lineRule="auto"/>
              <w:rPr>
                <w:rFonts w:eastAsia="Calibri"/>
                <w:sz w:val="22"/>
                <w:szCs w:val="22"/>
              </w:rPr>
            </w:pPr>
            <w:r w:rsidRPr="007B146B">
              <w:rPr>
                <w:sz w:val="20"/>
                <w:szCs w:val="20"/>
              </w:rPr>
              <w:t>ERIN-generated BA element identifier. Unique per spatial feature</w:t>
            </w:r>
          </w:p>
        </w:tc>
      </w:tr>
      <w:tr w:rsidR="000E04A6" w:rsidRPr="007B146B" w:rsidTr="005C4B50">
        <w:tc>
          <w:tcPr>
            <w:tcW w:w="2518" w:type="dxa"/>
            <w:tcMar>
              <w:top w:w="0" w:type="dxa"/>
              <w:left w:w="108" w:type="dxa"/>
              <w:bottom w:w="0" w:type="dxa"/>
              <w:right w:w="108" w:type="dxa"/>
            </w:tcMar>
            <w:hideMark/>
          </w:tcPr>
          <w:p w:rsidR="000E04A6" w:rsidRPr="007B146B" w:rsidRDefault="000E04A6" w:rsidP="005C4B50">
            <w:pPr>
              <w:spacing w:line="276" w:lineRule="auto"/>
              <w:rPr>
                <w:rFonts w:eastAsia="Calibri"/>
                <w:sz w:val="22"/>
                <w:szCs w:val="22"/>
              </w:rPr>
            </w:pPr>
            <w:proofErr w:type="spellStart"/>
            <w:r w:rsidRPr="007B146B">
              <w:rPr>
                <w:sz w:val="20"/>
                <w:szCs w:val="20"/>
              </w:rPr>
              <w:t>ElementID</w:t>
            </w:r>
            <w:proofErr w:type="spellEnd"/>
          </w:p>
        </w:tc>
        <w:tc>
          <w:tcPr>
            <w:tcW w:w="6004" w:type="dxa"/>
            <w:tcMar>
              <w:top w:w="0" w:type="dxa"/>
              <w:left w:w="108" w:type="dxa"/>
              <w:bottom w:w="0" w:type="dxa"/>
              <w:right w:w="108" w:type="dxa"/>
            </w:tcMar>
            <w:hideMark/>
          </w:tcPr>
          <w:p w:rsidR="000E04A6" w:rsidRPr="007B146B" w:rsidRDefault="000E04A6" w:rsidP="005C4B50">
            <w:pPr>
              <w:spacing w:line="276" w:lineRule="auto"/>
              <w:rPr>
                <w:rFonts w:eastAsia="Calibri"/>
                <w:sz w:val="22"/>
                <w:szCs w:val="22"/>
              </w:rPr>
            </w:pPr>
            <w:r w:rsidRPr="007B146B">
              <w:rPr>
                <w:sz w:val="20"/>
                <w:szCs w:val="20"/>
              </w:rPr>
              <w:t>Vulnerability assessment ID</w:t>
            </w:r>
          </w:p>
        </w:tc>
      </w:tr>
      <w:tr w:rsidR="0066552B" w:rsidRPr="007B146B" w:rsidTr="005C4B50">
        <w:tc>
          <w:tcPr>
            <w:tcW w:w="2518"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Activity</w:t>
            </w:r>
          </w:p>
        </w:tc>
        <w:tc>
          <w:tcPr>
            <w:tcW w:w="6004"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 xml:space="preserve">Activity identified as the most likely to impact the </w:t>
            </w:r>
            <w:r w:rsidR="000E04A6" w:rsidRPr="007B146B">
              <w:rPr>
                <w:sz w:val="20"/>
                <w:szCs w:val="20"/>
              </w:rPr>
              <w:t xml:space="preserve">element or </w:t>
            </w:r>
            <w:r w:rsidRPr="007B146B">
              <w:rPr>
                <w:sz w:val="20"/>
                <w:szCs w:val="20"/>
              </w:rPr>
              <w:t>asset.</w:t>
            </w:r>
          </w:p>
        </w:tc>
      </w:tr>
      <w:tr w:rsidR="0066552B" w:rsidRPr="007B146B" w:rsidTr="005C4B50">
        <w:tc>
          <w:tcPr>
            <w:tcW w:w="2518"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Existing potential</w:t>
            </w:r>
          </w:p>
        </w:tc>
        <w:tc>
          <w:tcPr>
            <w:tcW w:w="6004"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Identifies if the current activity is already occurring (existing) or likely to occur (potential), or exists but likely to expand.</w:t>
            </w:r>
          </w:p>
        </w:tc>
      </w:tr>
      <w:tr w:rsidR="0066552B" w:rsidRPr="007B146B" w:rsidTr="005C4B50">
        <w:tc>
          <w:tcPr>
            <w:tcW w:w="2518"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Effect (of activity on asset)</w:t>
            </w:r>
          </w:p>
        </w:tc>
        <w:tc>
          <w:tcPr>
            <w:tcW w:w="6004"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 xml:space="preserve">Most likely effect the activity will have on the water resources pertaining to the </w:t>
            </w:r>
            <w:r w:rsidR="00243D17" w:rsidRPr="007B146B">
              <w:rPr>
                <w:sz w:val="20"/>
                <w:szCs w:val="20"/>
              </w:rPr>
              <w:t xml:space="preserve">element or </w:t>
            </w:r>
            <w:r w:rsidRPr="007B146B">
              <w:rPr>
                <w:sz w:val="20"/>
                <w:szCs w:val="20"/>
              </w:rPr>
              <w:t>asset.</w:t>
            </w:r>
          </w:p>
        </w:tc>
      </w:tr>
      <w:tr w:rsidR="0066552B" w:rsidRPr="007B146B" w:rsidTr="005C4B50">
        <w:tc>
          <w:tcPr>
            <w:tcW w:w="2518"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Impact</w:t>
            </w:r>
          </w:p>
        </w:tc>
        <w:tc>
          <w:tcPr>
            <w:tcW w:w="6004"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 xml:space="preserve">Potential level of impact of the activity on the </w:t>
            </w:r>
            <w:r w:rsidR="00243D17" w:rsidRPr="007B146B">
              <w:rPr>
                <w:sz w:val="20"/>
                <w:szCs w:val="20"/>
              </w:rPr>
              <w:t xml:space="preserve">element or </w:t>
            </w:r>
            <w:r w:rsidRPr="007B146B">
              <w:rPr>
                <w:sz w:val="20"/>
                <w:szCs w:val="20"/>
              </w:rPr>
              <w:t>asset.</w:t>
            </w:r>
          </w:p>
        </w:tc>
      </w:tr>
      <w:tr w:rsidR="0066552B" w:rsidRPr="007B146B" w:rsidTr="005C4B50">
        <w:tc>
          <w:tcPr>
            <w:tcW w:w="2518"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Mitigation in place</w:t>
            </w:r>
          </w:p>
        </w:tc>
        <w:tc>
          <w:tcPr>
            <w:tcW w:w="6004" w:type="dxa"/>
            <w:tcMar>
              <w:top w:w="0" w:type="dxa"/>
              <w:left w:w="108" w:type="dxa"/>
              <w:bottom w:w="0" w:type="dxa"/>
              <w:right w:w="108" w:type="dxa"/>
            </w:tcMar>
            <w:hideMark/>
          </w:tcPr>
          <w:p w:rsidR="0066552B" w:rsidRPr="007B146B" w:rsidRDefault="000E04A6" w:rsidP="005C4B50">
            <w:pPr>
              <w:spacing w:line="276" w:lineRule="auto"/>
              <w:rPr>
                <w:rFonts w:eastAsia="Calibri"/>
                <w:sz w:val="22"/>
                <w:szCs w:val="22"/>
              </w:rPr>
            </w:pPr>
            <w:r w:rsidRPr="007B146B">
              <w:rPr>
                <w:sz w:val="20"/>
                <w:szCs w:val="20"/>
              </w:rPr>
              <w:t>M</w:t>
            </w:r>
            <w:r w:rsidR="0066552B" w:rsidRPr="007B146B">
              <w:rPr>
                <w:sz w:val="20"/>
                <w:szCs w:val="20"/>
              </w:rPr>
              <w:t xml:space="preserve">itigation measures that have been (or will be) implemented to protect the </w:t>
            </w:r>
            <w:r w:rsidR="00243D17" w:rsidRPr="007B146B">
              <w:rPr>
                <w:sz w:val="20"/>
                <w:szCs w:val="20"/>
              </w:rPr>
              <w:t xml:space="preserve">element or </w:t>
            </w:r>
            <w:r w:rsidR="0066552B" w:rsidRPr="007B146B">
              <w:rPr>
                <w:sz w:val="20"/>
                <w:szCs w:val="20"/>
              </w:rPr>
              <w:t>asset.</w:t>
            </w:r>
          </w:p>
        </w:tc>
      </w:tr>
      <w:tr w:rsidR="0066552B" w:rsidRPr="007B146B" w:rsidTr="005C4B50">
        <w:tc>
          <w:tcPr>
            <w:tcW w:w="2518" w:type="dxa"/>
            <w:tcMar>
              <w:top w:w="0" w:type="dxa"/>
              <w:left w:w="108" w:type="dxa"/>
              <w:bottom w:w="0" w:type="dxa"/>
              <w:right w:w="108" w:type="dxa"/>
            </w:tcMar>
            <w:hideMark/>
          </w:tcPr>
          <w:p w:rsidR="0066552B" w:rsidRPr="007B146B" w:rsidRDefault="0066552B" w:rsidP="005C4B50">
            <w:pPr>
              <w:spacing w:line="276" w:lineRule="auto"/>
              <w:rPr>
                <w:rFonts w:eastAsia="Calibri"/>
                <w:sz w:val="22"/>
                <w:szCs w:val="22"/>
              </w:rPr>
            </w:pPr>
            <w:r w:rsidRPr="007B146B">
              <w:rPr>
                <w:sz w:val="20"/>
                <w:szCs w:val="20"/>
              </w:rPr>
              <w:t>Description</w:t>
            </w:r>
          </w:p>
        </w:tc>
        <w:tc>
          <w:tcPr>
            <w:tcW w:w="6004" w:type="dxa"/>
            <w:tcMar>
              <w:top w:w="0" w:type="dxa"/>
              <w:left w:w="108" w:type="dxa"/>
              <w:bottom w:w="0" w:type="dxa"/>
              <w:right w:w="108" w:type="dxa"/>
            </w:tcMar>
            <w:hideMark/>
          </w:tcPr>
          <w:p w:rsidR="0066552B" w:rsidRPr="007B146B" w:rsidRDefault="000E04A6" w:rsidP="001A0A30">
            <w:pPr>
              <w:spacing w:line="276" w:lineRule="auto"/>
              <w:rPr>
                <w:rFonts w:eastAsia="Calibri"/>
                <w:sz w:val="22"/>
                <w:szCs w:val="22"/>
              </w:rPr>
            </w:pPr>
            <w:r w:rsidRPr="007B146B">
              <w:rPr>
                <w:sz w:val="20"/>
                <w:szCs w:val="20"/>
              </w:rPr>
              <w:t>W</w:t>
            </w:r>
            <w:r w:rsidR="0066552B" w:rsidRPr="007B146B">
              <w:rPr>
                <w:sz w:val="20"/>
                <w:szCs w:val="20"/>
              </w:rPr>
              <w:t xml:space="preserve">hy the selected activity is perceived to be a threat, and </w:t>
            </w:r>
            <w:r w:rsidR="001A0A30" w:rsidRPr="007B146B">
              <w:rPr>
                <w:sz w:val="20"/>
                <w:szCs w:val="20"/>
              </w:rPr>
              <w:t>identifies</w:t>
            </w:r>
            <w:r w:rsidR="0066552B" w:rsidRPr="007B146B">
              <w:rPr>
                <w:sz w:val="20"/>
                <w:szCs w:val="20"/>
              </w:rPr>
              <w:t xml:space="preserve"> stressors that are already affecting the </w:t>
            </w:r>
            <w:r w:rsidR="00243D17" w:rsidRPr="007B146B">
              <w:rPr>
                <w:sz w:val="20"/>
                <w:szCs w:val="20"/>
              </w:rPr>
              <w:t xml:space="preserve">element or </w:t>
            </w:r>
            <w:r w:rsidR="0066552B" w:rsidRPr="007B146B">
              <w:rPr>
                <w:sz w:val="20"/>
                <w:szCs w:val="20"/>
              </w:rPr>
              <w:t>asset.</w:t>
            </w:r>
          </w:p>
        </w:tc>
      </w:tr>
    </w:tbl>
    <w:p w:rsidR="006B5A18" w:rsidRPr="007B146B" w:rsidRDefault="00897C71" w:rsidP="00AD27DA">
      <w:pPr>
        <w:pStyle w:val="Heading1"/>
        <w:rPr>
          <w:rFonts w:ascii="Times New Roman" w:hAnsi="Times New Roman"/>
          <w:b w:val="0"/>
          <w:szCs w:val="28"/>
          <w:u w:val="single"/>
        </w:rPr>
      </w:pPr>
      <w:r w:rsidRPr="007B146B">
        <w:rPr>
          <w:rStyle w:val="Strong"/>
          <w:rFonts w:ascii="Times New Roman" w:hAnsi="Times New Roman"/>
        </w:rPr>
        <w:br w:type="page"/>
      </w:r>
      <w:bookmarkStart w:id="57" w:name="_Toc445894189"/>
      <w:bookmarkStart w:id="58" w:name="_Toc445894460"/>
      <w:bookmarkStart w:id="59" w:name="_Toc456355044"/>
      <w:r w:rsidR="00A52F9E" w:rsidRPr="007B146B">
        <w:rPr>
          <w:rFonts w:ascii="Times New Roman" w:hAnsi="Times New Roman"/>
          <w:b w:val="0"/>
          <w:szCs w:val="28"/>
          <w:u w:val="single"/>
        </w:rPr>
        <w:lastRenderedPageBreak/>
        <w:t>2.  Spatial data</w:t>
      </w:r>
      <w:bookmarkEnd w:id="57"/>
      <w:bookmarkEnd w:id="58"/>
      <w:bookmarkEnd w:id="59"/>
    </w:p>
    <w:p w:rsidR="00DF2716" w:rsidRPr="007B146B" w:rsidRDefault="00DF2716" w:rsidP="00DF2716"/>
    <w:p w:rsidR="00F52A32" w:rsidRPr="007B146B" w:rsidRDefault="00F52A32" w:rsidP="00F52A32">
      <w:r w:rsidRPr="007B146B">
        <w:t xml:space="preserve">Spatial data is presented as </w:t>
      </w:r>
      <w:r w:rsidR="00F27888" w:rsidRPr="007B146B">
        <w:t xml:space="preserve">three </w:t>
      </w:r>
      <w:r w:rsidRPr="007B146B">
        <w:t>combined</w:t>
      </w:r>
      <w:r w:rsidR="00F27888" w:rsidRPr="007B146B">
        <w:t xml:space="preserve"> spatial layers (point, line, polygon),</w:t>
      </w:r>
      <w:r w:rsidRPr="007B146B">
        <w:t xml:space="preserve"> amalgamated according to the geometry of the source layers</w:t>
      </w:r>
      <w:r w:rsidR="00F27888" w:rsidRPr="007B146B">
        <w:t xml:space="preserve"> –</w:t>
      </w:r>
      <w:r w:rsidRPr="007B146B">
        <w:t xml:space="preserve"> </w:t>
      </w:r>
      <w:r w:rsidR="00F27888" w:rsidRPr="007B146B">
        <w:t>three</w:t>
      </w:r>
      <w:r w:rsidRPr="007B146B">
        <w:t xml:space="preserve"> each for elements and assets, as required. The spatial data contains minimal, standardised BA attribution (as detailed in 2.1 below). </w:t>
      </w:r>
    </w:p>
    <w:p w:rsidR="0052356B" w:rsidRPr="007B146B" w:rsidRDefault="0052356B" w:rsidP="00F52A32"/>
    <w:p w:rsidR="00F52A32" w:rsidRPr="007B146B" w:rsidRDefault="0052356B" w:rsidP="0052356B">
      <w:pPr>
        <w:rPr>
          <w:b/>
          <w:color w:val="FF0000"/>
        </w:rPr>
      </w:pPr>
      <w:proofErr w:type="gramStart"/>
      <w:r w:rsidRPr="007B146B">
        <w:rPr>
          <w:b/>
          <w:color w:val="FF0000"/>
        </w:rPr>
        <w:t xml:space="preserve">Note that for the </w:t>
      </w:r>
      <w:r w:rsidR="00584307" w:rsidRPr="007B146B">
        <w:rPr>
          <w:b/>
          <w:color w:val="FF0000"/>
        </w:rPr>
        <w:t xml:space="preserve">Sydney Basin bioregion 29th March 2016 </w:t>
      </w:r>
      <w:r w:rsidR="00CE16E7" w:rsidRPr="007B146B">
        <w:rPr>
          <w:b/>
          <w:color w:val="FF0000"/>
        </w:rPr>
        <w:t>Public Asset database only polygon Element and po</w:t>
      </w:r>
      <w:r w:rsidRPr="007B146B">
        <w:rPr>
          <w:b/>
          <w:color w:val="FF0000"/>
        </w:rPr>
        <w:t>lygon Asset features were required to be removed due to datasets with Restricted Licences.</w:t>
      </w:r>
      <w:proofErr w:type="gramEnd"/>
    </w:p>
    <w:p w:rsidR="00216DE1" w:rsidRPr="007B146B" w:rsidRDefault="00216DE1" w:rsidP="00216DE1">
      <w:pPr>
        <w:rPr>
          <w:i/>
        </w:rPr>
      </w:pPr>
    </w:p>
    <w:p w:rsidR="00EE629A" w:rsidRPr="007B146B" w:rsidRDefault="00EE629A" w:rsidP="00216DE1">
      <w:pPr>
        <w:rPr>
          <w:b/>
          <w:i/>
          <w:color w:val="000000"/>
          <w:sz w:val="20"/>
          <w:szCs w:val="20"/>
        </w:rPr>
      </w:pPr>
      <w:bookmarkStart w:id="60" w:name="_Toc456355045"/>
      <w:proofErr w:type="spellStart"/>
      <w:r w:rsidRPr="007B146B">
        <w:rPr>
          <w:rStyle w:val="Heading2Char"/>
          <w:rFonts w:ascii="Times New Roman" w:hAnsi="Times New Roman"/>
        </w:rPr>
        <w:t>AssetList</w:t>
      </w:r>
      <w:bookmarkEnd w:id="60"/>
      <w:proofErr w:type="spellEnd"/>
      <w:r w:rsidRPr="007B146B">
        <w:rPr>
          <w:b/>
          <w:i/>
        </w:rPr>
        <w:br/>
      </w:r>
      <w:proofErr w:type="spellStart"/>
      <w:r w:rsidR="00292A6C" w:rsidRPr="007B146B">
        <w:rPr>
          <w:b/>
          <w:i/>
          <w:color w:val="000000"/>
          <w:sz w:val="20"/>
          <w:szCs w:val="20"/>
        </w:rPr>
        <w:t>GMJ_SSB_</w:t>
      </w:r>
      <w:r w:rsidR="00C3260F" w:rsidRPr="007B146B">
        <w:rPr>
          <w:b/>
          <w:i/>
          <w:color w:val="000000"/>
          <w:sz w:val="20"/>
          <w:szCs w:val="20"/>
        </w:rPr>
        <w:t>AssetList_ln</w:t>
      </w:r>
      <w:proofErr w:type="spellEnd"/>
      <w:r w:rsidR="00C3260F" w:rsidRPr="007B146B">
        <w:rPr>
          <w:b/>
          <w:i/>
          <w:color w:val="000000"/>
          <w:sz w:val="20"/>
          <w:szCs w:val="20"/>
        </w:rPr>
        <w:t>/</w:t>
      </w:r>
    </w:p>
    <w:p w:rsidR="00C3260F" w:rsidRPr="007B146B" w:rsidRDefault="00292A6C" w:rsidP="00C3260F">
      <w:pPr>
        <w:rPr>
          <w:b/>
          <w:i/>
          <w:color w:val="000000"/>
          <w:sz w:val="20"/>
          <w:szCs w:val="20"/>
        </w:rPr>
      </w:pPr>
      <w:proofErr w:type="spellStart"/>
      <w:r w:rsidRPr="007B146B">
        <w:rPr>
          <w:b/>
          <w:i/>
          <w:color w:val="000000"/>
          <w:sz w:val="20"/>
          <w:szCs w:val="20"/>
        </w:rPr>
        <w:t>GMJ_SSB_</w:t>
      </w:r>
      <w:r w:rsidR="00C3260F" w:rsidRPr="007B146B">
        <w:rPr>
          <w:b/>
          <w:i/>
          <w:color w:val="000000"/>
          <w:sz w:val="20"/>
          <w:szCs w:val="20"/>
        </w:rPr>
        <w:t>AssetList_poly</w:t>
      </w:r>
      <w:proofErr w:type="spellEnd"/>
      <w:r w:rsidR="00C3260F" w:rsidRPr="007B146B">
        <w:rPr>
          <w:b/>
          <w:i/>
          <w:color w:val="000000"/>
          <w:sz w:val="20"/>
          <w:szCs w:val="20"/>
        </w:rPr>
        <w:t>/</w:t>
      </w:r>
    </w:p>
    <w:p w:rsidR="00C3260F" w:rsidRPr="007B146B" w:rsidRDefault="00292A6C" w:rsidP="00C3260F">
      <w:pPr>
        <w:rPr>
          <w:b/>
          <w:i/>
          <w:color w:val="000000"/>
          <w:sz w:val="20"/>
          <w:szCs w:val="20"/>
        </w:rPr>
      </w:pPr>
      <w:proofErr w:type="spellStart"/>
      <w:r w:rsidRPr="007B146B">
        <w:rPr>
          <w:b/>
          <w:i/>
          <w:color w:val="000000"/>
          <w:sz w:val="20"/>
          <w:szCs w:val="20"/>
        </w:rPr>
        <w:t>GMJ_SSB_</w:t>
      </w:r>
      <w:r w:rsidR="00C3260F" w:rsidRPr="007B146B">
        <w:rPr>
          <w:b/>
          <w:i/>
          <w:color w:val="000000"/>
          <w:sz w:val="20"/>
          <w:szCs w:val="20"/>
        </w:rPr>
        <w:t>AssetList_pt</w:t>
      </w:r>
      <w:proofErr w:type="spellEnd"/>
    </w:p>
    <w:p w:rsidR="00EE629A" w:rsidRPr="007B146B" w:rsidRDefault="00EE629A" w:rsidP="00EE62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640"/>
        <w:gridCol w:w="1402"/>
        <w:gridCol w:w="5480"/>
      </w:tblGrid>
      <w:tr w:rsidR="00EE629A" w:rsidRPr="007B146B" w:rsidTr="00871664">
        <w:tc>
          <w:tcPr>
            <w:tcW w:w="1640" w:type="dxa"/>
          </w:tcPr>
          <w:p w:rsidR="00EE629A" w:rsidRPr="007B146B" w:rsidRDefault="00EE629A" w:rsidP="00EE629A">
            <w:pPr>
              <w:ind w:right="72"/>
              <w:rPr>
                <w:sz w:val="20"/>
                <w:szCs w:val="20"/>
              </w:rPr>
            </w:pPr>
            <w:r w:rsidRPr="007B146B">
              <w:rPr>
                <w:sz w:val="20"/>
                <w:szCs w:val="20"/>
              </w:rPr>
              <w:t>AID</w:t>
            </w:r>
          </w:p>
        </w:tc>
        <w:tc>
          <w:tcPr>
            <w:tcW w:w="1402" w:type="dxa"/>
          </w:tcPr>
          <w:p w:rsidR="00EE629A" w:rsidRPr="007B146B" w:rsidRDefault="00EE629A" w:rsidP="00EE629A">
            <w:pPr>
              <w:rPr>
                <w:sz w:val="20"/>
                <w:szCs w:val="20"/>
              </w:rPr>
            </w:pPr>
            <w:r w:rsidRPr="007B146B">
              <w:rPr>
                <w:sz w:val="20"/>
                <w:szCs w:val="20"/>
              </w:rPr>
              <w:t>Text (255)</w:t>
            </w:r>
          </w:p>
        </w:tc>
        <w:tc>
          <w:tcPr>
            <w:tcW w:w="5480" w:type="dxa"/>
          </w:tcPr>
          <w:p w:rsidR="00EE629A" w:rsidRPr="007B146B" w:rsidRDefault="00EE629A" w:rsidP="00EE629A">
            <w:pPr>
              <w:rPr>
                <w:sz w:val="20"/>
                <w:szCs w:val="20"/>
              </w:rPr>
            </w:pPr>
            <w:r w:rsidRPr="007B146B">
              <w:rPr>
                <w:sz w:val="20"/>
                <w:szCs w:val="20"/>
              </w:rPr>
              <w:t>BA asset identifier (unique per asset spatial feature)</w:t>
            </w:r>
          </w:p>
        </w:tc>
      </w:tr>
    </w:tbl>
    <w:p w:rsidR="00292A6C" w:rsidRPr="007B146B" w:rsidRDefault="00292A6C" w:rsidP="00FD0C9A">
      <w:pPr>
        <w:rPr>
          <w:b/>
        </w:rPr>
      </w:pPr>
      <w:bookmarkStart w:id="61" w:name="_Toc454181349"/>
      <w:bookmarkStart w:id="62" w:name="_Toc454358599"/>
      <w:proofErr w:type="gramStart"/>
      <w:r w:rsidRPr="007B146B">
        <w:rPr>
          <w:b/>
        </w:rPr>
        <w:t>( same</w:t>
      </w:r>
      <w:proofErr w:type="gramEnd"/>
      <w:r w:rsidRPr="007B146B">
        <w:rPr>
          <w:b/>
        </w:rPr>
        <w:t xml:space="preserve"> as those in table </w:t>
      </w:r>
      <w:proofErr w:type="spellStart"/>
      <w:r w:rsidRPr="007B146B">
        <w:rPr>
          <w:b/>
        </w:rPr>
        <w:t>AssetList</w:t>
      </w:r>
      <w:proofErr w:type="spellEnd"/>
      <w:r w:rsidRPr="007B146B">
        <w:rPr>
          <w:b/>
        </w:rPr>
        <w:t xml:space="preserve"> for the public version)</w:t>
      </w:r>
      <w:bookmarkEnd w:id="61"/>
      <w:bookmarkEnd w:id="62"/>
    </w:p>
    <w:p w:rsidR="00460EBF" w:rsidRPr="007B146B" w:rsidRDefault="00460EBF" w:rsidP="0016311C"/>
    <w:p w:rsidR="00292A6C" w:rsidRPr="007B146B" w:rsidRDefault="00292A6C" w:rsidP="00216DE1">
      <w:pPr>
        <w:rPr>
          <w:b/>
          <w:i/>
        </w:rPr>
      </w:pPr>
    </w:p>
    <w:p w:rsidR="00C3260F" w:rsidRPr="007B146B" w:rsidRDefault="007C7029" w:rsidP="00216DE1">
      <w:pPr>
        <w:rPr>
          <w:b/>
          <w:i/>
          <w:color w:val="000000"/>
          <w:sz w:val="20"/>
          <w:szCs w:val="20"/>
        </w:rPr>
      </w:pPr>
      <w:bookmarkStart w:id="63" w:name="_Toc456355046"/>
      <w:proofErr w:type="spellStart"/>
      <w:r w:rsidRPr="007B146B">
        <w:rPr>
          <w:rStyle w:val="Heading2Char"/>
          <w:rFonts w:ascii="Times New Roman" w:hAnsi="Times New Roman"/>
        </w:rPr>
        <w:t>ElementList</w:t>
      </w:r>
      <w:bookmarkEnd w:id="63"/>
      <w:proofErr w:type="spellEnd"/>
      <w:r w:rsidRPr="007B146B">
        <w:rPr>
          <w:b/>
          <w:i/>
        </w:rPr>
        <w:br/>
      </w:r>
      <w:proofErr w:type="spellStart"/>
      <w:r w:rsidR="00292A6C" w:rsidRPr="007B146B">
        <w:rPr>
          <w:b/>
          <w:i/>
          <w:color w:val="000000"/>
          <w:sz w:val="20"/>
          <w:szCs w:val="20"/>
        </w:rPr>
        <w:t>GMJ_SSB_</w:t>
      </w:r>
      <w:r w:rsidR="00C3260F" w:rsidRPr="007B146B">
        <w:rPr>
          <w:b/>
          <w:i/>
          <w:color w:val="000000"/>
          <w:sz w:val="20"/>
          <w:szCs w:val="20"/>
        </w:rPr>
        <w:t>ElementsList_ln</w:t>
      </w:r>
      <w:proofErr w:type="spellEnd"/>
      <w:r w:rsidR="00C3260F" w:rsidRPr="007B146B">
        <w:rPr>
          <w:b/>
          <w:i/>
          <w:color w:val="000000"/>
          <w:sz w:val="20"/>
          <w:szCs w:val="20"/>
        </w:rPr>
        <w:t>/</w:t>
      </w:r>
    </w:p>
    <w:p w:rsidR="00C3260F" w:rsidRPr="007B146B" w:rsidRDefault="00292A6C" w:rsidP="00C3260F">
      <w:pPr>
        <w:rPr>
          <w:b/>
          <w:i/>
          <w:color w:val="000000"/>
          <w:sz w:val="20"/>
          <w:szCs w:val="20"/>
        </w:rPr>
      </w:pPr>
      <w:proofErr w:type="spellStart"/>
      <w:r w:rsidRPr="007B146B">
        <w:rPr>
          <w:b/>
          <w:i/>
          <w:color w:val="000000"/>
          <w:sz w:val="20"/>
          <w:szCs w:val="20"/>
        </w:rPr>
        <w:t>GMJ_SSB_</w:t>
      </w:r>
      <w:r w:rsidR="00C3260F" w:rsidRPr="007B146B">
        <w:rPr>
          <w:b/>
          <w:i/>
          <w:color w:val="000000"/>
          <w:sz w:val="20"/>
          <w:szCs w:val="20"/>
        </w:rPr>
        <w:t>ElementsList_poly</w:t>
      </w:r>
      <w:proofErr w:type="spellEnd"/>
      <w:r w:rsidR="00C3260F" w:rsidRPr="007B146B">
        <w:rPr>
          <w:b/>
          <w:i/>
          <w:color w:val="000000"/>
          <w:sz w:val="20"/>
          <w:szCs w:val="20"/>
        </w:rPr>
        <w:t>/</w:t>
      </w:r>
    </w:p>
    <w:p w:rsidR="00C3260F" w:rsidRPr="007B146B" w:rsidRDefault="00292A6C" w:rsidP="00C3260F">
      <w:pPr>
        <w:rPr>
          <w:b/>
          <w:i/>
          <w:color w:val="000000"/>
          <w:sz w:val="20"/>
          <w:szCs w:val="20"/>
        </w:rPr>
      </w:pPr>
      <w:proofErr w:type="spellStart"/>
      <w:r w:rsidRPr="007B146B">
        <w:rPr>
          <w:b/>
          <w:i/>
          <w:color w:val="000000"/>
          <w:sz w:val="20"/>
          <w:szCs w:val="20"/>
        </w:rPr>
        <w:t>GMJ_SSB_</w:t>
      </w:r>
      <w:r w:rsidR="00C3260F" w:rsidRPr="007B146B">
        <w:rPr>
          <w:b/>
          <w:i/>
          <w:color w:val="000000"/>
          <w:sz w:val="20"/>
          <w:szCs w:val="20"/>
        </w:rPr>
        <w:t>ElementsList_pt</w:t>
      </w:r>
      <w:proofErr w:type="spellEnd"/>
    </w:p>
    <w:p w:rsidR="00DF2716" w:rsidRPr="007B146B" w:rsidRDefault="00DF2716" w:rsidP="00DF2716">
      <w:pPr>
        <w:rPr>
          <w:sz w:val="20"/>
          <w:szCs w:val="20"/>
        </w:rPr>
      </w:pPr>
    </w:p>
    <w:p w:rsidR="00DF2716" w:rsidRPr="007B146B" w:rsidRDefault="00DF2716" w:rsidP="00DF2716">
      <w:r w:rsidRPr="007B146B">
        <w:rPr>
          <w:sz w:val="20"/>
          <w:szCs w:val="20"/>
        </w:rPr>
        <w:t>Attributes</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526"/>
        <w:gridCol w:w="1348"/>
        <w:gridCol w:w="5648"/>
      </w:tblGrid>
      <w:tr w:rsidR="00DF2716" w:rsidRPr="007B146B" w:rsidTr="00186482">
        <w:tc>
          <w:tcPr>
            <w:tcW w:w="1526" w:type="dxa"/>
          </w:tcPr>
          <w:p w:rsidR="00DF2716" w:rsidRPr="007B146B" w:rsidRDefault="00DF2716" w:rsidP="00DF2716">
            <w:pPr>
              <w:rPr>
                <w:sz w:val="20"/>
                <w:szCs w:val="20"/>
              </w:rPr>
            </w:pPr>
            <w:proofErr w:type="spellStart"/>
            <w:r w:rsidRPr="007B146B">
              <w:rPr>
                <w:sz w:val="20"/>
                <w:szCs w:val="20"/>
              </w:rPr>
              <w:t>ElementID</w:t>
            </w:r>
            <w:proofErr w:type="spellEnd"/>
          </w:p>
        </w:tc>
        <w:tc>
          <w:tcPr>
            <w:tcW w:w="1348" w:type="dxa"/>
          </w:tcPr>
          <w:p w:rsidR="00DF2716" w:rsidRPr="007B146B" w:rsidRDefault="00DF2716" w:rsidP="00DF2716">
            <w:pPr>
              <w:rPr>
                <w:sz w:val="20"/>
                <w:szCs w:val="20"/>
              </w:rPr>
            </w:pPr>
            <w:r w:rsidRPr="007B146B">
              <w:rPr>
                <w:sz w:val="20"/>
                <w:szCs w:val="20"/>
              </w:rPr>
              <w:t>Text (255)</w:t>
            </w:r>
          </w:p>
        </w:tc>
        <w:tc>
          <w:tcPr>
            <w:tcW w:w="5648" w:type="dxa"/>
          </w:tcPr>
          <w:p w:rsidR="00DF2716" w:rsidRPr="007B146B" w:rsidRDefault="00DF2716" w:rsidP="00DF2716">
            <w:pPr>
              <w:rPr>
                <w:sz w:val="20"/>
                <w:szCs w:val="20"/>
              </w:rPr>
            </w:pPr>
            <w:r w:rsidRPr="007B146B">
              <w:rPr>
                <w:sz w:val="20"/>
                <w:szCs w:val="20"/>
              </w:rPr>
              <w:t>Bioregional Assessment program element identifier assigned by ERIN (unique per spatial feature)</w:t>
            </w:r>
          </w:p>
        </w:tc>
      </w:tr>
    </w:tbl>
    <w:p w:rsidR="00292A6C" w:rsidRPr="007B146B" w:rsidRDefault="00292A6C" w:rsidP="00FD0C9A">
      <w:pPr>
        <w:rPr>
          <w:rStyle w:val="Strong"/>
          <w:b w:val="0"/>
          <w:i/>
        </w:rPr>
      </w:pPr>
      <w:bookmarkStart w:id="64" w:name="_Toc454181350"/>
      <w:bookmarkStart w:id="65" w:name="_Toc454358600"/>
      <w:proofErr w:type="gramStart"/>
      <w:r w:rsidRPr="007B146B">
        <w:rPr>
          <w:b/>
        </w:rPr>
        <w:t>( same</w:t>
      </w:r>
      <w:proofErr w:type="gramEnd"/>
      <w:r w:rsidRPr="007B146B">
        <w:rPr>
          <w:b/>
        </w:rPr>
        <w:t xml:space="preserve"> as those in table </w:t>
      </w:r>
      <w:proofErr w:type="spellStart"/>
      <w:r w:rsidRPr="007B146B">
        <w:rPr>
          <w:b/>
        </w:rPr>
        <w:t>ElementList</w:t>
      </w:r>
      <w:proofErr w:type="spellEnd"/>
      <w:r w:rsidRPr="007B146B">
        <w:rPr>
          <w:b/>
        </w:rPr>
        <w:t xml:space="preserve"> for the public version)</w:t>
      </w:r>
      <w:bookmarkEnd w:id="64"/>
      <w:bookmarkEnd w:id="65"/>
    </w:p>
    <w:p w:rsidR="002942A0" w:rsidRPr="007B146B" w:rsidRDefault="002942A0" w:rsidP="0016311C">
      <w:pPr>
        <w:rPr>
          <w:rStyle w:val="Strong"/>
          <w:sz w:val="32"/>
        </w:rPr>
      </w:pPr>
    </w:p>
    <w:p w:rsidR="002942A0" w:rsidRPr="007B146B" w:rsidRDefault="002942A0" w:rsidP="00AD27DA">
      <w:pPr>
        <w:pStyle w:val="Heading1"/>
        <w:rPr>
          <w:rFonts w:ascii="Times New Roman" w:hAnsi="Times New Roman"/>
          <w:b w:val="0"/>
          <w:szCs w:val="28"/>
          <w:u w:val="single"/>
        </w:rPr>
      </w:pPr>
      <w:bookmarkStart w:id="66" w:name="_Toc445894190"/>
      <w:bookmarkStart w:id="67" w:name="_Toc445894461"/>
      <w:bookmarkStart w:id="68" w:name="_Toc456355047"/>
      <w:r w:rsidRPr="007B146B">
        <w:rPr>
          <w:rFonts w:ascii="Times New Roman" w:hAnsi="Times New Roman"/>
          <w:b w:val="0"/>
          <w:szCs w:val="28"/>
          <w:u w:val="single"/>
        </w:rPr>
        <w:t>3.  Attribute tables</w:t>
      </w:r>
      <w:bookmarkEnd w:id="66"/>
      <w:bookmarkEnd w:id="67"/>
      <w:bookmarkEnd w:id="68"/>
    </w:p>
    <w:p w:rsidR="00070A9D" w:rsidRPr="007B146B" w:rsidRDefault="00070A9D" w:rsidP="00070A9D">
      <w:pPr>
        <w:spacing w:before="120"/>
      </w:pPr>
      <w:r w:rsidRPr="007B146B">
        <w:t xml:space="preserve">The Element and Asset lists are comprised of data from the following datasets. The following pages describe the source datasets and their attribution.  </w:t>
      </w:r>
    </w:p>
    <w:p w:rsidR="006B5A18" w:rsidRPr="007B146B" w:rsidRDefault="006B5A18" w:rsidP="00592609"/>
    <w:p w:rsidR="00F27888" w:rsidRPr="007B146B" w:rsidRDefault="00F27888" w:rsidP="00F27888">
      <w:r w:rsidRPr="007B146B">
        <w:rPr>
          <w:b/>
          <w:u w:val="single"/>
        </w:rPr>
        <w:t>Note</w:t>
      </w:r>
      <w:r w:rsidRPr="007B146B">
        <w:t xml:space="preserve">: </w:t>
      </w:r>
      <w:r w:rsidR="00176A7F" w:rsidRPr="007B146B">
        <w:t>Economic source data is prepared by the B</w:t>
      </w:r>
      <w:r w:rsidR="00073073" w:rsidRPr="007B146B">
        <w:t>ureau of Meteorology</w:t>
      </w:r>
      <w:r w:rsidR="007250B2" w:rsidRPr="007B146B">
        <w:t xml:space="preserve"> based on data from state government authorities</w:t>
      </w:r>
      <w:r w:rsidR="00176A7F" w:rsidRPr="007B146B">
        <w:t>. D</w:t>
      </w:r>
      <w:r w:rsidRPr="007B146B">
        <w:t xml:space="preserve">etailed descriptions of economic </w:t>
      </w:r>
      <w:r w:rsidR="00070A9D" w:rsidRPr="007B146B">
        <w:t xml:space="preserve">source </w:t>
      </w:r>
      <w:r w:rsidRPr="007B146B">
        <w:t xml:space="preserve">data layers </w:t>
      </w:r>
      <w:r w:rsidR="00070A9D" w:rsidRPr="007B146B">
        <w:t xml:space="preserve">can be </w:t>
      </w:r>
      <w:r w:rsidRPr="007B146B">
        <w:t xml:space="preserve">found on the BA repository. </w:t>
      </w:r>
    </w:p>
    <w:p w:rsidR="00986BF0" w:rsidRPr="007B146B" w:rsidRDefault="00986BF0" w:rsidP="00F27888">
      <w:pPr>
        <w:rPr>
          <w:b/>
        </w:rPr>
      </w:pPr>
    </w:p>
    <w:p w:rsidR="00F27888" w:rsidRPr="007B146B" w:rsidRDefault="00AD27DA" w:rsidP="001D71C2">
      <w:pPr>
        <w:pStyle w:val="Heading2"/>
        <w:rPr>
          <w:rFonts w:ascii="Times New Roman" w:hAnsi="Times New Roman"/>
        </w:rPr>
      </w:pPr>
      <w:bookmarkStart w:id="69" w:name="_Toc445894191"/>
      <w:bookmarkStart w:id="70" w:name="_Toc445894462"/>
      <w:bookmarkStart w:id="71" w:name="_Toc456355048"/>
      <w:r w:rsidRPr="007B146B">
        <w:rPr>
          <w:rFonts w:ascii="Times New Roman" w:hAnsi="Times New Roman"/>
        </w:rPr>
        <w:t>A</w:t>
      </w:r>
      <w:r w:rsidR="00F27888" w:rsidRPr="007B146B">
        <w:rPr>
          <w:rFonts w:ascii="Times New Roman" w:hAnsi="Times New Roman"/>
        </w:rPr>
        <w:t xml:space="preserve">. Ecological </w:t>
      </w:r>
      <w:r w:rsidR="00897C71" w:rsidRPr="007B146B">
        <w:rPr>
          <w:rFonts w:ascii="Times New Roman" w:hAnsi="Times New Roman"/>
        </w:rPr>
        <w:t xml:space="preserve">and </w:t>
      </w:r>
      <w:proofErr w:type="spellStart"/>
      <w:r w:rsidR="00897C71" w:rsidRPr="007B146B">
        <w:rPr>
          <w:rFonts w:ascii="Times New Roman" w:hAnsi="Times New Roman"/>
        </w:rPr>
        <w:t>sociocultural</w:t>
      </w:r>
      <w:proofErr w:type="spellEnd"/>
      <w:r w:rsidR="00897C71" w:rsidRPr="007B146B">
        <w:rPr>
          <w:rFonts w:ascii="Times New Roman" w:hAnsi="Times New Roman"/>
        </w:rPr>
        <w:t xml:space="preserve"> </w:t>
      </w:r>
      <w:bookmarkEnd w:id="69"/>
      <w:bookmarkEnd w:id="70"/>
      <w:r w:rsidR="002E79FF" w:rsidRPr="007B146B">
        <w:rPr>
          <w:rFonts w:ascii="Times New Roman" w:hAnsi="Times New Roman"/>
        </w:rPr>
        <w:t>data</w:t>
      </w:r>
      <w:bookmarkEnd w:id="71"/>
    </w:p>
    <w:p w:rsidR="00CC2078" w:rsidRPr="007B146B" w:rsidRDefault="00F27888" w:rsidP="001D71C2">
      <w:pPr>
        <w:pStyle w:val="Heading2"/>
        <w:rPr>
          <w:rFonts w:ascii="Times New Roman" w:hAnsi="Times New Roman"/>
          <w:i w:val="0"/>
          <w:sz w:val="24"/>
        </w:rPr>
      </w:pPr>
      <w:bookmarkStart w:id="72" w:name="_Toc445894192"/>
      <w:bookmarkStart w:id="73" w:name="_Toc445894463"/>
      <w:bookmarkStart w:id="74" w:name="_Toc456355049"/>
      <w:proofErr w:type="spellStart"/>
      <w:proofErr w:type="gramStart"/>
      <w:r w:rsidRPr="007B146B">
        <w:rPr>
          <w:rFonts w:ascii="Times New Roman" w:hAnsi="Times New Roman"/>
          <w:i w:val="0"/>
          <w:sz w:val="24"/>
        </w:rPr>
        <w:t>tbl_</w:t>
      </w:r>
      <w:r w:rsidR="00B902EA" w:rsidRPr="007B146B">
        <w:rPr>
          <w:rFonts w:ascii="Times New Roman" w:hAnsi="Times New Roman"/>
          <w:i w:val="0"/>
          <w:sz w:val="24"/>
        </w:rPr>
        <w:t>CAPAD</w:t>
      </w:r>
      <w:proofErr w:type="spellEnd"/>
      <w:proofErr w:type="gramEnd"/>
      <w:r w:rsidR="00B902EA" w:rsidRPr="007B146B">
        <w:rPr>
          <w:rFonts w:ascii="Times New Roman" w:hAnsi="Times New Roman"/>
          <w:i w:val="0"/>
          <w:sz w:val="24"/>
        </w:rPr>
        <w:t xml:space="preserve"> </w:t>
      </w:r>
      <w:r w:rsidR="00A06283" w:rsidRPr="007B146B">
        <w:rPr>
          <w:rFonts w:ascii="Times New Roman" w:hAnsi="Times New Roman"/>
          <w:i w:val="0"/>
          <w:sz w:val="24"/>
        </w:rPr>
        <w:br/>
      </w:r>
      <w:r w:rsidR="008C4ECC" w:rsidRPr="007B146B">
        <w:rPr>
          <w:rFonts w:ascii="Times New Roman" w:hAnsi="Times New Roman"/>
          <w:i w:val="0"/>
          <w:sz w:val="24"/>
        </w:rPr>
        <w:t>The Collaborative Australian Protected Areas Database (CAPAD)</w:t>
      </w:r>
      <w:bookmarkEnd w:id="72"/>
      <w:bookmarkEnd w:id="73"/>
      <w:bookmarkEnd w:id="74"/>
      <w:r w:rsidR="00BD3B5E" w:rsidRPr="007B146B">
        <w:rPr>
          <w:rFonts w:ascii="Times New Roman" w:hAnsi="Times New Roman"/>
          <w:i w:val="0"/>
          <w:sz w:val="24"/>
        </w:rPr>
        <w:t xml:space="preserve"> </w:t>
      </w:r>
    </w:p>
    <w:p w:rsidR="00B23329" w:rsidRPr="007B146B" w:rsidRDefault="00B23329" w:rsidP="00B23329">
      <w:r w:rsidRPr="007B146B">
        <w:t xml:space="preserve">The Australian Government collects information on protected areas from state and territory </w:t>
      </w:r>
      <w:r w:rsidR="004F3090" w:rsidRPr="007B146B">
        <w:t>g</w:t>
      </w:r>
      <w:r w:rsidRPr="007B146B">
        <w:t xml:space="preserve">overnments and other </w:t>
      </w:r>
      <w:r w:rsidR="004F3090" w:rsidRPr="007B146B">
        <w:t xml:space="preserve">managers of </w:t>
      </w:r>
      <w:r w:rsidRPr="007B146B">
        <w:t>protected area</w:t>
      </w:r>
      <w:r w:rsidR="004F3090" w:rsidRPr="007B146B">
        <w:t>s</w:t>
      </w:r>
      <w:r w:rsidRPr="007B146B">
        <w:t>. This information is published in the Collaborative Australian Protected Area Database (CAPAD).</w:t>
      </w:r>
    </w:p>
    <w:p w:rsidR="00B23329" w:rsidRPr="007B146B" w:rsidRDefault="00B23329" w:rsidP="00B23329"/>
    <w:p w:rsidR="00B23329" w:rsidRPr="007B146B" w:rsidRDefault="00B23329" w:rsidP="00B23329">
      <w:r w:rsidRPr="007B146B">
        <w:t>CAPAD provides a national perspective of the conservation of biodiversity in protected areas</w:t>
      </w:r>
      <w:r w:rsidR="004F3090" w:rsidRPr="007B146B">
        <w:t xml:space="preserve"> and </w:t>
      </w:r>
      <w:r w:rsidRPr="007B146B">
        <w:t xml:space="preserve">allows Australia to regularly report on the status of protected areas to meet international obligations. </w:t>
      </w:r>
    </w:p>
    <w:p w:rsidR="00B23329" w:rsidRPr="007B146B" w:rsidRDefault="00B23329" w:rsidP="00B23329"/>
    <w:p w:rsidR="00B23329" w:rsidRPr="007B146B" w:rsidRDefault="00B23329" w:rsidP="00B23329">
      <w:r w:rsidRPr="007B146B">
        <w:t xml:space="preserve">Under the </w:t>
      </w:r>
      <w:r w:rsidRPr="007B146B">
        <w:rPr>
          <w:i/>
        </w:rPr>
        <w:t>Australia's Strategy for the National Reserve System 2009-2030</w:t>
      </w:r>
      <w:r w:rsidR="004F3090" w:rsidRPr="007B146B">
        <w:t xml:space="preserve">, </w:t>
      </w:r>
      <w:r w:rsidRPr="007B146B">
        <w:t xml:space="preserve">state and territory </w:t>
      </w:r>
      <w:r w:rsidR="004F3090" w:rsidRPr="007B146B">
        <w:t>g</w:t>
      </w:r>
      <w:r w:rsidRPr="007B146B">
        <w:t>overnments and the Australian Government have agreed to adopt international standards for the definition of a protected area and management categories used by the IUCN.</w:t>
      </w:r>
    </w:p>
    <w:p w:rsidR="00B23329" w:rsidRPr="007B146B" w:rsidRDefault="00B23329" w:rsidP="00B23329"/>
    <w:p w:rsidR="00B23329" w:rsidRPr="007B146B" w:rsidRDefault="00B23329" w:rsidP="00B23329">
      <w:r w:rsidRPr="007B146B">
        <w:t>CAPAD provides information at a national, state and territory level. For each grouping</w:t>
      </w:r>
      <w:r w:rsidR="004F3090" w:rsidRPr="007B146B">
        <w:t>,</w:t>
      </w:r>
      <w:r w:rsidRPr="007B146B">
        <w:t xml:space="preserve"> CAPAD includes information about the following: </w:t>
      </w:r>
    </w:p>
    <w:p w:rsidR="00B23329" w:rsidRPr="007B146B" w:rsidRDefault="00B23329" w:rsidP="00B23329"/>
    <w:p w:rsidR="00B23329" w:rsidRPr="007B146B" w:rsidRDefault="00B23329" w:rsidP="00B23329">
      <w:pPr>
        <w:pStyle w:val="ListBullet"/>
      </w:pPr>
      <w:r w:rsidRPr="007B146B">
        <w:t>List of all protected areas: including information on IUCN category, location (latitude and longitude of mid-point (</w:t>
      </w:r>
      <w:proofErr w:type="spellStart"/>
      <w:r w:rsidRPr="007B146B">
        <w:t>centroid</w:t>
      </w:r>
      <w:proofErr w:type="spellEnd"/>
      <w:r w:rsidRPr="007B146B">
        <w:t xml:space="preserve">)), area (hectares) and gazettal date (the year an area was declared a protected area). </w:t>
      </w:r>
    </w:p>
    <w:p w:rsidR="00B23329" w:rsidRPr="007B146B" w:rsidRDefault="00B23329" w:rsidP="00B23329">
      <w:pPr>
        <w:pStyle w:val="ListBullet"/>
      </w:pPr>
      <w:r w:rsidRPr="007B146B">
        <w:t xml:space="preserve">Protected areas classified according to reservation type designations </w:t>
      </w:r>
      <w:proofErr w:type="spellStart"/>
      <w:r w:rsidRPr="007B146B">
        <w:t>eg</w:t>
      </w:r>
      <w:proofErr w:type="spellEnd"/>
      <w:r w:rsidRPr="007B146B">
        <w:t xml:space="preserve"> National Park, Conservation Covenant, and Indigenous Protected Area. </w:t>
      </w:r>
    </w:p>
    <w:p w:rsidR="00B23329" w:rsidRPr="007B146B" w:rsidRDefault="00B23329" w:rsidP="00B23329">
      <w:pPr>
        <w:pStyle w:val="ListBullet"/>
      </w:pPr>
      <w:r w:rsidRPr="007B146B">
        <w:t xml:space="preserve">Protected areas classified according to IUCN management categories. </w:t>
      </w:r>
    </w:p>
    <w:p w:rsidR="00B23329" w:rsidRPr="007B146B" w:rsidRDefault="00B23329" w:rsidP="00B23329">
      <w:pPr>
        <w:pStyle w:val="ListBullet"/>
      </w:pPr>
      <w:r w:rsidRPr="007B146B">
        <w:t xml:space="preserve">Protected areas classified according to type designations as a proportion of IBRA (V.7) regions. For example, the number of type designations within the Victorian Midlands (VM) IBRA region in Victoria and the percentage of those types of Protected Areas within that region. </w:t>
      </w:r>
    </w:p>
    <w:p w:rsidR="00B23329" w:rsidRPr="007B146B" w:rsidRDefault="00B23329" w:rsidP="00B23329">
      <w:pPr>
        <w:pStyle w:val="ListBullet"/>
      </w:pPr>
      <w:r w:rsidRPr="007B146B">
        <w:t xml:space="preserve">Protected areas classified according to IUCN management categories as a proportion of IBRA region </w:t>
      </w:r>
      <w:proofErr w:type="spellStart"/>
      <w:r w:rsidRPr="007B146B">
        <w:t>eg</w:t>
      </w:r>
      <w:proofErr w:type="spellEnd"/>
      <w:r w:rsidRPr="007B146B">
        <w:t xml:space="preserve">. Number of Category II protected areas in Queensland and the percentage of those IUCN categories within the Queensland IBRA regions. </w:t>
      </w:r>
    </w:p>
    <w:p w:rsidR="00B23329" w:rsidRPr="007B146B" w:rsidRDefault="00B23329" w:rsidP="00B23329">
      <w:pPr>
        <w:pStyle w:val="ListBullet"/>
      </w:pPr>
      <w:r w:rsidRPr="007B146B">
        <w:t xml:space="preserve">The level of protection of IBRA regions. </w:t>
      </w:r>
    </w:p>
    <w:p w:rsidR="00B23329" w:rsidRPr="007B146B" w:rsidRDefault="00B23329" w:rsidP="00B23329">
      <w:pPr>
        <w:pStyle w:val="ListBullet"/>
      </w:pPr>
      <w:r w:rsidRPr="007B146B">
        <w:t xml:space="preserve">The level of protection of IBRA subregions. </w:t>
      </w:r>
    </w:p>
    <w:p w:rsidR="00B23329" w:rsidRPr="007B146B" w:rsidRDefault="00B23329" w:rsidP="00B23329">
      <w:pPr>
        <w:pStyle w:val="ListBullet"/>
      </w:pPr>
      <w:r w:rsidRPr="007B146B">
        <w:t>Protected Areas classified according to governance e.g. government, joint, indigenous and private.</w:t>
      </w:r>
    </w:p>
    <w:p w:rsidR="008C4ECC" w:rsidRPr="007B146B" w:rsidRDefault="008C4ECC" w:rsidP="008C4ECC">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539"/>
        <w:gridCol w:w="7138"/>
      </w:tblGrid>
      <w:tr w:rsidR="008C4ECC" w:rsidRPr="007B146B" w:rsidTr="001B0885">
        <w:tc>
          <w:tcPr>
            <w:tcW w:w="1384" w:type="dxa"/>
          </w:tcPr>
          <w:p w:rsidR="008C4ECC" w:rsidRPr="007B146B" w:rsidRDefault="00223B65" w:rsidP="00077B69">
            <w:pPr>
              <w:rPr>
                <w:sz w:val="20"/>
                <w:szCs w:val="20"/>
              </w:rPr>
            </w:pPr>
            <w:proofErr w:type="spellStart"/>
            <w:r w:rsidRPr="007B146B">
              <w:rPr>
                <w:sz w:val="20"/>
                <w:szCs w:val="20"/>
              </w:rPr>
              <w:t>Element</w:t>
            </w:r>
            <w:r w:rsidR="00077B69" w:rsidRPr="007B146B">
              <w:rPr>
                <w:sz w:val="20"/>
                <w:szCs w:val="20"/>
              </w:rPr>
              <w:t>ID</w:t>
            </w:r>
            <w:proofErr w:type="spellEnd"/>
          </w:p>
        </w:tc>
        <w:tc>
          <w:tcPr>
            <w:tcW w:w="7138" w:type="dxa"/>
          </w:tcPr>
          <w:p w:rsidR="008C4ECC" w:rsidRPr="007B146B" w:rsidRDefault="00077B69" w:rsidP="0026703C">
            <w:pPr>
              <w:rPr>
                <w:sz w:val="20"/>
                <w:szCs w:val="20"/>
              </w:rPr>
            </w:pPr>
            <w:r w:rsidRPr="007B146B">
              <w:rPr>
                <w:sz w:val="20"/>
                <w:szCs w:val="20"/>
              </w:rPr>
              <w:t xml:space="preserve">BA </w:t>
            </w:r>
            <w:r w:rsidR="0026703C" w:rsidRPr="007B146B">
              <w:rPr>
                <w:sz w:val="20"/>
                <w:szCs w:val="20"/>
              </w:rPr>
              <w:t xml:space="preserve">element </w:t>
            </w:r>
            <w:r w:rsidRPr="007B146B">
              <w:rPr>
                <w:sz w:val="20"/>
                <w:szCs w:val="20"/>
              </w:rPr>
              <w:t xml:space="preserve">identifier (unique per spatial feature) </w:t>
            </w:r>
          </w:p>
        </w:tc>
      </w:tr>
      <w:tr w:rsidR="008C4ECC" w:rsidRPr="007B146B" w:rsidTr="001B0885">
        <w:tc>
          <w:tcPr>
            <w:tcW w:w="1384" w:type="dxa"/>
          </w:tcPr>
          <w:p w:rsidR="008C4ECC" w:rsidRPr="007B146B" w:rsidRDefault="00077B69" w:rsidP="00B23329">
            <w:pPr>
              <w:rPr>
                <w:sz w:val="20"/>
                <w:szCs w:val="20"/>
              </w:rPr>
            </w:pPr>
            <w:r w:rsidRPr="007B146B">
              <w:rPr>
                <w:sz w:val="20"/>
                <w:szCs w:val="20"/>
              </w:rPr>
              <w:t>NAME</w:t>
            </w:r>
          </w:p>
        </w:tc>
        <w:tc>
          <w:tcPr>
            <w:tcW w:w="7138" w:type="dxa"/>
          </w:tcPr>
          <w:p w:rsidR="008C4ECC" w:rsidRPr="007B146B" w:rsidRDefault="00077B69" w:rsidP="00B23329">
            <w:pPr>
              <w:rPr>
                <w:sz w:val="20"/>
                <w:szCs w:val="20"/>
              </w:rPr>
            </w:pPr>
            <w:r w:rsidRPr="007B146B">
              <w:rPr>
                <w:sz w:val="20"/>
                <w:szCs w:val="20"/>
              </w:rPr>
              <w:t>Protected area name</w:t>
            </w:r>
            <w:r w:rsidR="008C4ECC" w:rsidRPr="007B146B">
              <w:rPr>
                <w:sz w:val="20"/>
                <w:szCs w:val="20"/>
              </w:rPr>
              <w:t xml:space="preserve"> </w:t>
            </w:r>
            <w:r w:rsidRPr="007B146B">
              <w:rPr>
                <w:sz w:val="20"/>
                <w:szCs w:val="20"/>
              </w:rPr>
              <w:t>as gazetted (or “Unnamed”)</w:t>
            </w:r>
          </w:p>
        </w:tc>
      </w:tr>
      <w:tr w:rsidR="008C4ECC" w:rsidRPr="007B146B" w:rsidTr="001B0885">
        <w:tc>
          <w:tcPr>
            <w:tcW w:w="1384" w:type="dxa"/>
          </w:tcPr>
          <w:p w:rsidR="008C4ECC" w:rsidRPr="007B146B" w:rsidRDefault="00077B69" w:rsidP="00B23329">
            <w:pPr>
              <w:rPr>
                <w:sz w:val="20"/>
                <w:szCs w:val="20"/>
              </w:rPr>
            </w:pPr>
            <w:r w:rsidRPr="007B146B">
              <w:rPr>
                <w:sz w:val="20"/>
                <w:szCs w:val="20"/>
              </w:rPr>
              <w:t>TYPE</w:t>
            </w:r>
          </w:p>
        </w:tc>
        <w:tc>
          <w:tcPr>
            <w:tcW w:w="7138" w:type="dxa"/>
          </w:tcPr>
          <w:p w:rsidR="008C4ECC" w:rsidRPr="007B146B" w:rsidRDefault="00077B69" w:rsidP="008023D2">
            <w:pPr>
              <w:rPr>
                <w:sz w:val="20"/>
                <w:szCs w:val="20"/>
              </w:rPr>
            </w:pPr>
            <w:r w:rsidRPr="007B146B">
              <w:rPr>
                <w:sz w:val="20"/>
                <w:szCs w:val="20"/>
              </w:rPr>
              <w:t>Protected area type</w:t>
            </w:r>
            <w:r w:rsidR="00D972E0" w:rsidRPr="007B146B">
              <w:rPr>
                <w:sz w:val="20"/>
                <w:szCs w:val="20"/>
              </w:rPr>
              <w:t xml:space="preserve"> according to </w:t>
            </w:r>
            <w:r w:rsidR="008023D2" w:rsidRPr="007B146B">
              <w:rPr>
                <w:sz w:val="20"/>
                <w:szCs w:val="20"/>
              </w:rPr>
              <w:t xml:space="preserve">protected area </w:t>
            </w:r>
            <w:r w:rsidR="00D972E0" w:rsidRPr="007B146B">
              <w:rPr>
                <w:sz w:val="20"/>
                <w:szCs w:val="20"/>
              </w:rPr>
              <w:t>establishment mechanism</w:t>
            </w:r>
          </w:p>
        </w:tc>
      </w:tr>
      <w:tr w:rsidR="00D972E0" w:rsidRPr="007B146B" w:rsidTr="001B0885">
        <w:tc>
          <w:tcPr>
            <w:tcW w:w="1384" w:type="dxa"/>
          </w:tcPr>
          <w:p w:rsidR="00D972E0" w:rsidRPr="007B146B" w:rsidRDefault="00D972E0" w:rsidP="00D972E0">
            <w:pPr>
              <w:rPr>
                <w:sz w:val="20"/>
                <w:szCs w:val="20"/>
              </w:rPr>
            </w:pPr>
            <w:r w:rsidRPr="007B146B">
              <w:rPr>
                <w:sz w:val="20"/>
                <w:szCs w:val="20"/>
              </w:rPr>
              <w:t>IUCN</w:t>
            </w:r>
          </w:p>
        </w:tc>
        <w:tc>
          <w:tcPr>
            <w:tcW w:w="7138" w:type="dxa"/>
          </w:tcPr>
          <w:p w:rsidR="00D972E0" w:rsidRPr="007B146B" w:rsidRDefault="008537E5" w:rsidP="008023D2">
            <w:pPr>
              <w:rPr>
                <w:sz w:val="20"/>
                <w:szCs w:val="20"/>
              </w:rPr>
            </w:pPr>
            <w:r w:rsidRPr="007B146B">
              <w:rPr>
                <w:sz w:val="20"/>
                <w:szCs w:val="20"/>
              </w:rPr>
              <w:t>IUCN protected area management category</w:t>
            </w:r>
            <w:r w:rsidR="008023D2" w:rsidRPr="007B146B">
              <w:rPr>
                <w:sz w:val="20"/>
                <w:szCs w:val="20"/>
              </w:rPr>
              <w:t>,</w:t>
            </w:r>
            <w:r w:rsidRPr="007B146B">
              <w:rPr>
                <w:sz w:val="20"/>
                <w:szCs w:val="20"/>
              </w:rPr>
              <w:t xml:space="preserve"> ascribed by the </w:t>
            </w:r>
            <w:r w:rsidR="008023D2" w:rsidRPr="007B146B">
              <w:rPr>
                <w:sz w:val="20"/>
                <w:szCs w:val="20"/>
              </w:rPr>
              <w:t>m</w:t>
            </w:r>
            <w:r w:rsidRPr="007B146B">
              <w:rPr>
                <w:sz w:val="20"/>
                <w:szCs w:val="20"/>
              </w:rPr>
              <w:t>anaging authority</w:t>
            </w:r>
            <w:r w:rsidR="00767BD3" w:rsidRPr="007B146B">
              <w:rPr>
                <w:sz w:val="20"/>
                <w:szCs w:val="20"/>
              </w:rPr>
              <w:t xml:space="preserve">. </w:t>
            </w:r>
          </w:p>
        </w:tc>
      </w:tr>
      <w:tr w:rsidR="00D972E0" w:rsidRPr="007B146B" w:rsidTr="001B0885">
        <w:tc>
          <w:tcPr>
            <w:tcW w:w="1384" w:type="dxa"/>
          </w:tcPr>
          <w:p w:rsidR="00D972E0" w:rsidRPr="007B146B" w:rsidRDefault="008537E5" w:rsidP="00B23329">
            <w:pPr>
              <w:rPr>
                <w:sz w:val="20"/>
                <w:szCs w:val="20"/>
              </w:rPr>
            </w:pPr>
            <w:r w:rsidRPr="007B146B">
              <w:rPr>
                <w:sz w:val="20"/>
                <w:szCs w:val="20"/>
              </w:rPr>
              <w:t>NRS_PA</w:t>
            </w:r>
          </w:p>
        </w:tc>
        <w:tc>
          <w:tcPr>
            <w:tcW w:w="7138" w:type="dxa"/>
          </w:tcPr>
          <w:p w:rsidR="00D972E0" w:rsidRPr="007B146B" w:rsidRDefault="008537E5" w:rsidP="00B23329">
            <w:pPr>
              <w:rPr>
                <w:sz w:val="20"/>
                <w:szCs w:val="20"/>
              </w:rPr>
            </w:pPr>
            <w:r w:rsidRPr="007B146B">
              <w:rPr>
                <w:sz w:val="20"/>
                <w:szCs w:val="20"/>
              </w:rPr>
              <w:t>Status of the protected area as part of the National Reserve System (NRS)</w:t>
            </w:r>
          </w:p>
        </w:tc>
      </w:tr>
      <w:tr w:rsidR="00D972E0" w:rsidRPr="007B146B" w:rsidTr="001B0885">
        <w:tc>
          <w:tcPr>
            <w:tcW w:w="1384" w:type="dxa"/>
          </w:tcPr>
          <w:p w:rsidR="00D972E0" w:rsidRPr="007B146B" w:rsidRDefault="008537E5" w:rsidP="00B23329">
            <w:pPr>
              <w:rPr>
                <w:sz w:val="20"/>
                <w:szCs w:val="20"/>
              </w:rPr>
            </w:pPr>
            <w:r w:rsidRPr="007B146B">
              <w:rPr>
                <w:sz w:val="20"/>
                <w:szCs w:val="20"/>
              </w:rPr>
              <w:t>GIS_AREA</w:t>
            </w:r>
          </w:p>
        </w:tc>
        <w:tc>
          <w:tcPr>
            <w:tcW w:w="7138" w:type="dxa"/>
          </w:tcPr>
          <w:p w:rsidR="00D972E0" w:rsidRPr="007B146B" w:rsidRDefault="008023D2" w:rsidP="008023D2">
            <w:pPr>
              <w:rPr>
                <w:sz w:val="20"/>
                <w:szCs w:val="20"/>
              </w:rPr>
            </w:pPr>
            <w:r w:rsidRPr="007B146B">
              <w:rPr>
                <w:sz w:val="20"/>
                <w:szCs w:val="20"/>
              </w:rPr>
              <w:t>Calculated a</w:t>
            </w:r>
            <w:r w:rsidR="009D68CD" w:rsidRPr="007B146B">
              <w:rPr>
                <w:sz w:val="20"/>
                <w:szCs w:val="20"/>
              </w:rPr>
              <w:t>rea (Ha) based on spatial data projected to Albers equal area projection for Australia (where protected area consists of multiple polygons, GIS_AREA is the sum of all the polygons with the same name, type, state and IUCN category)</w:t>
            </w:r>
          </w:p>
        </w:tc>
      </w:tr>
      <w:tr w:rsidR="00D972E0" w:rsidRPr="007B146B" w:rsidTr="001B0885">
        <w:tc>
          <w:tcPr>
            <w:tcW w:w="1384" w:type="dxa"/>
          </w:tcPr>
          <w:p w:rsidR="00D972E0" w:rsidRPr="007B146B" w:rsidRDefault="008C6CE5" w:rsidP="00B23329">
            <w:pPr>
              <w:rPr>
                <w:sz w:val="20"/>
                <w:szCs w:val="20"/>
              </w:rPr>
            </w:pPr>
            <w:r w:rsidRPr="007B146B">
              <w:rPr>
                <w:sz w:val="20"/>
                <w:szCs w:val="20"/>
              </w:rPr>
              <w:t>STATE</w:t>
            </w:r>
          </w:p>
        </w:tc>
        <w:tc>
          <w:tcPr>
            <w:tcW w:w="7138" w:type="dxa"/>
          </w:tcPr>
          <w:p w:rsidR="00D972E0" w:rsidRPr="007B146B" w:rsidRDefault="008023D2" w:rsidP="008023D2">
            <w:pPr>
              <w:rPr>
                <w:sz w:val="20"/>
                <w:szCs w:val="20"/>
              </w:rPr>
            </w:pPr>
            <w:r w:rsidRPr="007B146B">
              <w:rPr>
                <w:sz w:val="20"/>
                <w:szCs w:val="20"/>
              </w:rPr>
              <w:t>T</w:t>
            </w:r>
            <w:r w:rsidR="00340BFC" w:rsidRPr="007B146B">
              <w:rPr>
                <w:sz w:val="20"/>
                <w:szCs w:val="20"/>
              </w:rPr>
              <w:t xml:space="preserve">he state </w:t>
            </w:r>
            <w:r w:rsidRPr="007B146B">
              <w:rPr>
                <w:sz w:val="20"/>
                <w:szCs w:val="20"/>
              </w:rPr>
              <w:t xml:space="preserve">in which </w:t>
            </w:r>
            <w:r w:rsidR="00340BFC" w:rsidRPr="007B146B">
              <w:rPr>
                <w:sz w:val="20"/>
                <w:szCs w:val="20"/>
              </w:rPr>
              <w:t xml:space="preserve"> the protected area is located (COM = protected areas located in Australian external territories)</w:t>
            </w:r>
          </w:p>
        </w:tc>
      </w:tr>
      <w:tr w:rsidR="00D972E0" w:rsidRPr="007B146B" w:rsidTr="001B0885">
        <w:tc>
          <w:tcPr>
            <w:tcW w:w="1384" w:type="dxa"/>
          </w:tcPr>
          <w:p w:rsidR="00D972E0" w:rsidRPr="007B146B" w:rsidRDefault="008C6CE5" w:rsidP="00B23329">
            <w:pPr>
              <w:rPr>
                <w:sz w:val="20"/>
                <w:szCs w:val="20"/>
              </w:rPr>
            </w:pPr>
            <w:r w:rsidRPr="007B146B">
              <w:rPr>
                <w:sz w:val="20"/>
                <w:szCs w:val="20"/>
              </w:rPr>
              <w:t>COMMENTS</w:t>
            </w:r>
          </w:p>
        </w:tc>
        <w:tc>
          <w:tcPr>
            <w:tcW w:w="7138" w:type="dxa"/>
          </w:tcPr>
          <w:p w:rsidR="00D972E0" w:rsidRPr="007B146B" w:rsidRDefault="00340BFC" w:rsidP="00B23329">
            <w:pPr>
              <w:rPr>
                <w:sz w:val="20"/>
                <w:szCs w:val="20"/>
              </w:rPr>
            </w:pPr>
            <w:r w:rsidRPr="007B146B">
              <w:rPr>
                <w:sz w:val="20"/>
                <w:szCs w:val="20"/>
              </w:rPr>
              <w:t>Comments</w:t>
            </w:r>
          </w:p>
        </w:tc>
      </w:tr>
      <w:tr w:rsidR="00D972E0" w:rsidRPr="007B146B" w:rsidTr="001B0885">
        <w:tc>
          <w:tcPr>
            <w:tcW w:w="1384" w:type="dxa"/>
          </w:tcPr>
          <w:p w:rsidR="00D972E0" w:rsidRPr="007B146B" w:rsidRDefault="008C6CE5" w:rsidP="00B23329">
            <w:pPr>
              <w:rPr>
                <w:sz w:val="20"/>
                <w:szCs w:val="20"/>
              </w:rPr>
            </w:pPr>
            <w:r w:rsidRPr="007B146B">
              <w:rPr>
                <w:sz w:val="20"/>
                <w:szCs w:val="20"/>
              </w:rPr>
              <w:t>ENVIRON</w:t>
            </w:r>
          </w:p>
        </w:tc>
        <w:tc>
          <w:tcPr>
            <w:tcW w:w="7138" w:type="dxa"/>
          </w:tcPr>
          <w:p w:rsidR="00D972E0" w:rsidRPr="007B146B" w:rsidRDefault="00340BFC" w:rsidP="008023D2">
            <w:pPr>
              <w:rPr>
                <w:sz w:val="20"/>
                <w:szCs w:val="20"/>
              </w:rPr>
            </w:pPr>
            <w:r w:rsidRPr="007B146B">
              <w:rPr>
                <w:sz w:val="20"/>
                <w:szCs w:val="20"/>
              </w:rPr>
              <w:t xml:space="preserve">A protected area gazetted as terrestrial may have a marine component and vice versa.  A </w:t>
            </w:r>
            <w:r w:rsidR="008023D2" w:rsidRPr="007B146B">
              <w:rPr>
                <w:sz w:val="20"/>
                <w:szCs w:val="20"/>
              </w:rPr>
              <w:t>protected area</w:t>
            </w:r>
            <w:r w:rsidRPr="007B146B">
              <w:rPr>
                <w:sz w:val="20"/>
                <w:szCs w:val="20"/>
              </w:rPr>
              <w:t xml:space="preserve"> can be </w:t>
            </w:r>
            <w:r w:rsidR="008023D2" w:rsidRPr="007B146B">
              <w:rPr>
                <w:sz w:val="20"/>
                <w:szCs w:val="20"/>
              </w:rPr>
              <w:t xml:space="preserve">designated </w:t>
            </w:r>
            <w:r w:rsidRPr="007B146B">
              <w:rPr>
                <w:sz w:val="20"/>
                <w:szCs w:val="20"/>
              </w:rPr>
              <w:t xml:space="preserve">'T' terrestrial, </w:t>
            </w:r>
            <w:r w:rsidR="008023D2" w:rsidRPr="007B146B">
              <w:rPr>
                <w:sz w:val="20"/>
                <w:szCs w:val="20"/>
              </w:rPr>
              <w:t xml:space="preserve">‘M’ </w:t>
            </w:r>
            <w:r w:rsidRPr="007B146B">
              <w:rPr>
                <w:sz w:val="20"/>
                <w:szCs w:val="20"/>
              </w:rPr>
              <w:t xml:space="preserve">marine </w:t>
            </w:r>
            <w:r w:rsidR="008023D2" w:rsidRPr="007B146B">
              <w:rPr>
                <w:sz w:val="20"/>
                <w:szCs w:val="20"/>
              </w:rPr>
              <w:t xml:space="preserve">or ‘B’ </w:t>
            </w:r>
            <w:r w:rsidRPr="007B146B">
              <w:rPr>
                <w:sz w:val="20"/>
                <w:szCs w:val="20"/>
              </w:rPr>
              <w:t>both. Terrestrial CAPAD 2010 contains 'T' and 'B'. Marine CAPAD 2010 contains 'M'.</w:t>
            </w:r>
          </w:p>
        </w:tc>
      </w:tr>
      <w:tr w:rsidR="008C6CE5" w:rsidRPr="007B146B" w:rsidTr="001B0885">
        <w:tc>
          <w:tcPr>
            <w:tcW w:w="1384" w:type="dxa"/>
          </w:tcPr>
          <w:p w:rsidR="008C6CE5" w:rsidRPr="007B146B" w:rsidRDefault="008C6CE5" w:rsidP="00B23329">
            <w:pPr>
              <w:rPr>
                <w:sz w:val="20"/>
                <w:szCs w:val="20"/>
              </w:rPr>
            </w:pPr>
            <w:r w:rsidRPr="007B146B">
              <w:rPr>
                <w:sz w:val="20"/>
                <w:szCs w:val="20"/>
              </w:rPr>
              <w:t>MGT_PLAN</w:t>
            </w:r>
          </w:p>
        </w:tc>
        <w:tc>
          <w:tcPr>
            <w:tcW w:w="7138" w:type="dxa"/>
          </w:tcPr>
          <w:p w:rsidR="008C6CE5" w:rsidRPr="007B146B" w:rsidRDefault="00071C22" w:rsidP="00B23329">
            <w:pPr>
              <w:rPr>
                <w:sz w:val="20"/>
                <w:szCs w:val="20"/>
              </w:rPr>
            </w:pPr>
            <w:r w:rsidRPr="007B146B">
              <w:rPr>
                <w:sz w:val="20"/>
                <w:szCs w:val="20"/>
              </w:rPr>
              <w:t>The code of the status of the management plan for the protected area</w:t>
            </w:r>
          </w:p>
        </w:tc>
      </w:tr>
      <w:tr w:rsidR="004B3593" w:rsidRPr="007B146B" w:rsidTr="001B0885">
        <w:tc>
          <w:tcPr>
            <w:tcW w:w="1384" w:type="dxa"/>
          </w:tcPr>
          <w:p w:rsidR="004B3593" w:rsidRPr="007B146B" w:rsidRDefault="004B3593" w:rsidP="00B23329">
            <w:pPr>
              <w:rPr>
                <w:sz w:val="20"/>
                <w:szCs w:val="20"/>
              </w:rPr>
            </w:pPr>
            <w:r w:rsidRPr="007B146B">
              <w:rPr>
                <w:sz w:val="20"/>
                <w:szCs w:val="20"/>
              </w:rPr>
              <w:t>RES_NUMBER</w:t>
            </w:r>
          </w:p>
        </w:tc>
        <w:tc>
          <w:tcPr>
            <w:tcW w:w="7138" w:type="dxa"/>
          </w:tcPr>
          <w:p w:rsidR="004B3593" w:rsidRPr="007B146B" w:rsidRDefault="004B3593" w:rsidP="004B3593">
            <w:pPr>
              <w:rPr>
                <w:sz w:val="20"/>
                <w:szCs w:val="20"/>
              </w:rPr>
            </w:pPr>
            <w:r w:rsidRPr="007B146B">
              <w:rPr>
                <w:sz w:val="20"/>
                <w:szCs w:val="20"/>
              </w:rPr>
              <w:t>The reserve number (if declared) as used by the controlling authority and pre-fixed text denoting State / Territory (</w:t>
            </w:r>
            <w:proofErr w:type="spellStart"/>
            <w:r w:rsidRPr="007B146B">
              <w:rPr>
                <w:sz w:val="20"/>
                <w:szCs w:val="20"/>
              </w:rPr>
              <w:t>eg</w:t>
            </w:r>
            <w:proofErr w:type="spellEnd"/>
            <w:r w:rsidRPr="007B146B">
              <w:rPr>
                <w:sz w:val="20"/>
                <w:szCs w:val="20"/>
              </w:rPr>
              <w:t>. NSW0850). Indigenous Protected Areas (IPA) Reserve Numbers is allocated by the Dept for CAPAD.</w:t>
            </w:r>
          </w:p>
        </w:tc>
      </w:tr>
    </w:tbl>
    <w:p w:rsidR="00071C22" w:rsidRPr="007B146B" w:rsidRDefault="00071C22">
      <w:pPr>
        <w:rPr>
          <w:sz w:val="18"/>
          <w:szCs w:val="18"/>
        </w:rPr>
      </w:pPr>
    </w:p>
    <w:p w:rsidR="00767BD3" w:rsidRPr="007B146B" w:rsidRDefault="00767BD3">
      <w:pPr>
        <w:rPr>
          <w:sz w:val="18"/>
          <w:szCs w:val="18"/>
        </w:rPr>
      </w:pPr>
    </w:p>
    <w:tbl>
      <w:tblPr>
        <w:tblW w:w="836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bottom w:w="28" w:type="dxa"/>
        </w:tblCellMar>
        <w:tblLook w:val="0000"/>
      </w:tblPr>
      <w:tblGrid>
        <w:gridCol w:w="1701"/>
        <w:gridCol w:w="5670"/>
        <w:gridCol w:w="993"/>
      </w:tblGrid>
      <w:tr w:rsidR="00767BD3" w:rsidRPr="007B146B" w:rsidTr="006B5A18">
        <w:tc>
          <w:tcPr>
            <w:tcW w:w="1701" w:type="dxa"/>
            <w:shd w:val="clear" w:color="auto" w:fill="auto"/>
          </w:tcPr>
          <w:p w:rsidR="00767BD3" w:rsidRPr="007B146B" w:rsidRDefault="00767BD3" w:rsidP="00EE23CA">
            <w:pPr>
              <w:rPr>
                <w:b/>
                <w:sz w:val="20"/>
                <w:szCs w:val="20"/>
              </w:rPr>
            </w:pPr>
            <w:r w:rsidRPr="007B146B">
              <w:rPr>
                <w:b/>
                <w:sz w:val="20"/>
                <w:szCs w:val="20"/>
              </w:rPr>
              <w:t>IUCN category</w:t>
            </w:r>
          </w:p>
        </w:tc>
        <w:tc>
          <w:tcPr>
            <w:tcW w:w="5670" w:type="dxa"/>
            <w:shd w:val="clear" w:color="auto" w:fill="auto"/>
          </w:tcPr>
          <w:p w:rsidR="00767BD3" w:rsidRPr="007B146B" w:rsidRDefault="00767BD3" w:rsidP="00EE23CA">
            <w:pPr>
              <w:rPr>
                <w:b/>
                <w:sz w:val="20"/>
                <w:szCs w:val="20"/>
              </w:rPr>
            </w:pPr>
            <w:r w:rsidRPr="007B146B">
              <w:rPr>
                <w:b/>
                <w:sz w:val="20"/>
                <w:szCs w:val="20"/>
              </w:rPr>
              <w:t>Definition</w:t>
            </w:r>
          </w:p>
        </w:tc>
        <w:tc>
          <w:tcPr>
            <w:tcW w:w="993" w:type="dxa"/>
            <w:shd w:val="clear" w:color="auto" w:fill="auto"/>
          </w:tcPr>
          <w:p w:rsidR="00767BD3" w:rsidRPr="007B146B" w:rsidRDefault="00767BD3" w:rsidP="00EE23CA">
            <w:pPr>
              <w:jc w:val="center"/>
              <w:rPr>
                <w:b/>
                <w:sz w:val="20"/>
                <w:szCs w:val="20"/>
              </w:rPr>
            </w:pPr>
            <w:r w:rsidRPr="007B146B">
              <w:rPr>
                <w:b/>
                <w:sz w:val="20"/>
                <w:szCs w:val="20"/>
              </w:rPr>
              <w:t>IUCN codes</w:t>
            </w:r>
          </w:p>
        </w:tc>
      </w:tr>
      <w:tr w:rsidR="00767BD3" w:rsidRPr="007B146B" w:rsidTr="006B5A18">
        <w:tc>
          <w:tcPr>
            <w:tcW w:w="1701" w:type="dxa"/>
          </w:tcPr>
          <w:p w:rsidR="00767BD3" w:rsidRPr="007B146B" w:rsidRDefault="00767BD3" w:rsidP="00EE23CA">
            <w:pPr>
              <w:jc w:val="center"/>
              <w:rPr>
                <w:sz w:val="20"/>
                <w:szCs w:val="20"/>
              </w:rPr>
            </w:pPr>
            <w:r w:rsidRPr="007B146B">
              <w:rPr>
                <w:sz w:val="20"/>
                <w:szCs w:val="20"/>
              </w:rPr>
              <w:t>IA</w:t>
            </w:r>
          </w:p>
        </w:tc>
        <w:tc>
          <w:tcPr>
            <w:tcW w:w="5670" w:type="dxa"/>
          </w:tcPr>
          <w:p w:rsidR="00767BD3" w:rsidRPr="007B146B" w:rsidRDefault="00767BD3" w:rsidP="00EE23CA">
            <w:pPr>
              <w:rPr>
                <w:sz w:val="20"/>
                <w:szCs w:val="20"/>
              </w:rPr>
            </w:pPr>
            <w:r w:rsidRPr="007B146B">
              <w:rPr>
                <w:sz w:val="20"/>
                <w:szCs w:val="20"/>
              </w:rPr>
              <w:t>Strict Nature Reserve: protected area managed mainly for science</w:t>
            </w:r>
          </w:p>
        </w:tc>
        <w:tc>
          <w:tcPr>
            <w:tcW w:w="993" w:type="dxa"/>
          </w:tcPr>
          <w:p w:rsidR="00767BD3" w:rsidRPr="007B146B" w:rsidRDefault="00767BD3" w:rsidP="00EE23CA">
            <w:pPr>
              <w:jc w:val="center"/>
              <w:rPr>
                <w:sz w:val="20"/>
                <w:szCs w:val="20"/>
              </w:rPr>
            </w:pPr>
            <w:r w:rsidRPr="007B146B">
              <w:rPr>
                <w:sz w:val="20"/>
                <w:szCs w:val="20"/>
              </w:rPr>
              <w:t>IA</w:t>
            </w:r>
          </w:p>
        </w:tc>
      </w:tr>
      <w:tr w:rsidR="00767BD3" w:rsidRPr="007B146B" w:rsidTr="006B5A18">
        <w:tc>
          <w:tcPr>
            <w:tcW w:w="1701" w:type="dxa"/>
          </w:tcPr>
          <w:p w:rsidR="00767BD3" w:rsidRPr="007B146B" w:rsidRDefault="00767BD3" w:rsidP="00EE23CA">
            <w:pPr>
              <w:jc w:val="center"/>
              <w:rPr>
                <w:sz w:val="20"/>
                <w:szCs w:val="20"/>
              </w:rPr>
            </w:pPr>
            <w:r w:rsidRPr="007B146B">
              <w:rPr>
                <w:sz w:val="20"/>
                <w:szCs w:val="20"/>
              </w:rPr>
              <w:t>IB</w:t>
            </w:r>
          </w:p>
        </w:tc>
        <w:tc>
          <w:tcPr>
            <w:tcW w:w="5670" w:type="dxa"/>
          </w:tcPr>
          <w:p w:rsidR="00767BD3" w:rsidRPr="007B146B" w:rsidRDefault="00767BD3" w:rsidP="00EE23CA">
            <w:pPr>
              <w:rPr>
                <w:sz w:val="20"/>
                <w:szCs w:val="20"/>
              </w:rPr>
            </w:pPr>
            <w:r w:rsidRPr="007B146B">
              <w:rPr>
                <w:sz w:val="20"/>
                <w:szCs w:val="20"/>
              </w:rPr>
              <w:t>Wilderness Area: protected area managed mainly for wilderness protection</w:t>
            </w:r>
          </w:p>
        </w:tc>
        <w:tc>
          <w:tcPr>
            <w:tcW w:w="993" w:type="dxa"/>
          </w:tcPr>
          <w:p w:rsidR="00767BD3" w:rsidRPr="007B146B" w:rsidRDefault="00767BD3" w:rsidP="00EE23CA">
            <w:pPr>
              <w:jc w:val="center"/>
              <w:rPr>
                <w:sz w:val="20"/>
                <w:szCs w:val="20"/>
              </w:rPr>
            </w:pPr>
            <w:r w:rsidRPr="007B146B">
              <w:rPr>
                <w:sz w:val="20"/>
                <w:szCs w:val="20"/>
              </w:rPr>
              <w:t>IB</w:t>
            </w:r>
          </w:p>
        </w:tc>
      </w:tr>
      <w:tr w:rsidR="00767BD3" w:rsidRPr="007B146B" w:rsidTr="006B5A18">
        <w:tc>
          <w:tcPr>
            <w:tcW w:w="1701" w:type="dxa"/>
          </w:tcPr>
          <w:p w:rsidR="00767BD3" w:rsidRPr="007B146B" w:rsidRDefault="00767BD3" w:rsidP="00EE23CA">
            <w:pPr>
              <w:jc w:val="center"/>
              <w:rPr>
                <w:sz w:val="20"/>
                <w:szCs w:val="20"/>
              </w:rPr>
            </w:pPr>
            <w:r w:rsidRPr="007B146B">
              <w:rPr>
                <w:sz w:val="20"/>
                <w:szCs w:val="20"/>
              </w:rPr>
              <w:t>II</w:t>
            </w:r>
          </w:p>
        </w:tc>
        <w:tc>
          <w:tcPr>
            <w:tcW w:w="5670" w:type="dxa"/>
          </w:tcPr>
          <w:p w:rsidR="00767BD3" w:rsidRPr="007B146B" w:rsidRDefault="00767BD3" w:rsidP="00EE23CA">
            <w:pPr>
              <w:rPr>
                <w:sz w:val="20"/>
                <w:szCs w:val="20"/>
              </w:rPr>
            </w:pPr>
            <w:r w:rsidRPr="007B146B">
              <w:rPr>
                <w:sz w:val="20"/>
                <w:szCs w:val="20"/>
              </w:rPr>
              <w:t xml:space="preserve">National Park: protected area managed mainly for ecosystem </w:t>
            </w:r>
            <w:r w:rsidRPr="007B146B">
              <w:rPr>
                <w:sz w:val="20"/>
                <w:szCs w:val="20"/>
              </w:rPr>
              <w:lastRenderedPageBreak/>
              <w:t>protection</w:t>
            </w:r>
          </w:p>
        </w:tc>
        <w:tc>
          <w:tcPr>
            <w:tcW w:w="993" w:type="dxa"/>
          </w:tcPr>
          <w:p w:rsidR="00767BD3" w:rsidRPr="007B146B" w:rsidRDefault="00767BD3" w:rsidP="00EE23CA">
            <w:pPr>
              <w:jc w:val="center"/>
              <w:rPr>
                <w:sz w:val="20"/>
                <w:szCs w:val="20"/>
              </w:rPr>
            </w:pPr>
            <w:r w:rsidRPr="007B146B">
              <w:rPr>
                <w:sz w:val="20"/>
                <w:szCs w:val="20"/>
              </w:rPr>
              <w:lastRenderedPageBreak/>
              <w:t>II</w:t>
            </w:r>
          </w:p>
        </w:tc>
      </w:tr>
      <w:tr w:rsidR="00767BD3" w:rsidRPr="007B146B" w:rsidTr="006B5A18">
        <w:tc>
          <w:tcPr>
            <w:tcW w:w="1701" w:type="dxa"/>
          </w:tcPr>
          <w:p w:rsidR="00767BD3" w:rsidRPr="007B146B" w:rsidRDefault="00767BD3" w:rsidP="00EE23CA">
            <w:pPr>
              <w:jc w:val="center"/>
              <w:rPr>
                <w:sz w:val="20"/>
                <w:szCs w:val="20"/>
              </w:rPr>
            </w:pPr>
            <w:r w:rsidRPr="007B146B">
              <w:rPr>
                <w:sz w:val="20"/>
                <w:szCs w:val="20"/>
              </w:rPr>
              <w:lastRenderedPageBreak/>
              <w:t>III</w:t>
            </w:r>
          </w:p>
        </w:tc>
        <w:tc>
          <w:tcPr>
            <w:tcW w:w="5670" w:type="dxa"/>
          </w:tcPr>
          <w:p w:rsidR="00767BD3" w:rsidRPr="007B146B" w:rsidRDefault="00767BD3" w:rsidP="00EE23CA">
            <w:pPr>
              <w:rPr>
                <w:sz w:val="20"/>
                <w:szCs w:val="20"/>
              </w:rPr>
            </w:pPr>
            <w:r w:rsidRPr="007B146B">
              <w:rPr>
                <w:sz w:val="20"/>
                <w:szCs w:val="20"/>
              </w:rPr>
              <w:t>Natural Monument: protected area managed mainly for conservation of specific natural features</w:t>
            </w:r>
          </w:p>
        </w:tc>
        <w:tc>
          <w:tcPr>
            <w:tcW w:w="993" w:type="dxa"/>
          </w:tcPr>
          <w:p w:rsidR="00767BD3" w:rsidRPr="007B146B" w:rsidRDefault="00767BD3" w:rsidP="00EE23CA">
            <w:pPr>
              <w:jc w:val="center"/>
              <w:rPr>
                <w:sz w:val="20"/>
                <w:szCs w:val="20"/>
              </w:rPr>
            </w:pPr>
            <w:r w:rsidRPr="007B146B">
              <w:rPr>
                <w:sz w:val="20"/>
                <w:szCs w:val="20"/>
              </w:rPr>
              <w:t>III</w:t>
            </w:r>
          </w:p>
        </w:tc>
      </w:tr>
      <w:tr w:rsidR="00767BD3" w:rsidRPr="007B146B" w:rsidTr="006B5A18">
        <w:tc>
          <w:tcPr>
            <w:tcW w:w="1701" w:type="dxa"/>
          </w:tcPr>
          <w:p w:rsidR="00767BD3" w:rsidRPr="007B146B" w:rsidRDefault="00767BD3" w:rsidP="00EE23CA">
            <w:pPr>
              <w:jc w:val="center"/>
              <w:rPr>
                <w:sz w:val="20"/>
                <w:szCs w:val="20"/>
              </w:rPr>
            </w:pPr>
            <w:r w:rsidRPr="007B146B">
              <w:rPr>
                <w:sz w:val="20"/>
                <w:szCs w:val="20"/>
              </w:rPr>
              <w:t>IV</w:t>
            </w:r>
          </w:p>
        </w:tc>
        <w:tc>
          <w:tcPr>
            <w:tcW w:w="5670" w:type="dxa"/>
          </w:tcPr>
          <w:p w:rsidR="00767BD3" w:rsidRPr="007B146B" w:rsidRDefault="00767BD3" w:rsidP="00EE23CA">
            <w:pPr>
              <w:rPr>
                <w:sz w:val="20"/>
                <w:szCs w:val="20"/>
              </w:rPr>
            </w:pPr>
            <w:r w:rsidRPr="007B146B">
              <w:rPr>
                <w:sz w:val="20"/>
                <w:szCs w:val="20"/>
              </w:rPr>
              <w:t>Habitat / Species Management Area: protected area managed mainly for conservation through management intervention</w:t>
            </w:r>
          </w:p>
        </w:tc>
        <w:tc>
          <w:tcPr>
            <w:tcW w:w="993" w:type="dxa"/>
          </w:tcPr>
          <w:p w:rsidR="00767BD3" w:rsidRPr="007B146B" w:rsidRDefault="00767BD3" w:rsidP="00EE23CA">
            <w:pPr>
              <w:jc w:val="center"/>
              <w:rPr>
                <w:sz w:val="20"/>
                <w:szCs w:val="20"/>
              </w:rPr>
            </w:pPr>
            <w:r w:rsidRPr="007B146B">
              <w:rPr>
                <w:sz w:val="20"/>
                <w:szCs w:val="20"/>
              </w:rPr>
              <w:t>IV</w:t>
            </w:r>
          </w:p>
        </w:tc>
      </w:tr>
      <w:tr w:rsidR="00767BD3" w:rsidRPr="007B146B" w:rsidTr="006B5A18">
        <w:tc>
          <w:tcPr>
            <w:tcW w:w="1701" w:type="dxa"/>
          </w:tcPr>
          <w:p w:rsidR="00767BD3" w:rsidRPr="007B146B" w:rsidRDefault="00767BD3" w:rsidP="00EE23CA">
            <w:pPr>
              <w:jc w:val="center"/>
              <w:rPr>
                <w:sz w:val="20"/>
                <w:szCs w:val="20"/>
              </w:rPr>
            </w:pPr>
            <w:r w:rsidRPr="007B146B">
              <w:rPr>
                <w:sz w:val="20"/>
                <w:szCs w:val="20"/>
              </w:rPr>
              <w:t>V</w:t>
            </w:r>
          </w:p>
        </w:tc>
        <w:tc>
          <w:tcPr>
            <w:tcW w:w="5670" w:type="dxa"/>
          </w:tcPr>
          <w:p w:rsidR="00767BD3" w:rsidRPr="007B146B" w:rsidRDefault="00767BD3" w:rsidP="00EE23CA">
            <w:pPr>
              <w:rPr>
                <w:sz w:val="20"/>
                <w:szCs w:val="20"/>
              </w:rPr>
            </w:pPr>
            <w:r w:rsidRPr="007B146B">
              <w:rPr>
                <w:sz w:val="20"/>
                <w:szCs w:val="20"/>
              </w:rPr>
              <w:t>Protected Landscape / Seascape: protected area managed mainly for landscape/seascape conservation and recreation</w:t>
            </w:r>
          </w:p>
        </w:tc>
        <w:tc>
          <w:tcPr>
            <w:tcW w:w="993" w:type="dxa"/>
          </w:tcPr>
          <w:p w:rsidR="00767BD3" w:rsidRPr="007B146B" w:rsidRDefault="00767BD3" w:rsidP="00EE23CA">
            <w:pPr>
              <w:jc w:val="center"/>
              <w:rPr>
                <w:sz w:val="20"/>
                <w:szCs w:val="20"/>
              </w:rPr>
            </w:pPr>
            <w:r w:rsidRPr="007B146B">
              <w:rPr>
                <w:sz w:val="20"/>
                <w:szCs w:val="20"/>
              </w:rPr>
              <w:t>V</w:t>
            </w:r>
          </w:p>
        </w:tc>
      </w:tr>
      <w:tr w:rsidR="00767BD3" w:rsidRPr="007B146B" w:rsidTr="006B5A18">
        <w:tc>
          <w:tcPr>
            <w:tcW w:w="1701" w:type="dxa"/>
          </w:tcPr>
          <w:p w:rsidR="00767BD3" w:rsidRPr="007B146B" w:rsidRDefault="00767BD3" w:rsidP="00EE23CA">
            <w:pPr>
              <w:jc w:val="center"/>
              <w:rPr>
                <w:sz w:val="20"/>
                <w:szCs w:val="20"/>
              </w:rPr>
            </w:pPr>
            <w:r w:rsidRPr="007B146B">
              <w:rPr>
                <w:sz w:val="20"/>
                <w:szCs w:val="20"/>
              </w:rPr>
              <w:t>VI</w:t>
            </w:r>
          </w:p>
        </w:tc>
        <w:tc>
          <w:tcPr>
            <w:tcW w:w="5670" w:type="dxa"/>
          </w:tcPr>
          <w:p w:rsidR="00767BD3" w:rsidRPr="007B146B" w:rsidRDefault="00767BD3" w:rsidP="00EE23CA">
            <w:pPr>
              <w:rPr>
                <w:sz w:val="20"/>
                <w:szCs w:val="20"/>
              </w:rPr>
            </w:pPr>
            <w:r w:rsidRPr="007B146B">
              <w:rPr>
                <w:sz w:val="20"/>
                <w:szCs w:val="20"/>
              </w:rPr>
              <w:t>Managed Resource Protected Area: protected area managed mainly for the sustainable use of natural ecosystems</w:t>
            </w:r>
          </w:p>
        </w:tc>
        <w:tc>
          <w:tcPr>
            <w:tcW w:w="993" w:type="dxa"/>
          </w:tcPr>
          <w:p w:rsidR="00767BD3" w:rsidRPr="007B146B" w:rsidRDefault="00767BD3" w:rsidP="00EE23CA">
            <w:pPr>
              <w:jc w:val="center"/>
              <w:rPr>
                <w:sz w:val="20"/>
                <w:szCs w:val="20"/>
              </w:rPr>
            </w:pPr>
            <w:r w:rsidRPr="007B146B">
              <w:rPr>
                <w:sz w:val="20"/>
                <w:szCs w:val="20"/>
              </w:rPr>
              <w:t>VI</w:t>
            </w:r>
          </w:p>
        </w:tc>
      </w:tr>
      <w:tr w:rsidR="00767BD3" w:rsidRPr="007B146B" w:rsidTr="006B5A18">
        <w:tc>
          <w:tcPr>
            <w:tcW w:w="1701" w:type="dxa"/>
          </w:tcPr>
          <w:p w:rsidR="00767BD3" w:rsidRPr="007B146B" w:rsidRDefault="00767BD3" w:rsidP="00EE23CA">
            <w:pPr>
              <w:jc w:val="center"/>
              <w:rPr>
                <w:sz w:val="20"/>
                <w:szCs w:val="20"/>
              </w:rPr>
            </w:pPr>
            <w:r w:rsidRPr="007B146B">
              <w:rPr>
                <w:sz w:val="20"/>
                <w:szCs w:val="20"/>
              </w:rPr>
              <w:t>Not applicable</w:t>
            </w:r>
          </w:p>
        </w:tc>
        <w:tc>
          <w:tcPr>
            <w:tcW w:w="5670" w:type="dxa"/>
          </w:tcPr>
          <w:p w:rsidR="00767BD3" w:rsidRPr="007B146B" w:rsidRDefault="00767BD3" w:rsidP="00EE23CA">
            <w:pPr>
              <w:rPr>
                <w:sz w:val="20"/>
                <w:szCs w:val="20"/>
              </w:rPr>
            </w:pPr>
            <w:r w:rsidRPr="007B146B">
              <w:rPr>
                <w:sz w:val="20"/>
                <w:szCs w:val="20"/>
              </w:rPr>
              <w:t>Denotes an area that does not meet the NRS criteria or the IUCN definition of a protected area but has management complimentary to the NRS</w:t>
            </w:r>
          </w:p>
        </w:tc>
        <w:tc>
          <w:tcPr>
            <w:tcW w:w="993" w:type="dxa"/>
          </w:tcPr>
          <w:p w:rsidR="00767BD3" w:rsidRPr="007B146B" w:rsidRDefault="00767BD3" w:rsidP="00EE23CA">
            <w:pPr>
              <w:jc w:val="center"/>
              <w:rPr>
                <w:sz w:val="20"/>
                <w:szCs w:val="20"/>
              </w:rPr>
            </w:pPr>
            <w:r w:rsidRPr="007B146B">
              <w:rPr>
                <w:sz w:val="20"/>
                <w:szCs w:val="20"/>
              </w:rPr>
              <w:t>NA</w:t>
            </w:r>
          </w:p>
        </w:tc>
      </w:tr>
    </w:tbl>
    <w:p w:rsidR="00303AAB" w:rsidRPr="007B146B" w:rsidRDefault="00077B69">
      <w:pPr>
        <w:rPr>
          <w:sz w:val="20"/>
          <w:szCs w:val="20"/>
        </w:rPr>
      </w:pPr>
      <w:r w:rsidRPr="007B146B">
        <w:rPr>
          <w:sz w:val="20"/>
          <w:szCs w:val="20"/>
        </w:rPr>
        <w:cr/>
      </w:r>
    </w:p>
    <w:p w:rsidR="001C761E" w:rsidRPr="007B146B" w:rsidRDefault="00F27888" w:rsidP="001D71C2">
      <w:pPr>
        <w:pStyle w:val="Heading2"/>
        <w:rPr>
          <w:rFonts w:ascii="Times New Roman" w:hAnsi="Times New Roman"/>
          <w:i w:val="0"/>
          <w:sz w:val="24"/>
        </w:rPr>
      </w:pPr>
      <w:bookmarkStart w:id="75" w:name="_Toc445894193"/>
      <w:bookmarkStart w:id="76" w:name="_Toc445894464"/>
      <w:bookmarkStart w:id="77" w:name="_Toc456355050"/>
      <w:proofErr w:type="spellStart"/>
      <w:proofErr w:type="gramStart"/>
      <w:r w:rsidRPr="007B146B">
        <w:rPr>
          <w:rFonts w:ascii="Times New Roman" w:hAnsi="Times New Roman"/>
          <w:i w:val="0"/>
          <w:sz w:val="24"/>
        </w:rPr>
        <w:t>tbl_</w:t>
      </w:r>
      <w:r w:rsidR="00B902EA" w:rsidRPr="007B146B">
        <w:rPr>
          <w:rFonts w:ascii="Times New Roman" w:hAnsi="Times New Roman"/>
          <w:i w:val="0"/>
          <w:sz w:val="24"/>
        </w:rPr>
        <w:t>DIWA</w:t>
      </w:r>
      <w:proofErr w:type="spellEnd"/>
      <w:proofErr w:type="gramEnd"/>
      <w:r w:rsidR="00B902EA" w:rsidRPr="007B146B">
        <w:rPr>
          <w:rFonts w:ascii="Times New Roman" w:hAnsi="Times New Roman"/>
          <w:i w:val="0"/>
          <w:sz w:val="24"/>
        </w:rPr>
        <w:br/>
      </w:r>
      <w:r w:rsidR="001C761E" w:rsidRPr="007B146B">
        <w:rPr>
          <w:rFonts w:ascii="Times New Roman" w:hAnsi="Times New Roman"/>
          <w:i w:val="0"/>
          <w:sz w:val="24"/>
        </w:rPr>
        <w:t>Directory of Important Wetlands of Australia (DIWA)</w:t>
      </w:r>
      <w:bookmarkEnd w:id="75"/>
      <w:bookmarkEnd w:id="76"/>
      <w:bookmarkEnd w:id="77"/>
      <w:r w:rsidR="00993D1B" w:rsidRPr="007B146B">
        <w:rPr>
          <w:rFonts w:ascii="Times New Roman" w:hAnsi="Times New Roman"/>
          <w:i w:val="0"/>
          <w:sz w:val="24"/>
        </w:rPr>
        <w:t xml:space="preserve"> </w:t>
      </w:r>
    </w:p>
    <w:p w:rsidR="009C7800" w:rsidRPr="007B146B" w:rsidRDefault="009C7800" w:rsidP="001C761E"/>
    <w:p w:rsidR="001C761E" w:rsidRPr="007B146B" w:rsidRDefault="008023D2" w:rsidP="001C761E">
      <w:r w:rsidRPr="007B146B">
        <w:t>A p</w:t>
      </w:r>
      <w:r w:rsidR="001C761E" w:rsidRPr="007B146B">
        <w:t xml:space="preserve">olygon coverage representing the wetlands cited in </w:t>
      </w:r>
      <w:r w:rsidR="001C761E" w:rsidRPr="007B146B">
        <w:rPr>
          <w:i/>
        </w:rPr>
        <w:t xml:space="preserve">A Directory of Important Wetlands in Australia </w:t>
      </w:r>
      <w:r w:rsidR="001C761E" w:rsidRPr="007B146B">
        <w:t xml:space="preserve">Third Edition (EA, 2001), plus various additions for wetlands listed after 2001. </w:t>
      </w:r>
    </w:p>
    <w:p w:rsidR="001C761E" w:rsidRPr="007B146B" w:rsidRDefault="001C761E" w:rsidP="001C761E"/>
    <w:p w:rsidR="00A06B64" w:rsidRPr="007B146B" w:rsidRDefault="00A06B64" w:rsidP="00A06B64">
      <w:r w:rsidRPr="007B146B">
        <w:t>A wetland may be considered nationally important if it meets at least one of the following criteria:</w:t>
      </w:r>
    </w:p>
    <w:p w:rsidR="00A06B64" w:rsidRPr="007B146B" w:rsidRDefault="00A06B64" w:rsidP="00A06B64"/>
    <w:p w:rsidR="00A06B64" w:rsidRPr="007B146B" w:rsidRDefault="00A06B64" w:rsidP="00A06B64">
      <w:pPr>
        <w:pStyle w:val="ListBullet"/>
      </w:pPr>
      <w:r w:rsidRPr="007B146B">
        <w:t xml:space="preserve">It is a good example of a wetland type occurring within a </w:t>
      </w:r>
      <w:proofErr w:type="spellStart"/>
      <w:r w:rsidRPr="007B146B">
        <w:t>biogeographic</w:t>
      </w:r>
      <w:proofErr w:type="spellEnd"/>
      <w:r w:rsidRPr="007B146B">
        <w:t xml:space="preserve"> region in Australia. </w:t>
      </w:r>
    </w:p>
    <w:p w:rsidR="00A06B64" w:rsidRPr="007B146B" w:rsidRDefault="00A06B64" w:rsidP="00A06B64">
      <w:pPr>
        <w:pStyle w:val="ListBullet"/>
      </w:pPr>
      <w:r w:rsidRPr="007B146B">
        <w:t xml:space="preserve">It is a wetland which plays an important ecological or hydrological role in the natural functioning of a major wetland system/complex. </w:t>
      </w:r>
    </w:p>
    <w:p w:rsidR="00A06B64" w:rsidRPr="007B146B" w:rsidRDefault="00A06B64" w:rsidP="00A06B64">
      <w:pPr>
        <w:pStyle w:val="ListBullet"/>
      </w:pPr>
      <w:r w:rsidRPr="007B146B">
        <w:t xml:space="preserve">It is a wetland which is important as the habitat for animal </w:t>
      </w:r>
      <w:proofErr w:type="spellStart"/>
      <w:r w:rsidRPr="007B146B">
        <w:t>taxa</w:t>
      </w:r>
      <w:proofErr w:type="spellEnd"/>
      <w:r w:rsidRPr="007B146B">
        <w:t xml:space="preserve"> at a vulnerable stage in their life cycles, or provides a refuge when adverse conditions such as drought prevail. </w:t>
      </w:r>
    </w:p>
    <w:p w:rsidR="00A06B64" w:rsidRPr="007B146B" w:rsidRDefault="00A06B64" w:rsidP="00A06B64">
      <w:pPr>
        <w:pStyle w:val="ListBullet"/>
      </w:pPr>
      <w:r w:rsidRPr="007B146B">
        <w:t xml:space="preserve">The wetland supports 1% or more of the national populations of any native plant or animal </w:t>
      </w:r>
      <w:proofErr w:type="spellStart"/>
      <w:r w:rsidRPr="007B146B">
        <w:t>taxa</w:t>
      </w:r>
      <w:proofErr w:type="spellEnd"/>
      <w:r w:rsidRPr="007B146B">
        <w:t xml:space="preserve">. </w:t>
      </w:r>
    </w:p>
    <w:p w:rsidR="00A06B64" w:rsidRPr="007B146B" w:rsidRDefault="00A06B64" w:rsidP="00A06B64">
      <w:pPr>
        <w:pStyle w:val="ListBullet"/>
      </w:pPr>
      <w:r w:rsidRPr="007B146B">
        <w:t xml:space="preserve">The wetland supports native plant or animal </w:t>
      </w:r>
      <w:proofErr w:type="spellStart"/>
      <w:r w:rsidRPr="007B146B">
        <w:t>taxa</w:t>
      </w:r>
      <w:proofErr w:type="spellEnd"/>
      <w:r w:rsidRPr="007B146B">
        <w:t xml:space="preserve"> or communities which are considered endangered or vulnerable at the national level. </w:t>
      </w:r>
    </w:p>
    <w:p w:rsidR="00A06B64" w:rsidRPr="007B146B" w:rsidRDefault="00A06B64" w:rsidP="00A06B64">
      <w:pPr>
        <w:pStyle w:val="ListBullet"/>
      </w:pPr>
      <w:r w:rsidRPr="007B146B">
        <w:t>The wetland is of outstanding historical or cultural significance.</w:t>
      </w:r>
    </w:p>
    <w:p w:rsidR="00A06B64" w:rsidRPr="007B146B" w:rsidRDefault="00A06B64" w:rsidP="001C761E"/>
    <w:p w:rsidR="00A06B64" w:rsidRPr="007B146B" w:rsidRDefault="00A06B64" w:rsidP="00A06B64">
      <w:r w:rsidRPr="007B146B">
        <w:t>The wetland classification system used in the Directory identifies 40 different wetland types in three categories:</w:t>
      </w:r>
    </w:p>
    <w:p w:rsidR="00A06B64" w:rsidRPr="007B146B" w:rsidRDefault="00A06B64" w:rsidP="00A06B64"/>
    <w:p w:rsidR="00A06B64" w:rsidRPr="007B146B" w:rsidRDefault="00A06B64" w:rsidP="00A06B64">
      <w:r w:rsidRPr="007B146B">
        <w:t xml:space="preserve">A. </w:t>
      </w:r>
      <w:hyperlink r:id="rId16" w:anchor="marine" w:history="1">
        <w:r w:rsidRPr="007B146B">
          <w:rPr>
            <w:rStyle w:val="Hyperlink"/>
          </w:rPr>
          <w:t>Marine and Coastal Zone wetlands</w:t>
        </w:r>
      </w:hyperlink>
      <w:r w:rsidRPr="007B146B">
        <w:t xml:space="preserve"> </w:t>
      </w:r>
    </w:p>
    <w:p w:rsidR="00A06B64" w:rsidRPr="007B146B" w:rsidRDefault="00A06B64" w:rsidP="00A06B64">
      <w:r w:rsidRPr="007B146B">
        <w:t xml:space="preserve">B. </w:t>
      </w:r>
      <w:hyperlink r:id="rId17" w:anchor="inland" w:history="1">
        <w:r w:rsidRPr="007B146B">
          <w:rPr>
            <w:rStyle w:val="Hyperlink"/>
          </w:rPr>
          <w:t>Inland wetlands</w:t>
        </w:r>
      </w:hyperlink>
      <w:r w:rsidRPr="007B146B">
        <w:t xml:space="preserve">, and </w:t>
      </w:r>
    </w:p>
    <w:p w:rsidR="00A06B64" w:rsidRPr="007B146B" w:rsidRDefault="00A06B64" w:rsidP="00A06B64">
      <w:r w:rsidRPr="007B146B">
        <w:t xml:space="preserve">C. </w:t>
      </w:r>
      <w:hyperlink r:id="rId18" w:anchor="human" w:history="1">
        <w:r w:rsidRPr="007B146B">
          <w:rPr>
            <w:rStyle w:val="Hyperlink"/>
          </w:rPr>
          <w:t>Human-made wetlands</w:t>
        </w:r>
      </w:hyperlink>
      <w:r w:rsidRPr="007B146B">
        <w:t xml:space="preserve">. </w:t>
      </w:r>
    </w:p>
    <w:p w:rsidR="00A06B64" w:rsidRPr="007B146B" w:rsidRDefault="00A06B64" w:rsidP="00A06B64"/>
    <w:p w:rsidR="00A06B64" w:rsidRPr="007B146B" w:rsidRDefault="00A06B64" w:rsidP="00A06B64">
      <w:r w:rsidRPr="007B146B">
        <w:t xml:space="preserve">This system was agreed to by the then ANZECC Wetlands Network in 1994. It is based on that used by the </w:t>
      </w:r>
      <w:proofErr w:type="spellStart"/>
      <w:r w:rsidRPr="007B146B">
        <w:t>Ramsar</w:t>
      </w:r>
      <w:proofErr w:type="spellEnd"/>
      <w:r w:rsidRPr="007B146B">
        <w:t xml:space="preserve"> Convention in </w:t>
      </w:r>
      <w:hyperlink r:id="rId19" w:history="1">
        <w:r w:rsidRPr="007B146B">
          <w:rPr>
            <w:rStyle w:val="Hyperlink"/>
          </w:rPr>
          <w:t>describing Wetlands of International Importance</w:t>
        </w:r>
      </w:hyperlink>
      <w:r w:rsidRPr="007B146B">
        <w:t>, but was modified slightly to suit the Australian situation in describing wetlands of national importance.</w:t>
      </w:r>
    </w:p>
    <w:p w:rsidR="00A06B64" w:rsidRPr="007B146B" w:rsidRDefault="00A06B64" w:rsidP="001C761E"/>
    <w:p w:rsidR="001C761E" w:rsidRPr="007B146B" w:rsidRDefault="001C761E" w:rsidP="001C761E">
      <w:r w:rsidRPr="007B146B">
        <w:t xml:space="preserve">This </w:t>
      </w:r>
      <w:r w:rsidR="00BE04F2" w:rsidRPr="007B146B">
        <w:t>dataset</w:t>
      </w:r>
      <w:r w:rsidRPr="007B146B">
        <w:t xml:space="preserve"> is a compilation of various </w:t>
      </w:r>
      <w:r w:rsidR="00BE04F2" w:rsidRPr="007B146B">
        <w:t>source data</w:t>
      </w:r>
      <w:r w:rsidRPr="007B146B">
        <w:t xml:space="preserve"> collect</w:t>
      </w:r>
      <w:r w:rsidR="00BE04F2" w:rsidRPr="007B146B">
        <w:t xml:space="preserve">ed using a variety of methods and should </w:t>
      </w:r>
      <w:r w:rsidRPr="007B146B">
        <w:t xml:space="preserve">be used as an indicative guide only to wetland boundaries and locations.  </w:t>
      </w:r>
    </w:p>
    <w:p w:rsidR="007751D3" w:rsidRPr="007B146B" w:rsidRDefault="007751D3" w:rsidP="001C761E"/>
    <w:p w:rsidR="00090089" w:rsidRPr="007B146B" w:rsidRDefault="002E33A7" w:rsidP="001C761E">
      <w:r w:rsidRPr="007B146B">
        <w:t xml:space="preserve">Database is online at </w:t>
      </w:r>
    </w:p>
    <w:p w:rsidR="00090089" w:rsidRPr="007B146B" w:rsidRDefault="0031458A" w:rsidP="001C761E">
      <w:hyperlink r:id="rId20" w:history="1">
        <w:r w:rsidR="00090089" w:rsidRPr="007B146B">
          <w:rPr>
            <w:rStyle w:val="Hyperlink"/>
          </w:rPr>
          <w:t>http://www.environment.gov.au/topics/water/water-our-environment/wetlands/australian-wetlands-database/australian-ramsar-wetlands</w:t>
        </w:r>
      </w:hyperlink>
    </w:p>
    <w:p w:rsidR="007751D3" w:rsidRPr="007B146B" w:rsidRDefault="007751D3" w:rsidP="001C761E"/>
    <w:p w:rsidR="001C761E" w:rsidRPr="007B146B" w:rsidRDefault="001C761E" w:rsidP="001C761E">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1C761E" w:rsidRPr="007B146B" w:rsidTr="001B0885">
        <w:tc>
          <w:tcPr>
            <w:tcW w:w="2943" w:type="dxa"/>
          </w:tcPr>
          <w:p w:rsidR="001C761E" w:rsidRPr="007B146B" w:rsidRDefault="00223B65" w:rsidP="001C761E">
            <w:pPr>
              <w:rPr>
                <w:sz w:val="20"/>
                <w:szCs w:val="20"/>
              </w:rPr>
            </w:pPr>
            <w:proofErr w:type="spellStart"/>
            <w:r w:rsidRPr="007B146B">
              <w:rPr>
                <w:sz w:val="20"/>
                <w:szCs w:val="20"/>
              </w:rPr>
              <w:t>Element</w:t>
            </w:r>
            <w:r w:rsidR="001C761E" w:rsidRPr="007B146B">
              <w:rPr>
                <w:sz w:val="20"/>
                <w:szCs w:val="20"/>
              </w:rPr>
              <w:t>ID</w:t>
            </w:r>
            <w:proofErr w:type="spellEnd"/>
          </w:p>
        </w:tc>
        <w:tc>
          <w:tcPr>
            <w:tcW w:w="5579" w:type="dxa"/>
          </w:tcPr>
          <w:p w:rsidR="001C761E" w:rsidRPr="007B146B" w:rsidRDefault="001C761E" w:rsidP="0026703C">
            <w:pPr>
              <w:rPr>
                <w:sz w:val="20"/>
                <w:szCs w:val="20"/>
              </w:rPr>
            </w:pPr>
            <w:r w:rsidRPr="007B146B">
              <w:rPr>
                <w:sz w:val="20"/>
                <w:szCs w:val="20"/>
              </w:rPr>
              <w:t xml:space="preserve">BA </w:t>
            </w:r>
            <w:r w:rsidR="0026703C" w:rsidRPr="007B146B">
              <w:rPr>
                <w:sz w:val="20"/>
                <w:szCs w:val="20"/>
              </w:rPr>
              <w:t xml:space="preserve">element </w:t>
            </w:r>
            <w:r w:rsidRPr="007B146B">
              <w:rPr>
                <w:sz w:val="20"/>
                <w:szCs w:val="20"/>
              </w:rPr>
              <w:t>identifier (unique per spatial feature)</w:t>
            </w:r>
          </w:p>
        </w:tc>
      </w:tr>
      <w:tr w:rsidR="001C761E" w:rsidRPr="007B146B" w:rsidTr="001B0885">
        <w:tc>
          <w:tcPr>
            <w:tcW w:w="2943" w:type="dxa"/>
          </w:tcPr>
          <w:p w:rsidR="001C761E" w:rsidRPr="007B146B" w:rsidRDefault="001C761E" w:rsidP="001C761E">
            <w:pPr>
              <w:rPr>
                <w:sz w:val="20"/>
                <w:szCs w:val="20"/>
              </w:rPr>
            </w:pPr>
            <w:r w:rsidRPr="007B146B">
              <w:rPr>
                <w:sz w:val="20"/>
                <w:szCs w:val="20"/>
              </w:rPr>
              <w:t>FEAT_CODE</w:t>
            </w:r>
          </w:p>
        </w:tc>
        <w:tc>
          <w:tcPr>
            <w:tcW w:w="5579" w:type="dxa"/>
          </w:tcPr>
          <w:p w:rsidR="001C761E" w:rsidRPr="007B146B" w:rsidRDefault="002E33A7" w:rsidP="009211AA">
            <w:pPr>
              <w:rPr>
                <w:sz w:val="20"/>
                <w:szCs w:val="20"/>
              </w:rPr>
            </w:pPr>
            <w:r w:rsidRPr="007B146B">
              <w:rPr>
                <w:sz w:val="20"/>
                <w:szCs w:val="20"/>
              </w:rPr>
              <w:t>D</w:t>
            </w:r>
            <w:r w:rsidR="009211AA" w:rsidRPr="007B146B">
              <w:rPr>
                <w:sz w:val="20"/>
                <w:szCs w:val="20"/>
              </w:rPr>
              <w:t xml:space="preserve">escription of the </w:t>
            </w:r>
            <w:proofErr w:type="spellStart"/>
            <w:r w:rsidR="009211AA" w:rsidRPr="007B146B">
              <w:rPr>
                <w:sz w:val="20"/>
                <w:szCs w:val="20"/>
              </w:rPr>
              <w:t>waterbody's</w:t>
            </w:r>
            <w:proofErr w:type="spellEnd"/>
            <w:r w:rsidR="009211AA" w:rsidRPr="007B146B">
              <w:rPr>
                <w:sz w:val="20"/>
                <w:szCs w:val="20"/>
              </w:rPr>
              <w:t xml:space="preserve"> </w:t>
            </w:r>
            <w:proofErr w:type="spellStart"/>
            <w:r w:rsidR="009211AA" w:rsidRPr="007B146B">
              <w:rPr>
                <w:sz w:val="20"/>
                <w:szCs w:val="20"/>
              </w:rPr>
              <w:t>hydrographic</w:t>
            </w:r>
            <w:proofErr w:type="spellEnd"/>
            <w:r w:rsidR="009211AA" w:rsidRPr="007B146B">
              <w:rPr>
                <w:sz w:val="20"/>
                <w:szCs w:val="20"/>
              </w:rPr>
              <w:t xml:space="preserve"> feature (</w:t>
            </w:r>
            <w:proofErr w:type="spellStart"/>
            <w:r w:rsidR="009211AA" w:rsidRPr="007B146B">
              <w:rPr>
                <w:sz w:val="20"/>
                <w:szCs w:val="20"/>
              </w:rPr>
              <w:t>eg</w:t>
            </w:r>
            <w:proofErr w:type="spellEnd"/>
            <w:r w:rsidR="009211AA" w:rsidRPr="007B146B">
              <w:rPr>
                <w:sz w:val="20"/>
                <w:szCs w:val="20"/>
              </w:rPr>
              <w:t>. '</w:t>
            </w:r>
            <w:proofErr w:type="gramStart"/>
            <w:r w:rsidR="009211AA" w:rsidRPr="007B146B">
              <w:rPr>
                <w:sz w:val="20"/>
                <w:szCs w:val="20"/>
              </w:rPr>
              <w:t>lake</w:t>
            </w:r>
            <w:proofErr w:type="gramEnd"/>
            <w:r w:rsidR="009211AA" w:rsidRPr="007B146B">
              <w:rPr>
                <w:sz w:val="20"/>
                <w:szCs w:val="20"/>
              </w:rPr>
              <w:t>', 'swamp'). This attribute is derived from TOPO250K</w:t>
            </w:r>
          </w:p>
        </w:tc>
      </w:tr>
      <w:tr w:rsidR="001C761E" w:rsidRPr="007B146B" w:rsidTr="001B0885">
        <w:tc>
          <w:tcPr>
            <w:tcW w:w="2943" w:type="dxa"/>
          </w:tcPr>
          <w:p w:rsidR="001C761E" w:rsidRPr="007B146B" w:rsidRDefault="001C761E" w:rsidP="001C761E">
            <w:pPr>
              <w:rPr>
                <w:sz w:val="20"/>
                <w:szCs w:val="20"/>
              </w:rPr>
            </w:pPr>
            <w:r w:rsidRPr="007B146B">
              <w:rPr>
                <w:sz w:val="20"/>
                <w:szCs w:val="20"/>
              </w:rPr>
              <w:t>WNAME</w:t>
            </w:r>
          </w:p>
        </w:tc>
        <w:tc>
          <w:tcPr>
            <w:tcW w:w="5579" w:type="dxa"/>
          </w:tcPr>
          <w:p w:rsidR="001C761E" w:rsidRPr="007B146B" w:rsidRDefault="009211AA" w:rsidP="001C761E">
            <w:pPr>
              <w:rPr>
                <w:sz w:val="20"/>
                <w:szCs w:val="20"/>
              </w:rPr>
            </w:pPr>
            <w:r w:rsidRPr="007B146B">
              <w:rPr>
                <w:sz w:val="20"/>
                <w:szCs w:val="20"/>
              </w:rPr>
              <w:t>Name of the wetland site as listed in the Directory</w:t>
            </w:r>
          </w:p>
        </w:tc>
      </w:tr>
      <w:tr w:rsidR="001C761E" w:rsidRPr="007B146B" w:rsidTr="001B0885">
        <w:tc>
          <w:tcPr>
            <w:tcW w:w="2943" w:type="dxa"/>
          </w:tcPr>
          <w:p w:rsidR="001C761E" w:rsidRPr="007B146B" w:rsidRDefault="001C761E" w:rsidP="001C761E">
            <w:pPr>
              <w:rPr>
                <w:sz w:val="20"/>
                <w:szCs w:val="20"/>
              </w:rPr>
            </w:pPr>
            <w:r w:rsidRPr="007B146B">
              <w:rPr>
                <w:sz w:val="20"/>
                <w:szCs w:val="20"/>
              </w:rPr>
              <w:t>STATE</w:t>
            </w:r>
          </w:p>
        </w:tc>
        <w:tc>
          <w:tcPr>
            <w:tcW w:w="5579" w:type="dxa"/>
          </w:tcPr>
          <w:p w:rsidR="001C761E" w:rsidRPr="007B146B" w:rsidRDefault="009211AA" w:rsidP="001C761E">
            <w:pPr>
              <w:rPr>
                <w:sz w:val="20"/>
                <w:szCs w:val="20"/>
              </w:rPr>
            </w:pPr>
            <w:r w:rsidRPr="007B146B">
              <w:rPr>
                <w:sz w:val="20"/>
                <w:szCs w:val="20"/>
              </w:rPr>
              <w:t xml:space="preserve">State or Territory in which the </w:t>
            </w:r>
            <w:proofErr w:type="spellStart"/>
            <w:r w:rsidRPr="007B146B">
              <w:rPr>
                <w:sz w:val="20"/>
                <w:szCs w:val="20"/>
              </w:rPr>
              <w:t>waterbody</w:t>
            </w:r>
            <w:proofErr w:type="spellEnd"/>
            <w:r w:rsidRPr="007B146B">
              <w:rPr>
                <w:sz w:val="20"/>
                <w:szCs w:val="20"/>
              </w:rPr>
              <w:t xml:space="preserve"> occurs</w:t>
            </w:r>
          </w:p>
        </w:tc>
      </w:tr>
      <w:tr w:rsidR="002E33A7" w:rsidRPr="007B146B" w:rsidTr="001B0885">
        <w:tc>
          <w:tcPr>
            <w:tcW w:w="2943" w:type="dxa"/>
          </w:tcPr>
          <w:p w:rsidR="002E33A7" w:rsidRPr="007B146B" w:rsidRDefault="002E33A7" w:rsidP="001C761E">
            <w:pPr>
              <w:rPr>
                <w:sz w:val="20"/>
                <w:szCs w:val="20"/>
              </w:rPr>
            </w:pPr>
            <w:r w:rsidRPr="007B146B">
              <w:rPr>
                <w:sz w:val="20"/>
                <w:szCs w:val="20"/>
              </w:rPr>
              <w:t>REFCODE</w:t>
            </w:r>
          </w:p>
        </w:tc>
        <w:tc>
          <w:tcPr>
            <w:tcW w:w="5579" w:type="dxa"/>
          </w:tcPr>
          <w:p w:rsidR="002E33A7" w:rsidRPr="007B146B" w:rsidRDefault="002E33A7" w:rsidP="002E33A7">
            <w:pPr>
              <w:rPr>
                <w:sz w:val="20"/>
                <w:szCs w:val="20"/>
              </w:rPr>
            </w:pPr>
            <w:r w:rsidRPr="007B146B">
              <w:rPr>
                <w:sz w:val="20"/>
                <w:szCs w:val="20"/>
              </w:rPr>
              <w:t xml:space="preserve">Unique identifier for </w:t>
            </w:r>
            <w:hyperlink r:id="rId21" w:history="1">
              <w:r w:rsidRPr="007B146B">
                <w:rPr>
                  <w:rStyle w:val="Hyperlink"/>
                  <w:sz w:val="20"/>
                  <w:szCs w:val="20"/>
                </w:rPr>
                <w:t xml:space="preserve">online wetlands database </w:t>
              </w:r>
            </w:hyperlink>
            <w:r w:rsidR="00A06B64" w:rsidRPr="007B146B">
              <w:rPr>
                <w:sz w:val="20"/>
                <w:szCs w:val="20"/>
              </w:rPr>
              <w:t>which contains much more information about each wetland</w:t>
            </w:r>
          </w:p>
        </w:tc>
      </w:tr>
      <w:tr w:rsidR="001C761E" w:rsidRPr="007B146B" w:rsidTr="001B0885">
        <w:tc>
          <w:tcPr>
            <w:tcW w:w="2943" w:type="dxa"/>
          </w:tcPr>
          <w:p w:rsidR="001C761E" w:rsidRPr="007B146B" w:rsidRDefault="001C761E" w:rsidP="001C761E">
            <w:pPr>
              <w:rPr>
                <w:sz w:val="20"/>
                <w:szCs w:val="20"/>
              </w:rPr>
            </w:pPr>
            <w:r w:rsidRPr="007B146B">
              <w:rPr>
                <w:sz w:val="20"/>
                <w:szCs w:val="20"/>
              </w:rPr>
              <w:t>SPECIFIC_N</w:t>
            </w:r>
          </w:p>
        </w:tc>
        <w:tc>
          <w:tcPr>
            <w:tcW w:w="5579" w:type="dxa"/>
          </w:tcPr>
          <w:p w:rsidR="001C761E" w:rsidRPr="007B146B" w:rsidRDefault="009F2D09" w:rsidP="009F2D09">
            <w:pPr>
              <w:rPr>
                <w:sz w:val="20"/>
                <w:szCs w:val="20"/>
              </w:rPr>
            </w:pPr>
            <w:r w:rsidRPr="007B146B">
              <w:rPr>
                <w:sz w:val="20"/>
                <w:szCs w:val="20"/>
              </w:rPr>
              <w:t>Slightly m</w:t>
            </w:r>
            <w:r w:rsidR="007751D3" w:rsidRPr="007B146B">
              <w:rPr>
                <w:sz w:val="20"/>
                <w:szCs w:val="20"/>
              </w:rPr>
              <w:t>ore specific</w:t>
            </w:r>
            <w:r w:rsidRPr="007B146B">
              <w:rPr>
                <w:sz w:val="20"/>
                <w:szCs w:val="20"/>
              </w:rPr>
              <w:t xml:space="preserve"> feature</w:t>
            </w:r>
            <w:r w:rsidR="007751D3" w:rsidRPr="007B146B">
              <w:rPr>
                <w:sz w:val="20"/>
                <w:szCs w:val="20"/>
              </w:rPr>
              <w:t xml:space="preserve"> name </w:t>
            </w:r>
          </w:p>
        </w:tc>
      </w:tr>
    </w:tbl>
    <w:p w:rsidR="00125F6E" w:rsidRPr="007B146B" w:rsidRDefault="00125F6E">
      <w:pPr>
        <w:rPr>
          <w:sz w:val="20"/>
          <w:szCs w:val="20"/>
        </w:rPr>
      </w:pPr>
    </w:p>
    <w:p w:rsidR="00A11ED4" w:rsidRPr="007B146B" w:rsidRDefault="00A11ED4">
      <w:pPr>
        <w:rPr>
          <w:b/>
        </w:rPr>
      </w:pPr>
    </w:p>
    <w:p w:rsidR="00243DA9" w:rsidRPr="007B146B" w:rsidRDefault="00F27888" w:rsidP="001D71C2">
      <w:pPr>
        <w:pStyle w:val="Heading2"/>
        <w:rPr>
          <w:rFonts w:ascii="Times New Roman" w:hAnsi="Times New Roman"/>
          <w:i w:val="0"/>
          <w:sz w:val="24"/>
        </w:rPr>
      </w:pPr>
      <w:bookmarkStart w:id="78" w:name="_Toc445894194"/>
      <w:bookmarkStart w:id="79" w:name="_Toc445894465"/>
      <w:bookmarkStart w:id="80" w:name="_Toc456355051"/>
      <w:proofErr w:type="spellStart"/>
      <w:proofErr w:type="gramStart"/>
      <w:r w:rsidRPr="007B146B">
        <w:rPr>
          <w:rFonts w:ascii="Times New Roman" w:hAnsi="Times New Roman"/>
          <w:i w:val="0"/>
          <w:sz w:val="24"/>
        </w:rPr>
        <w:t>tbl_</w:t>
      </w:r>
      <w:r w:rsidR="00A06283" w:rsidRPr="007B146B">
        <w:rPr>
          <w:rFonts w:ascii="Times New Roman" w:hAnsi="Times New Roman"/>
          <w:i w:val="0"/>
          <w:sz w:val="24"/>
        </w:rPr>
        <w:t>EAD</w:t>
      </w:r>
      <w:proofErr w:type="spellEnd"/>
      <w:proofErr w:type="gramEnd"/>
      <w:r w:rsidR="00B902EA" w:rsidRPr="007B146B">
        <w:rPr>
          <w:rFonts w:ascii="Times New Roman" w:hAnsi="Times New Roman"/>
          <w:i w:val="0"/>
          <w:sz w:val="24"/>
        </w:rPr>
        <w:br/>
      </w:r>
      <w:r w:rsidR="00871BBA" w:rsidRPr="007B146B">
        <w:rPr>
          <w:rFonts w:ascii="Times New Roman" w:hAnsi="Times New Roman"/>
          <w:i w:val="0"/>
          <w:sz w:val="24"/>
        </w:rPr>
        <w:t>Environmental Assets Database (Commonwealth Environmental Water Holder)</w:t>
      </w:r>
      <w:bookmarkEnd w:id="78"/>
      <w:bookmarkEnd w:id="79"/>
      <w:bookmarkEnd w:id="80"/>
    </w:p>
    <w:p w:rsidR="00243DA9" w:rsidRPr="007B146B" w:rsidRDefault="00243DA9" w:rsidP="00243DA9">
      <w:pPr>
        <w:rPr>
          <w:color w:val="FF0000"/>
          <w:sz w:val="20"/>
          <w:szCs w:val="20"/>
        </w:rPr>
      </w:pPr>
      <w:r w:rsidRPr="007B146B">
        <w:rPr>
          <w:b/>
          <w:color w:val="FF0000"/>
          <w:sz w:val="20"/>
          <w:szCs w:val="20"/>
        </w:rPr>
        <w:t>RESTRICTED DATASET</w:t>
      </w:r>
    </w:p>
    <w:p w:rsidR="002E7287" w:rsidRPr="007B146B" w:rsidRDefault="002E7287" w:rsidP="002E7287">
      <w:pPr>
        <w:rPr>
          <w:b/>
          <w:color w:val="FF0000"/>
        </w:rPr>
      </w:pPr>
      <w:r w:rsidRPr="007B146B">
        <w:rPr>
          <w:b/>
          <w:color w:val="FF0000"/>
        </w:rPr>
        <w:t xml:space="preserve">Please note tables </w:t>
      </w:r>
      <w:proofErr w:type="spellStart"/>
      <w:r w:rsidRPr="007B146B">
        <w:rPr>
          <w:b/>
          <w:color w:val="FF0000"/>
        </w:rPr>
        <w:t>tbl_EAD</w:t>
      </w:r>
      <w:proofErr w:type="spellEnd"/>
      <w:r w:rsidRPr="007B146B">
        <w:rPr>
          <w:b/>
          <w:color w:val="FF0000"/>
        </w:rPr>
        <w:t xml:space="preserve"> did not occur in the restricted version of the Sydney Basin Bioregion Asset database.</w:t>
      </w:r>
    </w:p>
    <w:p w:rsidR="009C7800" w:rsidRPr="007B146B" w:rsidRDefault="009C7800" w:rsidP="00871BBA">
      <w:pPr>
        <w:rPr>
          <w:color w:val="000000"/>
        </w:rPr>
      </w:pPr>
    </w:p>
    <w:p w:rsidR="00871BBA" w:rsidRPr="007B146B" w:rsidRDefault="00BE04F2" w:rsidP="00871BBA">
      <w:pPr>
        <w:rPr>
          <w:color w:val="000000"/>
        </w:rPr>
      </w:pPr>
      <w:proofErr w:type="gramStart"/>
      <w:r w:rsidRPr="007B146B">
        <w:rPr>
          <w:color w:val="000000"/>
        </w:rPr>
        <w:t>B</w:t>
      </w:r>
      <w:r w:rsidR="00871BBA" w:rsidRPr="007B146B">
        <w:rPr>
          <w:color w:val="000000"/>
        </w:rPr>
        <w:t xml:space="preserve">ased on the </w:t>
      </w:r>
      <w:r w:rsidRPr="007B146B">
        <w:rPr>
          <w:color w:val="000000"/>
        </w:rPr>
        <w:t xml:space="preserve">(Water) </w:t>
      </w:r>
      <w:r w:rsidR="00871BBA" w:rsidRPr="007B146B">
        <w:rPr>
          <w:color w:val="000000"/>
        </w:rPr>
        <w:t xml:space="preserve">Environmental Asset </w:t>
      </w:r>
      <w:r w:rsidRPr="007B146B">
        <w:rPr>
          <w:color w:val="000000"/>
        </w:rPr>
        <w:t xml:space="preserve">Database (EAD) </w:t>
      </w:r>
      <w:r w:rsidR="00871BBA" w:rsidRPr="007B146B">
        <w:rPr>
          <w:color w:val="000000"/>
        </w:rPr>
        <w:t>created by ERIN</w:t>
      </w:r>
      <w:r w:rsidR="008023D2" w:rsidRPr="007B146B">
        <w:rPr>
          <w:color w:val="000000"/>
        </w:rPr>
        <w:t>,</w:t>
      </w:r>
      <w:r w:rsidR="00871BBA" w:rsidRPr="007B146B">
        <w:rPr>
          <w:color w:val="000000"/>
        </w:rPr>
        <w:t xml:space="preserve"> based on descriptions from </w:t>
      </w:r>
      <w:r w:rsidRPr="007B146B">
        <w:rPr>
          <w:color w:val="000000"/>
        </w:rPr>
        <w:t>the CEWH.</w:t>
      </w:r>
      <w:proofErr w:type="gramEnd"/>
    </w:p>
    <w:p w:rsidR="00871BBA" w:rsidRPr="007B146B" w:rsidRDefault="00871BBA" w:rsidP="00871BBA">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871BBA" w:rsidRPr="007B146B" w:rsidTr="001B0885">
        <w:tc>
          <w:tcPr>
            <w:tcW w:w="2943" w:type="dxa"/>
          </w:tcPr>
          <w:p w:rsidR="00871BBA" w:rsidRPr="007B146B" w:rsidRDefault="00223B65" w:rsidP="00223B65">
            <w:pPr>
              <w:rPr>
                <w:sz w:val="20"/>
                <w:szCs w:val="20"/>
              </w:rPr>
            </w:pPr>
            <w:proofErr w:type="spellStart"/>
            <w:r w:rsidRPr="007B146B">
              <w:rPr>
                <w:sz w:val="20"/>
                <w:szCs w:val="20"/>
              </w:rPr>
              <w:t>Element</w:t>
            </w:r>
            <w:r w:rsidR="00871BBA" w:rsidRPr="007B146B">
              <w:rPr>
                <w:sz w:val="20"/>
                <w:szCs w:val="20"/>
              </w:rPr>
              <w:t>ID</w:t>
            </w:r>
            <w:proofErr w:type="spellEnd"/>
          </w:p>
        </w:tc>
        <w:tc>
          <w:tcPr>
            <w:tcW w:w="5579" w:type="dxa"/>
          </w:tcPr>
          <w:p w:rsidR="00871BBA" w:rsidRPr="007B146B" w:rsidRDefault="00871BBA" w:rsidP="009E678C">
            <w:pPr>
              <w:rPr>
                <w:sz w:val="20"/>
                <w:szCs w:val="20"/>
              </w:rPr>
            </w:pPr>
            <w:r w:rsidRPr="007B146B">
              <w:rPr>
                <w:sz w:val="20"/>
                <w:szCs w:val="20"/>
              </w:rPr>
              <w:t xml:space="preserve">BA </w:t>
            </w:r>
            <w:r w:rsidR="009E678C" w:rsidRPr="007B146B">
              <w:rPr>
                <w:sz w:val="20"/>
                <w:szCs w:val="20"/>
              </w:rPr>
              <w:t xml:space="preserve">element </w:t>
            </w:r>
            <w:r w:rsidRPr="007B146B">
              <w:rPr>
                <w:sz w:val="20"/>
                <w:szCs w:val="20"/>
              </w:rPr>
              <w:t>identifier (unique per spatial feature)</w:t>
            </w:r>
          </w:p>
        </w:tc>
      </w:tr>
      <w:tr w:rsidR="00871BBA" w:rsidRPr="007B146B" w:rsidTr="001B0885">
        <w:tc>
          <w:tcPr>
            <w:tcW w:w="2943" w:type="dxa"/>
          </w:tcPr>
          <w:p w:rsidR="00871BBA" w:rsidRPr="007B146B" w:rsidRDefault="003D1724" w:rsidP="003D3626">
            <w:pPr>
              <w:rPr>
                <w:sz w:val="20"/>
                <w:szCs w:val="20"/>
              </w:rPr>
            </w:pPr>
            <w:r w:rsidRPr="007B146B">
              <w:rPr>
                <w:sz w:val="20"/>
                <w:szCs w:val="20"/>
              </w:rPr>
              <w:t>NAME</w:t>
            </w:r>
          </w:p>
        </w:tc>
        <w:tc>
          <w:tcPr>
            <w:tcW w:w="5579" w:type="dxa"/>
          </w:tcPr>
          <w:p w:rsidR="00871BBA" w:rsidRPr="007B146B" w:rsidRDefault="003D1724" w:rsidP="009E678C">
            <w:pPr>
              <w:rPr>
                <w:sz w:val="20"/>
                <w:szCs w:val="20"/>
              </w:rPr>
            </w:pPr>
            <w:r w:rsidRPr="007B146B">
              <w:rPr>
                <w:sz w:val="20"/>
                <w:szCs w:val="20"/>
              </w:rPr>
              <w:t>The name of the</w:t>
            </w:r>
            <w:r w:rsidR="00D75704" w:rsidRPr="007B146B">
              <w:rPr>
                <w:sz w:val="20"/>
                <w:szCs w:val="20"/>
              </w:rPr>
              <w:t xml:space="preserve"> </w:t>
            </w:r>
            <w:r w:rsidR="00914E28" w:rsidRPr="007B146B">
              <w:rPr>
                <w:sz w:val="20"/>
                <w:szCs w:val="20"/>
              </w:rPr>
              <w:t>E</w:t>
            </w:r>
            <w:r w:rsidR="00D75704" w:rsidRPr="007B146B">
              <w:rPr>
                <w:sz w:val="20"/>
                <w:szCs w:val="20"/>
              </w:rPr>
              <w:t>nvironmental</w:t>
            </w:r>
            <w:r w:rsidRPr="007B146B">
              <w:rPr>
                <w:sz w:val="20"/>
                <w:szCs w:val="20"/>
              </w:rPr>
              <w:t xml:space="preserve"> </w:t>
            </w:r>
            <w:r w:rsidR="00914E28" w:rsidRPr="007B146B">
              <w:rPr>
                <w:sz w:val="20"/>
                <w:szCs w:val="20"/>
              </w:rPr>
              <w:t xml:space="preserve">Asset (or </w:t>
            </w:r>
            <w:r w:rsidR="009E678C" w:rsidRPr="007B146B">
              <w:rPr>
                <w:sz w:val="20"/>
                <w:szCs w:val="20"/>
              </w:rPr>
              <w:t>element</w:t>
            </w:r>
            <w:r w:rsidR="00914E28" w:rsidRPr="007B146B">
              <w:rPr>
                <w:sz w:val="20"/>
                <w:szCs w:val="20"/>
              </w:rPr>
              <w:t>)</w:t>
            </w:r>
          </w:p>
        </w:tc>
      </w:tr>
      <w:tr w:rsidR="007B0353" w:rsidRPr="007B146B" w:rsidTr="001B0885">
        <w:tc>
          <w:tcPr>
            <w:tcW w:w="2943" w:type="dxa"/>
          </w:tcPr>
          <w:p w:rsidR="007B0353" w:rsidRPr="007B146B" w:rsidRDefault="007B0353" w:rsidP="003D3626">
            <w:pPr>
              <w:rPr>
                <w:sz w:val="20"/>
                <w:szCs w:val="20"/>
              </w:rPr>
            </w:pPr>
            <w:r w:rsidRPr="007B146B">
              <w:rPr>
                <w:sz w:val="20"/>
                <w:szCs w:val="20"/>
              </w:rPr>
              <w:t>AREA_HA</w:t>
            </w:r>
          </w:p>
        </w:tc>
        <w:tc>
          <w:tcPr>
            <w:tcW w:w="5579" w:type="dxa"/>
          </w:tcPr>
          <w:p w:rsidR="007B0353" w:rsidRPr="007B146B" w:rsidRDefault="00C63B2D" w:rsidP="007B0353">
            <w:pPr>
              <w:rPr>
                <w:sz w:val="20"/>
                <w:szCs w:val="20"/>
              </w:rPr>
            </w:pPr>
            <w:r w:rsidRPr="007B146B">
              <w:rPr>
                <w:sz w:val="20"/>
                <w:szCs w:val="20"/>
              </w:rPr>
              <w:t>GIS-</w:t>
            </w:r>
            <w:r w:rsidR="007B0353" w:rsidRPr="007B146B">
              <w:rPr>
                <w:sz w:val="20"/>
                <w:szCs w:val="20"/>
              </w:rPr>
              <w:t>calculated area</w:t>
            </w:r>
            <w:r w:rsidR="009E678C" w:rsidRPr="007B146B">
              <w:rPr>
                <w:sz w:val="20"/>
                <w:szCs w:val="20"/>
              </w:rPr>
              <w:t xml:space="preserve"> of the spatial representation of the element,</w:t>
            </w:r>
            <w:r w:rsidR="007B0353" w:rsidRPr="007B146B">
              <w:rPr>
                <w:sz w:val="20"/>
                <w:szCs w:val="20"/>
              </w:rPr>
              <w:t xml:space="preserve"> in Ha</w:t>
            </w:r>
          </w:p>
        </w:tc>
      </w:tr>
    </w:tbl>
    <w:p w:rsidR="00871BBA" w:rsidRPr="007B146B" w:rsidRDefault="00871BBA" w:rsidP="00152EB2">
      <w:pPr>
        <w:rPr>
          <w:b/>
        </w:rPr>
      </w:pPr>
    </w:p>
    <w:p w:rsidR="00963994" w:rsidRPr="007B146B" w:rsidRDefault="00963994" w:rsidP="00963994">
      <w:pPr>
        <w:rPr>
          <w:b/>
        </w:rPr>
      </w:pPr>
    </w:p>
    <w:p w:rsidR="00963994" w:rsidRPr="007B146B" w:rsidRDefault="00F27888" w:rsidP="001D71C2">
      <w:pPr>
        <w:pStyle w:val="Heading2"/>
        <w:rPr>
          <w:rFonts w:ascii="Times New Roman" w:hAnsi="Times New Roman"/>
          <w:i w:val="0"/>
          <w:sz w:val="24"/>
        </w:rPr>
      </w:pPr>
      <w:bookmarkStart w:id="81" w:name="_Toc445894195"/>
      <w:bookmarkStart w:id="82" w:name="_Toc445894466"/>
      <w:bookmarkStart w:id="83" w:name="_Toc456355052"/>
      <w:proofErr w:type="spellStart"/>
      <w:proofErr w:type="gramStart"/>
      <w:r w:rsidRPr="007B146B">
        <w:rPr>
          <w:rFonts w:ascii="Times New Roman" w:hAnsi="Times New Roman"/>
          <w:i w:val="0"/>
          <w:sz w:val="24"/>
        </w:rPr>
        <w:t>tbl_</w:t>
      </w:r>
      <w:r w:rsidR="00B902EA" w:rsidRPr="007B146B">
        <w:rPr>
          <w:rFonts w:ascii="Times New Roman" w:hAnsi="Times New Roman"/>
          <w:i w:val="0"/>
          <w:sz w:val="24"/>
        </w:rPr>
        <w:t>GAB_GW_Recharge</w:t>
      </w:r>
      <w:proofErr w:type="spellEnd"/>
      <w:proofErr w:type="gramEnd"/>
      <w:r w:rsidR="0004333E" w:rsidRPr="007B146B">
        <w:rPr>
          <w:rFonts w:ascii="Times New Roman" w:hAnsi="Times New Roman"/>
          <w:i w:val="0"/>
          <w:sz w:val="24"/>
        </w:rPr>
        <w:t xml:space="preserve"> </w:t>
      </w:r>
      <w:r w:rsidR="00A06283" w:rsidRPr="007B146B">
        <w:rPr>
          <w:rFonts w:ascii="Times New Roman" w:hAnsi="Times New Roman"/>
          <w:i w:val="0"/>
          <w:sz w:val="24"/>
        </w:rPr>
        <w:br/>
      </w:r>
      <w:r w:rsidR="00963994" w:rsidRPr="007B146B">
        <w:rPr>
          <w:rFonts w:ascii="Times New Roman" w:hAnsi="Times New Roman"/>
          <w:i w:val="0"/>
          <w:sz w:val="24"/>
        </w:rPr>
        <w:t>Great Artesian Basin Groundwater Recharge</w:t>
      </w:r>
      <w:r w:rsidR="00993D1B" w:rsidRPr="007B146B">
        <w:rPr>
          <w:rFonts w:ascii="Times New Roman" w:hAnsi="Times New Roman"/>
          <w:i w:val="0"/>
          <w:sz w:val="24"/>
        </w:rPr>
        <w:t xml:space="preserve"> (Link to BAIP)</w:t>
      </w:r>
      <w:bookmarkEnd w:id="81"/>
      <w:bookmarkEnd w:id="82"/>
      <w:bookmarkEnd w:id="83"/>
    </w:p>
    <w:p w:rsidR="002E7287" w:rsidRPr="007B146B" w:rsidRDefault="002E7287" w:rsidP="002E7287"/>
    <w:p w:rsidR="002E7287" w:rsidRPr="007B146B" w:rsidRDefault="002E7287" w:rsidP="002E7287">
      <w:pPr>
        <w:rPr>
          <w:b/>
          <w:color w:val="FF0000"/>
        </w:rPr>
      </w:pPr>
      <w:r w:rsidRPr="007B146B">
        <w:rPr>
          <w:b/>
          <w:color w:val="FF0000"/>
        </w:rPr>
        <w:t xml:space="preserve">Please note tables </w:t>
      </w:r>
      <w:proofErr w:type="spellStart"/>
      <w:r w:rsidRPr="007B146B">
        <w:rPr>
          <w:b/>
          <w:color w:val="FF0000"/>
        </w:rPr>
        <w:t>tbl_GAB_GW_Recharge</w:t>
      </w:r>
      <w:proofErr w:type="spellEnd"/>
      <w:r w:rsidRPr="007B146B">
        <w:rPr>
          <w:b/>
          <w:color w:val="FF0000"/>
        </w:rPr>
        <w:t xml:space="preserve"> did not occur in the restricted version of the Sydney Basin Bioregion Asset database.</w:t>
      </w:r>
    </w:p>
    <w:p w:rsidR="002E7287" w:rsidRPr="007B146B" w:rsidRDefault="002E7287" w:rsidP="002E7287"/>
    <w:p w:rsidR="00963994" w:rsidRPr="007B146B" w:rsidRDefault="00963994" w:rsidP="00963994">
      <w:pPr>
        <w:rPr>
          <w:color w:val="000000"/>
        </w:rPr>
      </w:pPr>
      <w:r w:rsidRPr="007B146B">
        <w:rPr>
          <w:color w:val="000000"/>
        </w:rPr>
        <w:t>Areas of groundwater recharge across the Great Artesian Basin, including regionally variable local recharge in some places.</w:t>
      </w:r>
    </w:p>
    <w:p w:rsidR="00963994" w:rsidRPr="007B146B" w:rsidRDefault="00963994" w:rsidP="00963994">
      <w:pPr>
        <w:rPr>
          <w:color w:val="000000"/>
        </w:rPr>
      </w:pPr>
    </w:p>
    <w:p w:rsidR="00963994" w:rsidRPr="007B146B" w:rsidRDefault="00963994" w:rsidP="00963994">
      <w:pPr>
        <w:rPr>
          <w:color w:val="000000"/>
        </w:rPr>
      </w:pPr>
      <w:proofErr w:type="gramStart"/>
      <w:r w:rsidRPr="007B146B">
        <w:rPr>
          <w:color w:val="000000"/>
        </w:rPr>
        <w:t>Produced for the Great Artesian Basin Water Resource Assessment.</w:t>
      </w:r>
      <w:proofErr w:type="gramEnd"/>
      <w:r w:rsidRPr="007B146B">
        <w:rPr>
          <w:color w:val="000000"/>
        </w:rPr>
        <w:t xml:space="preserve"> </w:t>
      </w:r>
      <w:proofErr w:type="spellStart"/>
      <w:r w:rsidRPr="007B146B">
        <w:rPr>
          <w:color w:val="000000"/>
        </w:rPr>
        <w:t>Ransley</w:t>
      </w:r>
      <w:proofErr w:type="spellEnd"/>
      <w:r w:rsidRPr="007B146B">
        <w:rPr>
          <w:color w:val="000000"/>
        </w:rPr>
        <w:t xml:space="preserve"> TR and </w:t>
      </w:r>
      <w:proofErr w:type="spellStart"/>
      <w:r w:rsidRPr="007B146B">
        <w:rPr>
          <w:color w:val="000000"/>
        </w:rPr>
        <w:t>Smerdon</w:t>
      </w:r>
      <w:proofErr w:type="spellEnd"/>
      <w:r w:rsidRPr="007B146B">
        <w:rPr>
          <w:color w:val="000000"/>
        </w:rPr>
        <w:t xml:space="preserve"> BD (</w:t>
      </w:r>
      <w:proofErr w:type="spellStart"/>
      <w:proofErr w:type="gramStart"/>
      <w:r w:rsidRPr="007B146B">
        <w:rPr>
          <w:color w:val="000000"/>
        </w:rPr>
        <w:t>eds</w:t>
      </w:r>
      <w:proofErr w:type="spellEnd"/>
      <w:proofErr w:type="gramEnd"/>
      <w:r w:rsidRPr="007B146B">
        <w:rPr>
          <w:color w:val="000000"/>
        </w:rPr>
        <w:t xml:space="preserve">) (2012) </w:t>
      </w:r>
      <w:proofErr w:type="spellStart"/>
      <w:r w:rsidRPr="007B146B">
        <w:rPr>
          <w:color w:val="000000"/>
        </w:rPr>
        <w:t>Hydrostratigraphy</w:t>
      </w:r>
      <w:proofErr w:type="spellEnd"/>
      <w:r w:rsidRPr="007B146B">
        <w:rPr>
          <w:color w:val="000000"/>
        </w:rPr>
        <w:t xml:space="preserve">, hydrogeology and system conceptualisation of the Great Artesian Basin. </w:t>
      </w:r>
      <w:proofErr w:type="gramStart"/>
      <w:r w:rsidRPr="007B146B">
        <w:rPr>
          <w:color w:val="000000"/>
        </w:rPr>
        <w:t>A technical report to the Australian Government from the CSIRO Great Artesian Basin Water Resource Assessment.</w:t>
      </w:r>
      <w:proofErr w:type="gramEnd"/>
      <w:r w:rsidRPr="007B146B">
        <w:rPr>
          <w:color w:val="000000"/>
        </w:rPr>
        <w:t xml:space="preserve"> </w:t>
      </w:r>
      <w:proofErr w:type="gramStart"/>
      <w:r w:rsidRPr="007B146B">
        <w:rPr>
          <w:color w:val="000000"/>
        </w:rPr>
        <w:t>CSIRO Water for a Healthy Country Flagship, Australia.</w:t>
      </w:r>
      <w:proofErr w:type="gramEnd"/>
    </w:p>
    <w:p w:rsidR="00963994" w:rsidRPr="007B146B" w:rsidRDefault="00963994" w:rsidP="0096399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963994" w:rsidRPr="007B146B" w:rsidTr="001B0885">
        <w:tc>
          <w:tcPr>
            <w:tcW w:w="2943" w:type="dxa"/>
          </w:tcPr>
          <w:p w:rsidR="00963994" w:rsidRPr="007B146B" w:rsidRDefault="00223B65" w:rsidP="003753E4">
            <w:pPr>
              <w:rPr>
                <w:sz w:val="20"/>
                <w:szCs w:val="20"/>
              </w:rPr>
            </w:pPr>
            <w:proofErr w:type="spellStart"/>
            <w:r w:rsidRPr="007B146B">
              <w:rPr>
                <w:sz w:val="20"/>
                <w:szCs w:val="20"/>
              </w:rPr>
              <w:t>Element</w:t>
            </w:r>
            <w:r w:rsidR="00963994" w:rsidRPr="007B146B">
              <w:rPr>
                <w:sz w:val="20"/>
                <w:szCs w:val="20"/>
              </w:rPr>
              <w:t>ID</w:t>
            </w:r>
            <w:proofErr w:type="spellEnd"/>
          </w:p>
        </w:tc>
        <w:tc>
          <w:tcPr>
            <w:tcW w:w="5579" w:type="dxa"/>
          </w:tcPr>
          <w:p w:rsidR="00963994" w:rsidRPr="007B146B" w:rsidRDefault="00963994" w:rsidP="00761683">
            <w:pPr>
              <w:rPr>
                <w:sz w:val="20"/>
                <w:szCs w:val="20"/>
              </w:rPr>
            </w:pPr>
            <w:r w:rsidRPr="007B146B">
              <w:rPr>
                <w:sz w:val="20"/>
                <w:szCs w:val="20"/>
              </w:rPr>
              <w:t xml:space="preserve">BA </w:t>
            </w:r>
            <w:r w:rsidR="00761683" w:rsidRPr="007B146B">
              <w:rPr>
                <w:sz w:val="20"/>
                <w:szCs w:val="20"/>
              </w:rPr>
              <w:t xml:space="preserve">element </w:t>
            </w:r>
            <w:r w:rsidRPr="007B146B">
              <w:rPr>
                <w:sz w:val="20"/>
                <w:szCs w:val="20"/>
              </w:rPr>
              <w:t>identifier (unique per spatial feature)</w:t>
            </w:r>
          </w:p>
        </w:tc>
      </w:tr>
      <w:tr w:rsidR="00963994" w:rsidRPr="007B146B" w:rsidTr="001B0885">
        <w:tc>
          <w:tcPr>
            <w:tcW w:w="2943" w:type="dxa"/>
          </w:tcPr>
          <w:p w:rsidR="00963994" w:rsidRPr="007B146B" w:rsidRDefault="00D01837" w:rsidP="003753E4">
            <w:pPr>
              <w:rPr>
                <w:sz w:val="20"/>
                <w:szCs w:val="20"/>
              </w:rPr>
            </w:pPr>
            <w:proofErr w:type="spellStart"/>
            <w:r w:rsidRPr="007B146B">
              <w:rPr>
                <w:sz w:val="20"/>
                <w:szCs w:val="20"/>
              </w:rPr>
              <w:t>map_symb</w:t>
            </w:r>
            <w:proofErr w:type="spellEnd"/>
          </w:p>
        </w:tc>
        <w:tc>
          <w:tcPr>
            <w:tcW w:w="5579" w:type="dxa"/>
          </w:tcPr>
          <w:p w:rsidR="00963994" w:rsidRPr="007B146B" w:rsidRDefault="00D01837" w:rsidP="003753E4">
            <w:pPr>
              <w:rPr>
                <w:sz w:val="20"/>
                <w:szCs w:val="20"/>
              </w:rPr>
            </w:pPr>
            <w:r w:rsidRPr="007B146B">
              <w:rPr>
                <w:sz w:val="20"/>
                <w:szCs w:val="20"/>
              </w:rPr>
              <w:t xml:space="preserve">No additional metadata </w:t>
            </w:r>
            <w:r w:rsidR="00C75D2A" w:rsidRPr="007B146B">
              <w:rPr>
                <w:sz w:val="20"/>
                <w:szCs w:val="20"/>
              </w:rPr>
              <w:t>available</w:t>
            </w:r>
          </w:p>
        </w:tc>
      </w:tr>
      <w:tr w:rsidR="00963994" w:rsidRPr="007B146B" w:rsidTr="001B0885">
        <w:tc>
          <w:tcPr>
            <w:tcW w:w="2943" w:type="dxa"/>
          </w:tcPr>
          <w:p w:rsidR="00963994" w:rsidRPr="007B146B" w:rsidRDefault="00D01837" w:rsidP="003753E4">
            <w:pPr>
              <w:rPr>
                <w:sz w:val="20"/>
                <w:szCs w:val="20"/>
              </w:rPr>
            </w:pPr>
            <w:proofErr w:type="spellStart"/>
            <w:r w:rsidRPr="007B146B">
              <w:rPr>
                <w:sz w:val="20"/>
                <w:szCs w:val="20"/>
              </w:rPr>
              <w:t>geol_bnd</w:t>
            </w:r>
            <w:proofErr w:type="spellEnd"/>
          </w:p>
        </w:tc>
        <w:tc>
          <w:tcPr>
            <w:tcW w:w="5579" w:type="dxa"/>
          </w:tcPr>
          <w:p w:rsidR="00963994" w:rsidRPr="007B146B" w:rsidRDefault="00D01837" w:rsidP="003753E4">
            <w:pPr>
              <w:rPr>
                <w:sz w:val="20"/>
                <w:szCs w:val="20"/>
              </w:rPr>
            </w:pPr>
            <w:r w:rsidRPr="007B146B">
              <w:rPr>
                <w:sz w:val="20"/>
                <w:szCs w:val="20"/>
              </w:rPr>
              <w:t xml:space="preserve">No additional metadata </w:t>
            </w:r>
            <w:r w:rsidR="00C75D2A" w:rsidRPr="007B146B">
              <w:rPr>
                <w:sz w:val="20"/>
                <w:szCs w:val="20"/>
              </w:rPr>
              <w:t>available</w:t>
            </w:r>
          </w:p>
        </w:tc>
      </w:tr>
      <w:tr w:rsidR="00963994" w:rsidRPr="007B146B" w:rsidTr="001B0885">
        <w:tc>
          <w:tcPr>
            <w:tcW w:w="2943" w:type="dxa"/>
          </w:tcPr>
          <w:p w:rsidR="00963994" w:rsidRPr="007B146B" w:rsidRDefault="00D01837" w:rsidP="003753E4">
            <w:pPr>
              <w:rPr>
                <w:sz w:val="20"/>
                <w:szCs w:val="20"/>
              </w:rPr>
            </w:pPr>
            <w:r w:rsidRPr="007B146B">
              <w:rPr>
                <w:sz w:val="20"/>
                <w:szCs w:val="20"/>
              </w:rPr>
              <w:t>aquifer</w:t>
            </w:r>
          </w:p>
        </w:tc>
        <w:tc>
          <w:tcPr>
            <w:tcW w:w="5579" w:type="dxa"/>
          </w:tcPr>
          <w:p w:rsidR="00963994" w:rsidRPr="007B146B" w:rsidRDefault="00D01837" w:rsidP="003753E4">
            <w:pPr>
              <w:rPr>
                <w:sz w:val="20"/>
                <w:szCs w:val="20"/>
              </w:rPr>
            </w:pPr>
            <w:r w:rsidRPr="007B146B">
              <w:rPr>
                <w:sz w:val="20"/>
                <w:szCs w:val="20"/>
              </w:rPr>
              <w:t xml:space="preserve">No additional metadata </w:t>
            </w:r>
            <w:r w:rsidR="00C75D2A" w:rsidRPr="007B146B">
              <w:rPr>
                <w:sz w:val="20"/>
                <w:szCs w:val="20"/>
              </w:rPr>
              <w:t>available</w:t>
            </w:r>
          </w:p>
        </w:tc>
      </w:tr>
    </w:tbl>
    <w:p w:rsidR="00D01837" w:rsidRPr="007B146B" w:rsidRDefault="00D01837" w:rsidP="00963994"/>
    <w:p w:rsidR="00963994" w:rsidRPr="007B146B" w:rsidRDefault="00F27888" w:rsidP="001D71C2">
      <w:pPr>
        <w:pStyle w:val="Heading2"/>
        <w:rPr>
          <w:rFonts w:ascii="Times New Roman" w:hAnsi="Times New Roman"/>
          <w:i w:val="0"/>
          <w:sz w:val="24"/>
        </w:rPr>
      </w:pPr>
      <w:bookmarkStart w:id="84" w:name="_Toc445894196"/>
      <w:bookmarkStart w:id="85" w:name="_Toc445894467"/>
      <w:bookmarkStart w:id="86" w:name="_Toc456355053"/>
      <w:proofErr w:type="spellStart"/>
      <w:proofErr w:type="gramStart"/>
      <w:r w:rsidRPr="007B146B">
        <w:rPr>
          <w:rFonts w:ascii="Times New Roman" w:hAnsi="Times New Roman"/>
          <w:i w:val="0"/>
          <w:sz w:val="24"/>
        </w:rPr>
        <w:lastRenderedPageBreak/>
        <w:t>tbl_</w:t>
      </w:r>
      <w:r w:rsidR="00A06283" w:rsidRPr="007B146B">
        <w:rPr>
          <w:rFonts w:ascii="Times New Roman" w:hAnsi="Times New Roman"/>
          <w:i w:val="0"/>
          <w:sz w:val="24"/>
        </w:rPr>
        <w:t>GDEsur</w:t>
      </w:r>
      <w:proofErr w:type="spellEnd"/>
      <w:proofErr w:type="gramEnd"/>
      <w:r w:rsidR="00A06283" w:rsidRPr="007B146B">
        <w:rPr>
          <w:rFonts w:ascii="Times New Roman" w:hAnsi="Times New Roman"/>
          <w:i w:val="0"/>
          <w:sz w:val="24"/>
        </w:rPr>
        <w:br/>
      </w:r>
      <w:r w:rsidR="00963994" w:rsidRPr="007B146B">
        <w:rPr>
          <w:rFonts w:ascii="Times New Roman" w:hAnsi="Times New Roman"/>
          <w:i w:val="0"/>
          <w:sz w:val="24"/>
        </w:rPr>
        <w:t xml:space="preserve">Groundwater Dependent Ecosystems </w:t>
      </w:r>
      <w:r w:rsidR="008023D2" w:rsidRPr="007B146B">
        <w:rPr>
          <w:rFonts w:ascii="Times New Roman" w:hAnsi="Times New Roman"/>
          <w:i w:val="0"/>
          <w:sz w:val="24"/>
        </w:rPr>
        <w:t>(</w:t>
      </w:r>
      <w:r w:rsidR="00963994" w:rsidRPr="007B146B">
        <w:rPr>
          <w:rFonts w:ascii="Times New Roman" w:hAnsi="Times New Roman"/>
          <w:i w:val="0"/>
          <w:sz w:val="24"/>
        </w:rPr>
        <w:t>Surface</w:t>
      </w:r>
      <w:r w:rsidR="008023D2" w:rsidRPr="007B146B">
        <w:rPr>
          <w:rFonts w:ascii="Times New Roman" w:hAnsi="Times New Roman"/>
          <w:i w:val="0"/>
          <w:sz w:val="24"/>
        </w:rPr>
        <w:t xml:space="preserve"> model)</w:t>
      </w:r>
      <w:bookmarkEnd w:id="84"/>
      <w:bookmarkEnd w:id="85"/>
      <w:bookmarkEnd w:id="86"/>
      <w:r w:rsidR="00993D1B" w:rsidRPr="007B146B">
        <w:rPr>
          <w:rFonts w:ascii="Times New Roman" w:hAnsi="Times New Roman"/>
          <w:i w:val="0"/>
          <w:sz w:val="24"/>
        </w:rPr>
        <w:t xml:space="preserve"> </w:t>
      </w:r>
    </w:p>
    <w:p w:rsidR="00BD3B5E" w:rsidRPr="007B146B" w:rsidRDefault="00BD3B5E" w:rsidP="00963994"/>
    <w:p w:rsidR="00963994" w:rsidRPr="007B146B" w:rsidRDefault="00963994" w:rsidP="00963994">
      <w:r w:rsidRPr="007B146B">
        <w:t xml:space="preserve">The </w:t>
      </w:r>
      <w:r w:rsidRPr="007B146B">
        <w:rPr>
          <w:i/>
        </w:rPr>
        <w:t xml:space="preserve">Groundwater Dependent Ecosystems Atlas </w:t>
      </w:r>
      <w:r w:rsidRPr="007B146B">
        <w:t xml:space="preserve">contains ecological and </w:t>
      </w:r>
      <w:proofErr w:type="spellStart"/>
      <w:r w:rsidRPr="007B146B">
        <w:t>hydrogeological</w:t>
      </w:r>
      <w:proofErr w:type="spellEnd"/>
      <w:r w:rsidRPr="007B146B">
        <w:t xml:space="preserve"> information about groundwater dependent ecosystems across Australia. The surface component of this data describes ecosystems that may rely on the surface expression of groundwater—this includes all the surface water ecosystems which may have a groundwater component, such as rivers, wetlands and springs. Marine and estuarine ecosystems can also be groundwater dependent, but these are not mapped in this dataset.</w:t>
      </w:r>
    </w:p>
    <w:p w:rsidR="00721465" w:rsidRPr="007B146B" w:rsidRDefault="00721465" w:rsidP="00721465">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721465" w:rsidRPr="007B146B" w:rsidTr="001B0885">
        <w:tc>
          <w:tcPr>
            <w:tcW w:w="2943" w:type="dxa"/>
          </w:tcPr>
          <w:p w:rsidR="00721465" w:rsidRPr="007B146B" w:rsidRDefault="00223B65" w:rsidP="00D24E58">
            <w:pPr>
              <w:rPr>
                <w:sz w:val="20"/>
                <w:szCs w:val="20"/>
              </w:rPr>
            </w:pPr>
            <w:proofErr w:type="spellStart"/>
            <w:r w:rsidRPr="007B146B">
              <w:rPr>
                <w:sz w:val="20"/>
                <w:szCs w:val="20"/>
              </w:rPr>
              <w:t>Element</w:t>
            </w:r>
            <w:r w:rsidR="00721465" w:rsidRPr="007B146B">
              <w:rPr>
                <w:sz w:val="20"/>
                <w:szCs w:val="20"/>
              </w:rPr>
              <w:t>ID</w:t>
            </w:r>
            <w:proofErr w:type="spellEnd"/>
          </w:p>
        </w:tc>
        <w:tc>
          <w:tcPr>
            <w:tcW w:w="5579" w:type="dxa"/>
          </w:tcPr>
          <w:p w:rsidR="00721465" w:rsidRPr="007B146B" w:rsidRDefault="00721465" w:rsidP="00761683">
            <w:pPr>
              <w:rPr>
                <w:sz w:val="20"/>
                <w:szCs w:val="20"/>
              </w:rPr>
            </w:pPr>
            <w:r w:rsidRPr="007B146B">
              <w:rPr>
                <w:sz w:val="20"/>
                <w:szCs w:val="20"/>
              </w:rPr>
              <w:t xml:space="preserve">BA </w:t>
            </w:r>
            <w:r w:rsidR="00761683" w:rsidRPr="007B146B">
              <w:rPr>
                <w:sz w:val="20"/>
                <w:szCs w:val="20"/>
              </w:rPr>
              <w:t xml:space="preserve">element </w:t>
            </w:r>
            <w:r w:rsidRPr="007B146B">
              <w:rPr>
                <w:sz w:val="20"/>
                <w:szCs w:val="20"/>
              </w:rPr>
              <w:t>identifier (unique per spatial feature)</w:t>
            </w:r>
          </w:p>
        </w:tc>
      </w:tr>
      <w:tr w:rsidR="00721465" w:rsidRPr="007B146B" w:rsidTr="001B0885">
        <w:tc>
          <w:tcPr>
            <w:tcW w:w="2943" w:type="dxa"/>
          </w:tcPr>
          <w:p w:rsidR="00721465" w:rsidRPr="007B146B" w:rsidRDefault="00721465" w:rsidP="00D24E58">
            <w:pPr>
              <w:rPr>
                <w:sz w:val="20"/>
                <w:szCs w:val="20"/>
              </w:rPr>
            </w:pPr>
            <w:r w:rsidRPr="007B146B">
              <w:rPr>
                <w:sz w:val="20"/>
                <w:szCs w:val="20"/>
              </w:rPr>
              <w:t>UFI</w:t>
            </w:r>
          </w:p>
        </w:tc>
        <w:tc>
          <w:tcPr>
            <w:tcW w:w="5579" w:type="dxa"/>
          </w:tcPr>
          <w:p w:rsidR="00721465" w:rsidRPr="007B146B" w:rsidRDefault="001714E7" w:rsidP="001714E7">
            <w:pPr>
              <w:rPr>
                <w:sz w:val="20"/>
                <w:szCs w:val="20"/>
              </w:rPr>
            </w:pPr>
            <w:r w:rsidRPr="007B146B">
              <w:rPr>
                <w:sz w:val="20"/>
                <w:szCs w:val="20"/>
              </w:rPr>
              <w:t>Source dataset unique identifier</w:t>
            </w:r>
          </w:p>
        </w:tc>
      </w:tr>
      <w:tr w:rsidR="00F25AF6" w:rsidRPr="007B146B" w:rsidTr="001B0885">
        <w:tc>
          <w:tcPr>
            <w:tcW w:w="2943" w:type="dxa"/>
          </w:tcPr>
          <w:p w:rsidR="00F25AF6" w:rsidRPr="007B146B" w:rsidRDefault="00F25AF6" w:rsidP="00D24E58">
            <w:pPr>
              <w:rPr>
                <w:sz w:val="20"/>
                <w:szCs w:val="20"/>
              </w:rPr>
            </w:pPr>
            <w:r w:rsidRPr="007B146B">
              <w:rPr>
                <w:sz w:val="20"/>
                <w:szCs w:val="20"/>
              </w:rPr>
              <w:t>NAME</w:t>
            </w:r>
          </w:p>
        </w:tc>
        <w:tc>
          <w:tcPr>
            <w:tcW w:w="5579" w:type="dxa"/>
          </w:tcPr>
          <w:p w:rsidR="00F25AF6" w:rsidRPr="007B146B" w:rsidRDefault="00F25AF6" w:rsidP="00F25AF6">
            <w:pPr>
              <w:rPr>
                <w:sz w:val="20"/>
                <w:szCs w:val="20"/>
              </w:rPr>
            </w:pPr>
            <w:r w:rsidRPr="007B146B">
              <w:rPr>
                <w:sz w:val="20"/>
                <w:szCs w:val="20"/>
              </w:rPr>
              <w:t>GDE feature name</w:t>
            </w:r>
          </w:p>
        </w:tc>
      </w:tr>
      <w:tr w:rsidR="00721465" w:rsidRPr="007B146B" w:rsidTr="001B0885">
        <w:tc>
          <w:tcPr>
            <w:tcW w:w="2943" w:type="dxa"/>
          </w:tcPr>
          <w:p w:rsidR="00721465" w:rsidRPr="007B146B" w:rsidRDefault="00721465" w:rsidP="00D24E58">
            <w:pPr>
              <w:rPr>
                <w:sz w:val="20"/>
                <w:szCs w:val="20"/>
              </w:rPr>
            </w:pPr>
            <w:r w:rsidRPr="007B146B">
              <w:rPr>
                <w:sz w:val="20"/>
                <w:szCs w:val="20"/>
              </w:rPr>
              <w:t>ECOCL_DS</w:t>
            </w:r>
          </w:p>
        </w:tc>
        <w:tc>
          <w:tcPr>
            <w:tcW w:w="5579" w:type="dxa"/>
          </w:tcPr>
          <w:p w:rsidR="00721465" w:rsidRPr="007B146B" w:rsidRDefault="007A27B9" w:rsidP="00721465">
            <w:pPr>
              <w:rPr>
                <w:sz w:val="20"/>
                <w:szCs w:val="20"/>
              </w:rPr>
            </w:pPr>
            <w:r w:rsidRPr="007B146B">
              <w:rPr>
                <w:sz w:val="20"/>
                <w:szCs w:val="20"/>
              </w:rPr>
              <w:t>GDE class</w:t>
            </w:r>
          </w:p>
        </w:tc>
      </w:tr>
      <w:tr w:rsidR="00721465" w:rsidRPr="007B146B" w:rsidTr="001B0885">
        <w:tc>
          <w:tcPr>
            <w:tcW w:w="2943" w:type="dxa"/>
          </w:tcPr>
          <w:p w:rsidR="00721465" w:rsidRPr="007B146B" w:rsidRDefault="00721465" w:rsidP="00D24E58">
            <w:pPr>
              <w:rPr>
                <w:sz w:val="20"/>
                <w:szCs w:val="20"/>
              </w:rPr>
            </w:pPr>
            <w:r w:rsidRPr="007B146B">
              <w:rPr>
                <w:sz w:val="20"/>
                <w:szCs w:val="20"/>
              </w:rPr>
              <w:t>ECOTYPE_DS</w:t>
            </w:r>
          </w:p>
        </w:tc>
        <w:tc>
          <w:tcPr>
            <w:tcW w:w="5579" w:type="dxa"/>
          </w:tcPr>
          <w:p w:rsidR="00721465" w:rsidRPr="007B146B" w:rsidRDefault="001E6F8C" w:rsidP="00721465">
            <w:pPr>
              <w:rPr>
                <w:sz w:val="20"/>
                <w:szCs w:val="20"/>
              </w:rPr>
            </w:pPr>
            <w:r w:rsidRPr="007B146B">
              <w:rPr>
                <w:sz w:val="20"/>
                <w:szCs w:val="20"/>
              </w:rPr>
              <w:t>Ecosystem type from standard list of ecosystem types</w:t>
            </w:r>
          </w:p>
        </w:tc>
      </w:tr>
      <w:tr w:rsidR="00721465" w:rsidRPr="007B146B" w:rsidTr="001B0885">
        <w:tc>
          <w:tcPr>
            <w:tcW w:w="2943" w:type="dxa"/>
            <w:tcBorders>
              <w:top w:val="single" w:sz="4" w:space="0" w:color="auto"/>
              <w:left w:val="single" w:sz="4" w:space="0" w:color="auto"/>
              <w:bottom w:val="single" w:sz="4" w:space="0" w:color="auto"/>
              <w:right w:val="single" w:sz="4" w:space="0" w:color="auto"/>
            </w:tcBorders>
          </w:tcPr>
          <w:p w:rsidR="00721465" w:rsidRPr="007B146B" w:rsidRDefault="00721465" w:rsidP="00D24E58">
            <w:pPr>
              <w:rPr>
                <w:sz w:val="20"/>
                <w:szCs w:val="20"/>
              </w:rPr>
            </w:pPr>
            <w:r w:rsidRPr="007B146B">
              <w:rPr>
                <w:sz w:val="20"/>
                <w:szCs w:val="20"/>
              </w:rPr>
              <w:t>EHZ_DS</w:t>
            </w:r>
          </w:p>
        </w:tc>
        <w:tc>
          <w:tcPr>
            <w:tcW w:w="5579" w:type="dxa"/>
            <w:tcBorders>
              <w:top w:val="single" w:sz="4" w:space="0" w:color="auto"/>
              <w:left w:val="single" w:sz="4" w:space="0" w:color="auto"/>
              <w:bottom w:val="single" w:sz="4" w:space="0" w:color="auto"/>
              <w:right w:val="single" w:sz="4" w:space="0" w:color="auto"/>
            </w:tcBorders>
          </w:tcPr>
          <w:p w:rsidR="00721465" w:rsidRPr="007B146B" w:rsidRDefault="001E6F8C" w:rsidP="001E6F8C">
            <w:pPr>
              <w:rPr>
                <w:sz w:val="20"/>
                <w:szCs w:val="20"/>
              </w:rPr>
            </w:pPr>
            <w:r w:rsidRPr="007B146B">
              <w:rPr>
                <w:sz w:val="20"/>
                <w:szCs w:val="20"/>
              </w:rPr>
              <w:t xml:space="preserve">Identifier for Ecological </w:t>
            </w:r>
            <w:proofErr w:type="spellStart"/>
            <w:r w:rsidRPr="007B146B">
              <w:rPr>
                <w:sz w:val="20"/>
                <w:szCs w:val="20"/>
              </w:rPr>
              <w:t>Hydrogeological</w:t>
            </w:r>
            <w:proofErr w:type="spellEnd"/>
            <w:r w:rsidRPr="007B146B">
              <w:rPr>
                <w:sz w:val="20"/>
                <w:szCs w:val="20"/>
              </w:rPr>
              <w:t xml:space="preserve"> Zone</w:t>
            </w:r>
          </w:p>
        </w:tc>
      </w:tr>
      <w:tr w:rsidR="00721465" w:rsidRPr="007B146B" w:rsidTr="001B0885">
        <w:tc>
          <w:tcPr>
            <w:tcW w:w="2943" w:type="dxa"/>
            <w:tcBorders>
              <w:top w:val="single" w:sz="4" w:space="0" w:color="auto"/>
              <w:left w:val="single" w:sz="4" w:space="0" w:color="auto"/>
              <w:bottom w:val="single" w:sz="4" w:space="0" w:color="auto"/>
              <w:right w:val="single" w:sz="4" w:space="0" w:color="auto"/>
            </w:tcBorders>
          </w:tcPr>
          <w:p w:rsidR="00721465" w:rsidRPr="007B146B" w:rsidRDefault="00721465" w:rsidP="00D24E58">
            <w:pPr>
              <w:rPr>
                <w:sz w:val="20"/>
                <w:szCs w:val="20"/>
              </w:rPr>
            </w:pPr>
            <w:r w:rsidRPr="007B146B">
              <w:rPr>
                <w:sz w:val="20"/>
                <w:szCs w:val="20"/>
              </w:rPr>
              <w:t>DRBASIN_DS</w:t>
            </w:r>
          </w:p>
        </w:tc>
        <w:tc>
          <w:tcPr>
            <w:tcW w:w="5579" w:type="dxa"/>
            <w:tcBorders>
              <w:top w:val="single" w:sz="4" w:space="0" w:color="auto"/>
              <w:left w:val="single" w:sz="4" w:space="0" w:color="auto"/>
              <w:bottom w:val="single" w:sz="4" w:space="0" w:color="auto"/>
              <w:right w:val="single" w:sz="4" w:space="0" w:color="auto"/>
            </w:tcBorders>
          </w:tcPr>
          <w:p w:rsidR="00721465" w:rsidRPr="007B146B" w:rsidRDefault="00BB490B" w:rsidP="00BB490B">
            <w:pPr>
              <w:rPr>
                <w:sz w:val="20"/>
                <w:szCs w:val="20"/>
              </w:rPr>
            </w:pPr>
            <w:r w:rsidRPr="007B146B">
              <w:rPr>
                <w:sz w:val="20"/>
                <w:szCs w:val="20"/>
              </w:rPr>
              <w:t>Drainage Basin</w:t>
            </w:r>
          </w:p>
        </w:tc>
      </w:tr>
      <w:tr w:rsidR="00721465" w:rsidRPr="007B146B" w:rsidTr="001B0885">
        <w:tc>
          <w:tcPr>
            <w:tcW w:w="2943" w:type="dxa"/>
            <w:tcBorders>
              <w:top w:val="single" w:sz="4" w:space="0" w:color="auto"/>
              <w:left w:val="single" w:sz="4" w:space="0" w:color="auto"/>
              <w:bottom w:val="single" w:sz="4" w:space="0" w:color="auto"/>
              <w:right w:val="single" w:sz="4" w:space="0" w:color="auto"/>
            </w:tcBorders>
          </w:tcPr>
          <w:p w:rsidR="00721465" w:rsidRPr="007B146B" w:rsidRDefault="00721465" w:rsidP="00D24E58">
            <w:pPr>
              <w:rPr>
                <w:sz w:val="20"/>
                <w:szCs w:val="20"/>
              </w:rPr>
            </w:pPr>
            <w:r w:rsidRPr="007B146B">
              <w:rPr>
                <w:sz w:val="20"/>
                <w:szCs w:val="20"/>
              </w:rPr>
              <w:t>GMORPH_DS</w:t>
            </w:r>
          </w:p>
        </w:tc>
        <w:tc>
          <w:tcPr>
            <w:tcW w:w="5579" w:type="dxa"/>
            <w:tcBorders>
              <w:top w:val="single" w:sz="4" w:space="0" w:color="auto"/>
              <w:left w:val="single" w:sz="4" w:space="0" w:color="auto"/>
              <w:bottom w:val="single" w:sz="4" w:space="0" w:color="auto"/>
              <w:right w:val="single" w:sz="4" w:space="0" w:color="auto"/>
            </w:tcBorders>
          </w:tcPr>
          <w:p w:rsidR="00721465" w:rsidRPr="007B146B" w:rsidRDefault="00BB490B" w:rsidP="00D24E58">
            <w:pPr>
              <w:rPr>
                <w:sz w:val="20"/>
                <w:szCs w:val="20"/>
              </w:rPr>
            </w:pPr>
            <w:proofErr w:type="spellStart"/>
            <w:r w:rsidRPr="007B146B">
              <w:rPr>
                <w:sz w:val="20"/>
                <w:szCs w:val="20"/>
              </w:rPr>
              <w:t>Physiography</w:t>
            </w:r>
            <w:proofErr w:type="spellEnd"/>
          </w:p>
        </w:tc>
      </w:tr>
      <w:tr w:rsidR="00721465" w:rsidRPr="007B146B" w:rsidTr="001B0885">
        <w:tc>
          <w:tcPr>
            <w:tcW w:w="2943" w:type="dxa"/>
            <w:tcBorders>
              <w:top w:val="single" w:sz="4" w:space="0" w:color="auto"/>
              <w:left w:val="single" w:sz="4" w:space="0" w:color="auto"/>
              <w:bottom w:val="single" w:sz="4" w:space="0" w:color="auto"/>
              <w:right w:val="single" w:sz="4" w:space="0" w:color="auto"/>
            </w:tcBorders>
          </w:tcPr>
          <w:p w:rsidR="00721465" w:rsidRPr="007B146B" w:rsidRDefault="00721465" w:rsidP="00D24E58">
            <w:pPr>
              <w:rPr>
                <w:sz w:val="20"/>
                <w:szCs w:val="20"/>
              </w:rPr>
            </w:pPr>
            <w:r w:rsidRPr="007B146B">
              <w:rPr>
                <w:sz w:val="20"/>
                <w:szCs w:val="20"/>
              </w:rPr>
              <w:t>LSCAPE_DS</w:t>
            </w:r>
          </w:p>
        </w:tc>
        <w:tc>
          <w:tcPr>
            <w:tcW w:w="5579" w:type="dxa"/>
            <w:tcBorders>
              <w:top w:val="single" w:sz="4" w:space="0" w:color="auto"/>
              <w:left w:val="single" w:sz="4" w:space="0" w:color="auto"/>
              <w:bottom w:val="single" w:sz="4" w:space="0" w:color="auto"/>
              <w:right w:val="single" w:sz="4" w:space="0" w:color="auto"/>
            </w:tcBorders>
          </w:tcPr>
          <w:p w:rsidR="00721465" w:rsidRPr="007B146B" w:rsidRDefault="00BB490B" w:rsidP="006B50A5">
            <w:pPr>
              <w:rPr>
                <w:sz w:val="20"/>
                <w:szCs w:val="20"/>
              </w:rPr>
            </w:pPr>
            <w:r w:rsidRPr="007B146B">
              <w:rPr>
                <w:sz w:val="20"/>
                <w:szCs w:val="20"/>
              </w:rPr>
              <w:t xml:space="preserve">Landscape assessment DEM analyses (i.e. </w:t>
            </w:r>
            <w:proofErr w:type="spellStart"/>
            <w:r w:rsidRPr="007B146B">
              <w:rPr>
                <w:sz w:val="20"/>
                <w:szCs w:val="20"/>
              </w:rPr>
              <w:t>MrVBF</w:t>
            </w:r>
            <w:proofErr w:type="spellEnd"/>
            <w:r w:rsidRPr="007B146B">
              <w:rPr>
                <w:sz w:val="20"/>
                <w:szCs w:val="20"/>
              </w:rPr>
              <w:t xml:space="preserve">  </w:t>
            </w:r>
            <w:r w:rsidRPr="007B146B">
              <w:rPr>
                <w:rFonts w:ascii="Cambria Math" w:hAnsi="Cambria Math"/>
                <w:sz w:val="20"/>
                <w:szCs w:val="20"/>
              </w:rPr>
              <w:t>‐</w:t>
            </w:r>
            <w:r w:rsidRPr="007B146B">
              <w:rPr>
                <w:sz w:val="20"/>
                <w:szCs w:val="20"/>
              </w:rPr>
              <w:t xml:space="preserve"> FLAG)</w:t>
            </w:r>
            <w:r w:rsidR="006B50A5" w:rsidRPr="007B146B">
              <w:rPr>
                <w:sz w:val="20"/>
                <w:szCs w:val="20"/>
              </w:rPr>
              <w:br/>
              <w:t>(1) Plateau (2) Slope (3) Low lying</w:t>
            </w:r>
          </w:p>
        </w:tc>
      </w:tr>
      <w:tr w:rsidR="00721465" w:rsidRPr="007B146B" w:rsidTr="001B0885">
        <w:tc>
          <w:tcPr>
            <w:tcW w:w="2943" w:type="dxa"/>
            <w:tcBorders>
              <w:top w:val="single" w:sz="4" w:space="0" w:color="auto"/>
              <w:left w:val="single" w:sz="4" w:space="0" w:color="auto"/>
              <w:bottom w:val="single" w:sz="4" w:space="0" w:color="auto"/>
              <w:right w:val="single" w:sz="4" w:space="0" w:color="auto"/>
            </w:tcBorders>
          </w:tcPr>
          <w:p w:rsidR="00721465" w:rsidRPr="007B146B" w:rsidRDefault="00721465" w:rsidP="00D24E58">
            <w:pPr>
              <w:rPr>
                <w:sz w:val="20"/>
                <w:szCs w:val="20"/>
              </w:rPr>
            </w:pPr>
            <w:r w:rsidRPr="007B146B">
              <w:rPr>
                <w:sz w:val="20"/>
                <w:szCs w:val="20"/>
              </w:rPr>
              <w:t>RAINF_DS</w:t>
            </w:r>
          </w:p>
        </w:tc>
        <w:tc>
          <w:tcPr>
            <w:tcW w:w="5579" w:type="dxa"/>
            <w:tcBorders>
              <w:top w:val="single" w:sz="4" w:space="0" w:color="auto"/>
              <w:left w:val="single" w:sz="4" w:space="0" w:color="auto"/>
              <w:bottom w:val="single" w:sz="4" w:space="0" w:color="auto"/>
              <w:right w:val="single" w:sz="4" w:space="0" w:color="auto"/>
            </w:tcBorders>
          </w:tcPr>
          <w:p w:rsidR="00721465" w:rsidRPr="007B146B" w:rsidRDefault="00D83D8A" w:rsidP="00D24E58">
            <w:pPr>
              <w:rPr>
                <w:sz w:val="20"/>
                <w:szCs w:val="20"/>
              </w:rPr>
            </w:pPr>
            <w:r w:rsidRPr="007B146B">
              <w:rPr>
                <w:sz w:val="20"/>
                <w:szCs w:val="20"/>
              </w:rPr>
              <w:t>Seasonal rainfall zone</w:t>
            </w:r>
          </w:p>
        </w:tc>
      </w:tr>
      <w:tr w:rsidR="00721465" w:rsidRPr="007B146B" w:rsidTr="001B0885">
        <w:tc>
          <w:tcPr>
            <w:tcW w:w="2943" w:type="dxa"/>
            <w:tcBorders>
              <w:top w:val="single" w:sz="4" w:space="0" w:color="auto"/>
              <w:left w:val="single" w:sz="4" w:space="0" w:color="auto"/>
              <w:bottom w:val="single" w:sz="4" w:space="0" w:color="auto"/>
              <w:right w:val="single" w:sz="4" w:space="0" w:color="auto"/>
            </w:tcBorders>
          </w:tcPr>
          <w:p w:rsidR="00721465" w:rsidRPr="007B146B" w:rsidRDefault="00721465" w:rsidP="00D24E58">
            <w:pPr>
              <w:rPr>
                <w:sz w:val="20"/>
                <w:szCs w:val="20"/>
              </w:rPr>
            </w:pPr>
            <w:r w:rsidRPr="007B146B">
              <w:rPr>
                <w:sz w:val="20"/>
                <w:szCs w:val="20"/>
              </w:rPr>
              <w:t>BIOREG_DS</w:t>
            </w:r>
          </w:p>
        </w:tc>
        <w:tc>
          <w:tcPr>
            <w:tcW w:w="5579" w:type="dxa"/>
            <w:tcBorders>
              <w:top w:val="single" w:sz="4" w:space="0" w:color="auto"/>
              <w:left w:val="single" w:sz="4" w:space="0" w:color="auto"/>
              <w:bottom w:val="single" w:sz="4" w:space="0" w:color="auto"/>
              <w:right w:val="single" w:sz="4" w:space="0" w:color="auto"/>
            </w:tcBorders>
          </w:tcPr>
          <w:p w:rsidR="00721465" w:rsidRPr="007B146B" w:rsidRDefault="00BB490B" w:rsidP="00D24E58">
            <w:pPr>
              <w:rPr>
                <w:sz w:val="20"/>
                <w:szCs w:val="20"/>
              </w:rPr>
            </w:pPr>
            <w:proofErr w:type="spellStart"/>
            <w:r w:rsidRPr="007B146B">
              <w:rPr>
                <w:sz w:val="20"/>
                <w:szCs w:val="20"/>
              </w:rPr>
              <w:t>Bioregionalisation</w:t>
            </w:r>
            <w:proofErr w:type="spellEnd"/>
          </w:p>
        </w:tc>
      </w:tr>
      <w:tr w:rsidR="00721465" w:rsidRPr="007B146B" w:rsidTr="001B0885">
        <w:tc>
          <w:tcPr>
            <w:tcW w:w="2943" w:type="dxa"/>
            <w:tcBorders>
              <w:top w:val="single" w:sz="4" w:space="0" w:color="auto"/>
              <w:left w:val="single" w:sz="4" w:space="0" w:color="auto"/>
              <w:bottom w:val="single" w:sz="4" w:space="0" w:color="auto"/>
              <w:right w:val="single" w:sz="4" w:space="0" w:color="auto"/>
            </w:tcBorders>
          </w:tcPr>
          <w:p w:rsidR="00721465" w:rsidRPr="007B146B" w:rsidRDefault="00721465" w:rsidP="00D24E58">
            <w:pPr>
              <w:rPr>
                <w:sz w:val="20"/>
                <w:szCs w:val="20"/>
              </w:rPr>
            </w:pPr>
            <w:r w:rsidRPr="007B146B">
              <w:rPr>
                <w:sz w:val="20"/>
                <w:szCs w:val="20"/>
              </w:rPr>
              <w:t>GWFLOW_DS</w:t>
            </w:r>
          </w:p>
        </w:tc>
        <w:tc>
          <w:tcPr>
            <w:tcW w:w="5579" w:type="dxa"/>
            <w:tcBorders>
              <w:top w:val="single" w:sz="4" w:space="0" w:color="auto"/>
              <w:left w:val="single" w:sz="4" w:space="0" w:color="auto"/>
              <w:bottom w:val="single" w:sz="4" w:space="0" w:color="auto"/>
              <w:right w:val="single" w:sz="4" w:space="0" w:color="auto"/>
            </w:tcBorders>
          </w:tcPr>
          <w:p w:rsidR="00721465" w:rsidRPr="007B146B" w:rsidRDefault="00BD05DD" w:rsidP="00387091">
            <w:pPr>
              <w:tabs>
                <w:tab w:val="left" w:pos="3300"/>
              </w:tabs>
              <w:rPr>
                <w:sz w:val="20"/>
                <w:szCs w:val="20"/>
              </w:rPr>
            </w:pPr>
            <w:r w:rsidRPr="007B146B">
              <w:rPr>
                <w:sz w:val="20"/>
                <w:szCs w:val="20"/>
              </w:rPr>
              <w:t xml:space="preserve">Broad </w:t>
            </w:r>
            <w:proofErr w:type="spellStart"/>
            <w:r w:rsidRPr="007B146B">
              <w:rPr>
                <w:sz w:val="20"/>
                <w:szCs w:val="20"/>
              </w:rPr>
              <w:t>hydrogeological</w:t>
            </w:r>
            <w:proofErr w:type="spellEnd"/>
            <w:r w:rsidRPr="007B146B">
              <w:rPr>
                <w:sz w:val="20"/>
                <w:szCs w:val="20"/>
              </w:rPr>
              <w:t xml:space="preserve"> setting/Groundwater Flow System</w:t>
            </w:r>
            <w:r w:rsidR="00387091" w:rsidRPr="007B146B">
              <w:rPr>
                <w:sz w:val="20"/>
                <w:szCs w:val="20"/>
              </w:rPr>
              <w:t xml:space="preserve"> </w:t>
            </w:r>
            <w:r w:rsidR="00387091" w:rsidRPr="007B146B">
              <w:rPr>
                <w:sz w:val="20"/>
                <w:szCs w:val="20"/>
              </w:rPr>
              <w:br/>
              <w:t>(1) Shallow alluvial, Local (2) Shallow alluvial, Intermediate (3) Shallow alluvial, Regional (4) Basin, Local (5) Basin, Intermediate (6) Basin, Regional (7) Bedrock, Local (8) Bedrock, Intermediate (9) Bedrock, Regional (10) Nested (11) Perched</w:t>
            </w:r>
          </w:p>
        </w:tc>
      </w:tr>
      <w:tr w:rsidR="00726497" w:rsidRPr="007B146B" w:rsidTr="001B0885">
        <w:tc>
          <w:tcPr>
            <w:tcW w:w="2943" w:type="dxa"/>
            <w:tcBorders>
              <w:top w:val="single" w:sz="4" w:space="0" w:color="auto"/>
              <w:left w:val="single" w:sz="4" w:space="0" w:color="auto"/>
              <w:bottom w:val="single" w:sz="4" w:space="0" w:color="auto"/>
              <w:right w:val="single" w:sz="4" w:space="0" w:color="auto"/>
            </w:tcBorders>
          </w:tcPr>
          <w:p w:rsidR="00726497" w:rsidRPr="007B146B" w:rsidRDefault="00726497" w:rsidP="00D24E58">
            <w:pPr>
              <w:rPr>
                <w:sz w:val="20"/>
                <w:szCs w:val="20"/>
              </w:rPr>
            </w:pPr>
            <w:r w:rsidRPr="007B146B">
              <w:rPr>
                <w:sz w:val="20"/>
                <w:szCs w:val="20"/>
              </w:rPr>
              <w:t>LANDUSE_DS</w:t>
            </w:r>
          </w:p>
        </w:tc>
        <w:tc>
          <w:tcPr>
            <w:tcW w:w="5579" w:type="dxa"/>
            <w:tcBorders>
              <w:top w:val="single" w:sz="4" w:space="0" w:color="auto"/>
              <w:left w:val="single" w:sz="4" w:space="0" w:color="auto"/>
              <w:bottom w:val="single" w:sz="4" w:space="0" w:color="auto"/>
              <w:right w:val="single" w:sz="4" w:space="0" w:color="auto"/>
            </w:tcBorders>
          </w:tcPr>
          <w:p w:rsidR="00726497" w:rsidRPr="007B146B" w:rsidRDefault="00BB490B" w:rsidP="00BB490B">
            <w:pPr>
              <w:rPr>
                <w:sz w:val="20"/>
                <w:szCs w:val="20"/>
              </w:rPr>
            </w:pPr>
            <w:r w:rsidRPr="007B146B">
              <w:rPr>
                <w:sz w:val="20"/>
                <w:szCs w:val="20"/>
              </w:rPr>
              <w:t xml:space="preserve">Broad </w:t>
            </w:r>
            <w:proofErr w:type="spellStart"/>
            <w:r w:rsidRPr="007B146B">
              <w:rPr>
                <w:sz w:val="20"/>
                <w:szCs w:val="20"/>
              </w:rPr>
              <w:t>landuse</w:t>
            </w:r>
            <w:proofErr w:type="spellEnd"/>
            <w:r w:rsidRPr="007B146B">
              <w:rPr>
                <w:sz w:val="20"/>
                <w:szCs w:val="20"/>
              </w:rPr>
              <w:t xml:space="preserve"> type</w:t>
            </w:r>
          </w:p>
        </w:tc>
      </w:tr>
      <w:tr w:rsidR="00726497" w:rsidRPr="007B146B" w:rsidTr="001B0885">
        <w:tc>
          <w:tcPr>
            <w:tcW w:w="2943" w:type="dxa"/>
            <w:tcBorders>
              <w:top w:val="single" w:sz="4" w:space="0" w:color="auto"/>
              <w:left w:val="single" w:sz="4" w:space="0" w:color="auto"/>
              <w:bottom w:val="single" w:sz="4" w:space="0" w:color="auto"/>
              <w:right w:val="single" w:sz="4" w:space="0" w:color="auto"/>
            </w:tcBorders>
          </w:tcPr>
          <w:p w:rsidR="00726497" w:rsidRPr="007B146B" w:rsidRDefault="00726497" w:rsidP="00D24E58">
            <w:pPr>
              <w:rPr>
                <w:sz w:val="20"/>
                <w:szCs w:val="20"/>
              </w:rPr>
            </w:pPr>
            <w:r w:rsidRPr="007B146B">
              <w:rPr>
                <w:sz w:val="20"/>
                <w:szCs w:val="20"/>
              </w:rPr>
              <w:t>GMA_DS</w:t>
            </w:r>
          </w:p>
        </w:tc>
        <w:tc>
          <w:tcPr>
            <w:tcW w:w="5579" w:type="dxa"/>
            <w:tcBorders>
              <w:top w:val="single" w:sz="4" w:space="0" w:color="auto"/>
              <w:left w:val="single" w:sz="4" w:space="0" w:color="auto"/>
              <w:bottom w:val="single" w:sz="4" w:space="0" w:color="auto"/>
              <w:right w:val="single" w:sz="4" w:space="0" w:color="auto"/>
            </w:tcBorders>
          </w:tcPr>
          <w:p w:rsidR="00726497" w:rsidRPr="007B146B" w:rsidRDefault="0070746F" w:rsidP="00D24E58">
            <w:pPr>
              <w:rPr>
                <w:sz w:val="20"/>
                <w:szCs w:val="20"/>
              </w:rPr>
            </w:pPr>
            <w:r w:rsidRPr="007B146B">
              <w:rPr>
                <w:sz w:val="20"/>
                <w:szCs w:val="20"/>
              </w:rPr>
              <w:t xml:space="preserve">(Ground) </w:t>
            </w:r>
            <w:r w:rsidR="00BB490B" w:rsidRPr="007B146B">
              <w:rPr>
                <w:sz w:val="20"/>
                <w:szCs w:val="20"/>
              </w:rPr>
              <w:t>Water Management Areas</w:t>
            </w:r>
          </w:p>
        </w:tc>
      </w:tr>
      <w:tr w:rsidR="00726497" w:rsidRPr="007B146B" w:rsidTr="001B0885">
        <w:tc>
          <w:tcPr>
            <w:tcW w:w="2943" w:type="dxa"/>
            <w:tcBorders>
              <w:top w:val="single" w:sz="4" w:space="0" w:color="auto"/>
              <w:left w:val="single" w:sz="4" w:space="0" w:color="auto"/>
              <w:bottom w:val="single" w:sz="4" w:space="0" w:color="auto"/>
              <w:right w:val="single" w:sz="4" w:space="0" w:color="auto"/>
            </w:tcBorders>
          </w:tcPr>
          <w:p w:rsidR="00726497" w:rsidRPr="007B146B" w:rsidRDefault="00726497" w:rsidP="00D24E58">
            <w:pPr>
              <w:rPr>
                <w:sz w:val="20"/>
                <w:szCs w:val="20"/>
              </w:rPr>
            </w:pPr>
            <w:r w:rsidRPr="007B146B">
              <w:rPr>
                <w:sz w:val="20"/>
                <w:szCs w:val="20"/>
              </w:rPr>
              <w:t>STATE_DS</w:t>
            </w:r>
          </w:p>
        </w:tc>
        <w:tc>
          <w:tcPr>
            <w:tcW w:w="5579" w:type="dxa"/>
            <w:tcBorders>
              <w:top w:val="single" w:sz="4" w:space="0" w:color="auto"/>
              <w:left w:val="single" w:sz="4" w:space="0" w:color="auto"/>
              <w:bottom w:val="single" w:sz="4" w:space="0" w:color="auto"/>
              <w:right w:val="single" w:sz="4" w:space="0" w:color="auto"/>
            </w:tcBorders>
          </w:tcPr>
          <w:p w:rsidR="00726497" w:rsidRPr="007B146B" w:rsidRDefault="005F49D8" w:rsidP="005F49D8">
            <w:pPr>
              <w:rPr>
                <w:sz w:val="20"/>
                <w:szCs w:val="20"/>
              </w:rPr>
            </w:pPr>
            <w:r w:rsidRPr="007B146B">
              <w:rPr>
                <w:sz w:val="20"/>
                <w:szCs w:val="20"/>
              </w:rPr>
              <w:t xml:space="preserve">Attribute source: </w:t>
            </w:r>
            <w:proofErr w:type="spellStart"/>
            <w:r w:rsidRPr="007B146B">
              <w:rPr>
                <w:sz w:val="20"/>
                <w:szCs w:val="20"/>
              </w:rPr>
              <w:t>Geodata</w:t>
            </w:r>
            <w:proofErr w:type="spellEnd"/>
            <w:r w:rsidRPr="007B146B">
              <w:rPr>
                <w:sz w:val="20"/>
                <w:szCs w:val="20"/>
              </w:rPr>
              <w:t xml:space="preserve"> v3 (GA)</w:t>
            </w:r>
          </w:p>
        </w:tc>
      </w:tr>
      <w:tr w:rsidR="00726497" w:rsidRPr="007B146B" w:rsidTr="001B0885">
        <w:tc>
          <w:tcPr>
            <w:tcW w:w="2943" w:type="dxa"/>
            <w:tcBorders>
              <w:top w:val="single" w:sz="4" w:space="0" w:color="auto"/>
              <w:left w:val="single" w:sz="4" w:space="0" w:color="auto"/>
              <w:bottom w:val="single" w:sz="4" w:space="0" w:color="auto"/>
              <w:right w:val="single" w:sz="4" w:space="0" w:color="auto"/>
            </w:tcBorders>
          </w:tcPr>
          <w:p w:rsidR="00726497" w:rsidRPr="007B146B" w:rsidRDefault="00726497" w:rsidP="00D24E58">
            <w:pPr>
              <w:rPr>
                <w:sz w:val="20"/>
                <w:szCs w:val="20"/>
              </w:rPr>
            </w:pPr>
            <w:r w:rsidRPr="007B146B">
              <w:rPr>
                <w:sz w:val="20"/>
                <w:szCs w:val="20"/>
              </w:rPr>
              <w:t>IDE_N</w:t>
            </w:r>
          </w:p>
        </w:tc>
        <w:tc>
          <w:tcPr>
            <w:tcW w:w="5579" w:type="dxa"/>
            <w:tcBorders>
              <w:top w:val="single" w:sz="4" w:space="0" w:color="auto"/>
              <w:left w:val="single" w:sz="4" w:space="0" w:color="auto"/>
              <w:bottom w:val="single" w:sz="4" w:space="0" w:color="auto"/>
              <w:right w:val="single" w:sz="4" w:space="0" w:color="auto"/>
            </w:tcBorders>
          </w:tcPr>
          <w:p w:rsidR="00726497" w:rsidRPr="007B146B" w:rsidRDefault="007A27B9" w:rsidP="007A27B9">
            <w:pPr>
              <w:rPr>
                <w:sz w:val="20"/>
                <w:szCs w:val="20"/>
              </w:rPr>
            </w:pPr>
            <w:r w:rsidRPr="007B146B">
              <w:rPr>
                <w:sz w:val="20"/>
                <w:szCs w:val="20"/>
              </w:rPr>
              <w:t>Inflow Dependent Ecosystems – likelihood (1 to 10)</w:t>
            </w:r>
          </w:p>
        </w:tc>
      </w:tr>
      <w:tr w:rsidR="00C40315" w:rsidRPr="007B146B" w:rsidTr="001B0885">
        <w:tc>
          <w:tcPr>
            <w:tcW w:w="2943" w:type="dxa"/>
            <w:tcBorders>
              <w:top w:val="single" w:sz="4" w:space="0" w:color="auto"/>
              <w:left w:val="single" w:sz="4" w:space="0" w:color="auto"/>
              <w:bottom w:val="single" w:sz="4" w:space="0" w:color="auto"/>
              <w:right w:val="single" w:sz="4" w:space="0" w:color="auto"/>
            </w:tcBorders>
          </w:tcPr>
          <w:p w:rsidR="00C40315" w:rsidRPr="007B146B" w:rsidRDefault="00C40315" w:rsidP="00D24E58">
            <w:pPr>
              <w:rPr>
                <w:sz w:val="20"/>
                <w:szCs w:val="20"/>
              </w:rPr>
            </w:pPr>
            <w:r w:rsidRPr="007B146B">
              <w:rPr>
                <w:sz w:val="20"/>
                <w:szCs w:val="20"/>
              </w:rPr>
              <w:t>GWDEP_DS</w:t>
            </w:r>
          </w:p>
        </w:tc>
        <w:tc>
          <w:tcPr>
            <w:tcW w:w="5579" w:type="dxa"/>
            <w:tcBorders>
              <w:top w:val="single" w:sz="4" w:space="0" w:color="auto"/>
              <w:left w:val="single" w:sz="4" w:space="0" w:color="auto"/>
              <w:bottom w:val="single" w:sz="4" w:space="0" w:color="auto"/>
              <w:right w:val="single" w:sz="4" w:space="0" w:color="auto"/>
            </w:tcBorders>
          </w:tcPr>
          <w:p w:rsidR="00C40315" w:rsidRPr="007B146B" w:rsidRDefault="00C40315" w:rsidP="007A27B9">
            <w:pPr>
              <w:rPr>
                <w:sz w:val="20"/>
                <w:szCs w:val="20"/>
              </w:rPr>
            </w:pPr>
            <w:r w:rsidRPr="007B146B">
              <w:rPr>
                <w:sz w:val="20"/>
                <w:szCs w:val="20"/>
              </w:rPr>
              <w:t xml:space="preserve">Confidence of ecosystem being a GDE (5) Known/Established (by field validation) (4) Derived </w:t>
            </w:r>
            <w:r w:rsidRPr="007B146B">
              <w:rPr>
                <w:rFonts w:ascii="Cambria Math" w:hAnsi="Cambria Math"/>
                <w:sz w:val="20"/>
                <w:szCs w:val="20"/>
              </w:rPr>
              <w:t>‐</w:t>
            </w:r>
            <w:r w:rsidRPr="007B146B">
              <w:rPr>
                <w:sz w:val="20"/>
                <w:szCs w:val="20"/>
              </w:rPr>
              <w:t xml:space="preserve"> identified by third party (3) Derived – high confidence (2) Derived – low confidence (1) IDE</w:t>
            </w:r>
          </w:p>
        </w:tc>
      </w:tr>
      <w:tr w:rsidR="00726497" w:rsidRPr="007B146B" w:rsidTr="001B0885">
        <w:tc>
          <w:tcPr>
            <w:tcW w:w="2943" w:type="dxa"/>
            <w:tcBorders>
              <w:top w:val="single" w:sz="4" w:space="0" w:color="auto"/>
              <w:left w:val="single" w:sz="4" w:space="0" w:color="auto"/>
              <w:bottom w:val="single" w:sz="4" w:space="0" w:color="auto"/>
              <w:right w:val="single" w:sz="4" w:space="0" w:color="auto"/>
            </w:tcBorders>
          </w:tcPr>
          <w:p w:rsidR="00726497" w:rsidRPr="007B146B" w:rsidRDefault="00726497" w:rsidP="00D24E58">
            <w:pPr>
              <w:rPr>
                <w:sz w:val="20"/>
                <w:szCs w:val="20"/>
              </w:rPr>
            </w:pPr>
            <w:r w:rsidRPr="007B146B">
              <w:rPr>
                <w:sz w:val="20"/>
                <w:szCs w:val="20"/>
              </w:rPr>
              <w:t>WREGIME_DS</w:t>
            </w:r>
          </w:p>
        </w:tc>
        <w:tc>
          <w:tcPr>
            <w:tcW w:w="5579" w:type="dxa"/>
            <w:tcBorders>
              <w:top w:val="single" w:sz="4" w:space="0" w:color="auto"/>
              <w:left w:val="single" w:sz="4" w:space="0" w:color="auto"/>
              <w:bottom w:val="single" w:sz="4" w:space="0" w:color="auto"/>
              <w:right w:val="single" w:sz="4" w:space="0" w:color="auto"/>
            </w:tcBorders>
          </w:tcPr>
          <w:p w:rsidR="00726497" w:rsidRPr="007B146B" w:rsidRDefault="0093029A" w:rsidP="00A62B19">
            <w:pPr>
              <w:rPr>
                <w:sz w:val="20"/>
                <w:szCs w:val="20"/>
              </w:rPr>
            </w:pPr>
            <w:r w:rsidRPr="007B146B">
              <w:rPr>
                <w:sz w:val="20"/>
                <w:szCs w:val="20"/>
              </w:rPr>
              <w:t>Water regime (1) Ephemeral (unpredictable, short term) (2) Intermittent (irregular, persists for medium term) (3) Seasonal (annual, regular) (4) Permanent, near permanent (flowing) (5) Permanent, near permanent (static) (6) Unknown (7) No data</w:t>
            </w:r>
          </w:p>
        </w:tc>
      </w:tr>
      <w:tr w:rsidR="00726497" w:rsidRPr="007B146B" w:rsidTr="001B0885">
        <w:tc>
          <w:tcPr>
            <w:tcW w:w="2943" w:type="dxa"/>
            <w:tcBorders>
              <w:top w:val="single" w:sz="4" w:space="0" w:color="auto"/>
              <w:left w:val="single" w:sz="4" w:space="0" w:color="auto"/>
              <w:bottom w:val="single" w:sz="4" w:space="0" w:color="auto"/>
              <w:right w:val="single" w:sz="4" w:space="0" w:color="auto"/>
            </w:tcBorders>
          </w:tcPr>
          <w:p w:rsidR="00726497" w:rsidRPr="007B146B" w:rsidRDefault="00726497" w:rsidP="00D24E58">
            <w:pPr>
              <w:rPr>
                <w:sz w:val="20"/>
                <w:szCs w:val="20"/>
              </w:rPr>
            </w:pPr>
            <w:r w:rsidRPr="007B146B">
              <w:rPr>
                <w:sz w:val="20"/>
                <w:szCs w:val="20"/>
              </w:rPr>
              <w:t>SP_CONN_DS</w:t>
            </w:r>
          </w:p>
        </w:tc>
        <w:tc>
          <w:tcPr>
            <w:tcW w:w="5579" w:type="dxa"/>
            <w:tcBorders>
              <w:top w:val="single" w:sz="4" w:space="0" w:color="auto"/>
              <w:left w:val="single" w:sz="4" w:space="0" w:color="auto"/>
              <w:bottom w:val="single" w:sz="4" w:space="0" w:color="auto"/>
              <w:right w:val="single" w:sz="4" w:space="0" w:color="auto"/>
            </w:tcBorders>
          </w:tcPr>
          <w:p w:rsidR="00726497" w:rsidRPr="007B146B" w:rsidRDefault="00BD05DD" w:rsidP="00BD05DD">
            <w:pPr>
              <w:rPr>
                <w:sz w:val="20"/>
                <w:szCs w:val="20"/>
              </w:rPr>
            </w:pPr>
            <w:r w:rsidRPr="007B146B">
              <w:rPr>
                <w:sz w:val="20"/>
                <w:szCs w:val="20"/>
              </w:rPr>
              <w:t>Spatial connectivity between GDE and groundwater</w:t>
            </w:r>
          </w:p>
        </w:tc>
      </w:tr>
      <w:tr w:rsidR="00726497" w:rsidRPr="007B146B" w:rsidTr="001B0885">
        <w:tc>
          <w:tcPr>
            <w:tcW w:w="2943" w:type="dxa"/>
            <w:tcBorders>
              <w:top w:val="single" w:sz="4" w:space="0" w:color="auto"/>
              <w:left w:val="single" w:sz="4" w:space="0" w:color="auto"/>
              <w:bottom w:val="single" w:sz="4" w:space="0" w:color="auto"/>
              <w:right w:val="single" w:sz="4" w:space="0" w:color="auto"/>
            </w:tcBorders>
          </w:tcPr>
          <w:p w:rsidR="00726497" w:rsidRPr="007B146B" w:rsidRDefault="00726497" w:rsidP="00D24E58">
            <w:pPr>
              <w:rPr>
                <w:sz w:val="20"/>
                <w:szCs w:val="20"/>
              </w:rPr>
            </w:pPr>
            <w:r w:rsidRPr="007B146B">
              <w:rPr>
                <w:sz w:val="20"/>
                <w:szCs w:val="20"/>
              </w:rPr>
              <w:t>PERMCON_DS</w:t>
            </w:r>
          </w:p>
        </w:tc>
        <w:tc>
          <w:tcPr>
            <w:tcW w:w="5579" w:type="dxa"/>
            <w:tcBorders>
              <w:top w:val="single" w:sz="4" w:space="0" w:color="auto"/>
              <w:left w:val="single" w:sz="4" w:space="0" w:color="auto"/>
              <w:bottom w:val="single" w:sz="4" w:space="0" w:color="auto"/>
              <w:right w:val="single" w:sz="4" w:space="0" w:color="auto"/>
            </w:tcBorders>
          </w:tcPr>
          <w:p w:rsidR="00726497" w:rsidRPr="007B146B" w:rsidRDefault="00D83D8A" w:rsidP="00D83D8A">
            <w:pPr>
              <w:rPr>
                <w:sz w:val="20"/>
                <w:szCs w:val="20"/>
              </w:rPr>
            </w:pPr>
            <w:r w:rsidRPr="007B146B">
              <w:rPr>
                <w:sz w:val="20"/>
                <w:szCs w:val="20"/>
              </w:rPr>
              <w:t>Temporal nature of groundwater connectivity/use (1) Ephemeral (unpredictable, short term) (2) Intermittent (irregular, persists for medium term) (3) Seasonal (annual, regular) (4) Permanent, near permanent (5) Unknown (6) No data</w:t>
            </w:r>
          </w:p>
        </w:tc>
      </w:tr>
      <w:tr w:rsidR="00726497" w:rsidRPr="007B146B" w:rsidTr="001B0885">
        <w:tc>
          <w:tcPr>
            <w:tcW w:w="2943" w:type="dxa"/>
            <w:tcBorders>
              <w:top w:val="single" w:sz="4" w:space="0" w:color="auto"/>
              <w:left w:val="single" w:sz="4" w:space="0" w:color="auto"/>
              <w:bottom w:val="single" w:sz="4" w:space="0" w:color="auto"/>
              <w:right w:val="single" w:sz="4" w:space="0" w:color="auto"/>
            </w:tcBorders>
          </w:tcPr>
          <w:p w:rsidR="00726497" w:rsidRPr="007B146B" w:rsidRDefault="00726497" w:rsidP="00D24E58">
            <w:pPr>
              <w:rPr>
                <w:sz w:val="20"/>
                <w:szCs w:val="20"/>
              </w:rPr>
            </w:pPr>
            <w:r w:rsidRPr="007B146B">
              <w:rPr>
                <w:sz w:val="20"/>
                <w:szCs w:val="20"/>
              </w:rPr>
              <w:t>AQ_IGWID_N</w:t>
            </w:r>
          </w:p>
        </w:tc>
        <w:tc>
          <w:tcPr>
            <w:tcW w:w="5579" w:type="dxa"/>
            <w:tcBorders>
              <w:top w:val="single" w:sz="4" w:space="0" w:color="auto"/>
              <w:left w:val="single" w:sz="4" w:space="0" w:color="auto"/>
              <w:bottom w:val="single" w:sz="4" w:space="0" w:color="auto"/>
              <w:right w:val="single" w:sz="4" w:space="0" w:color="auto"/>
            </w:tcBorders>
          </w:tcPr>
          <w:p w:rsidR="00726497" w:rsidRPr="007B146B" w:rsidRDefault="00E21F48" w:rsidP="00D24E58">
            <w:pPr>
              <w:rPr>
                <w:sz w:val="20"/>
                <w:szCs w:val="20"/>
              </w:rPr>
            </w:pPr>
            <w:r w:rsidRPr="007B146B">
              <w:rPr>
                <w:sz w:val="20"/>
                <w:szCs w:val="20"/>
              </w:rPr>
              <w:t>Aquifer identifier</w:t>
            </w:r>
          </w:p>
        </w:tc>
      </w:tr>
      <w:tr w:rsidR="00322FC3" w:rsidRPr="007B146B" w:rsidTr="001B0885">
        <w:tc>
          <w:tcPr>
            <w:tcW w:w="2943" w:type="dxa"/>
            <w:tcBorders>
              <w:top w:val="single" w:sz="4" w:space="0" w:color="auto"/>
              <w:left w:val="single" w:sz="4" w:space="0" w:color="auto"/>
              <w:bottom w:val="single" w:sz="4" w:space="0" w:color="auto"/>
              <w:right w:val="single" w:sz="4" w:space="0" w:color="auto"/>
            </w:tcBorders>
          </w:tcPr>
          <w:p w:rsidR="00322FC3" w:rsidRPr="007B146B" w:rsidRDefault="00322FC3" w:rsidP="00D24E58">
            <w:pPr>
              <w:rPr>
                <w:sz w:val="20"/>
                <w:szCs w:val="20"/>
              </w:rPr>
            </w:pPr>
            <w:r w:rsidRPr="007B146B">
              <w:rPr>
                <w:sz w:val="20"/>
                <w:szCs w:val="20"/>
              </w:rPr>
              <w:t>SRCE</w:t>
            </w:r>
          </w:p>
        </w:tc>
        <w:tc>
          <w:tcPr>
            <w:tcW w:w="5579" w:type="dxa"/>
            <w:tcBorders>
              <w:top w:val="single" w:sz="4" w:space="0" w:color="auto"/>
              <w:left w:val="single" w:sz="4" w:space="0" w:color="auto"/>
              <w:bottom w:val="single" w:sz="4" w:space="0" w:color="auto"/>
              <w:right w:val="single" w:sz="4" w:space="0" w:color="auto"/>
            </w:tcBorders>
          </w:tcPr>
          <w:p w:rsidR="00322FC3" w:rsidRPr="007B146B" w:rsidRDefault="00322FC3" w:rsidP="00D24E58">
            <w:pPr>
              <w:rPr>
                <w:sz w:val="20"/>
                <w:szCs w:val="20"/>
              </w:rPr>
            </w:pPr>
            <w:r w:rsidRPr="007B146B">
              <w:rPr>
                <w:sz w:val="20"/>
                <w:szCs w:val="20"/>
              </w:rPr>
              <w:t>Source of input data</w:t>
            </w:r>
          </w:p>
        </w:tc>
      </w:tr>
    </w:tbl>
    <w:p w:rsidR="00963994" w:rsidRPr="007B146B" w:rsidRDefault="00963994" w:rsidP="00963994">
      <w:pPr>
        <w:rPr>
          <w:sz w:val="20"/>
          <w:szCs w:val="20"/>
        </w:rPr>
      </w:pPr>
    </w:p>
    <w:p w:rsidR="00963994" w:rsidRPr="007B146B" w:rsidRDefault="00F27888" w:rsidP="001D71C2">
      <w:pPr>
        <w:pStyle w:val="Heading2"/>
        <w:rPr>
          <w:rFonts w:ascii="Times New Roman" w:hAnsi="Times New Roman"/>
          <w:i w:val="0"/>
          <w:sz w:val="24"/>
        </w:rPr>
      </w:pPr>
      <w:bookmarkStart w:id="87" w:name="_Toc445894197"/>
      <w:bookmarkStart w:id="88" w:name="_Toc445894468"/>
      <w:bookmarkStart w:id="89" w:name="_Toc456355054"/>
      <w:proofErr w:type="spellStart"/>
      <w:proofErr w:type="gramStart"/>
      <w:r w:rsidRPr="007B146B">
        <w:rPr>
          <w:rFonts w:ascii="Times New Roman" w:hAnsi="Times New Roman"/>
          <w:i w:val="0"/>
          <w:sz w:val="24"/>
        </w:rPr>
        <w:t>tbl_</w:t>
      </w:r>
      <w:r w:rsidR="00A06283" w:rsidRPr="007B146B">
        <w:rPr>
          <w:rFonts w:ascii="Times New Roman" w:hAnsi="Times New Roman"/>
          <w:i w:val="0"/>
          <w:sz w:val="24"/>
        </w:rPr>
        <w:t>G</w:t>
      </w:r>
      <w:r w:rsidRPr="007B146B">
        <w:rPr>
          <w:rFonts w:ascii="Times New Roman" w:hAnsi="Times New Roman"/>
          <w:i w:val="0"/>
          <w:sz w:val="24"/>
        </w:rPr>
        <w:t>D</w:t>
      </w:r>
      <w:r w:rsidR="00A06283" w:rsidRPr="007B146B">
        <w:rPr>
          <w:rFonts w:ascii="Times New Roman" w:hAnsi="Times New Roman"/>
          <w:i w:val="0"/>
          <w:sz w:val="24"/>
        </w:rPr>
        <w:t>Esub</w:t>
      </w:r>
      <w:proofErr w:type="spellEnd"/>
      <w:proofErr w:type="gramEnd"/>
      <w:r w:rsidR="00A06283" w:rsidRPr="007B146B">
        <w:rPr>
          <w:rFonts w:ascii="Times New Roman" w:hAnsi="Times New Roman"/>
          <w:i w:val="0"/>
          <w:sz w:val="24"/>
        </w:rPr>
        <w:br/>
      </w:r>
      <w:r w:rsidR="00963994" w:rsidRPr="007B146B">
        <w:rPr>
          <w:rFonts w:ascii="Times New Roman" w:hAnsi="Times New Roman"/>
          <w:i w:val="0"/>
          <w:sz w:val="24"/>
        </w:rPr>
        <w:t xml:space="preserve">Groundwater Dependent Ecosystems </w:t>
      </w:r>
      <w:r w:rsidR="007E61B0" w:rsidRPr="007B146B">
        <w:rPr>
          <w:rFonts w:ascii="Times New Roman" w:hAnsi="Times New Roman"/>
          <w:i w:val="0"/>
          <w:sz w:val="24"/>
        </w:rPr>
        <w:t>(</w:t>
      </w:r>
      <w:r w:rsidR="00963994" w:rsidRPr="007B146B">
        <w:rPr>
          <w:rFonts w:ascii="Times New Roman" w:hAnsi="Times New Roman"/>
          <w:i w:val="0"/>
          <w:sz w:val="24"/>
        </w:rPr>
        <w:t>Subsurface</w:t>
      </w:r>
      <w:r w:rsidR="00A92E5B" w:rsidRPr="007B146B">
        <w:rPr>
          <w:rFonts w:ascii="Times New Roman" w:hAnsi="Times New Roman"/>
          <w:i w:val="0"/>
          <w:sz w:val="24"/>
        </w:rPr>
        <w:t xml:space="preserve"> </w:t>
      </w:r>
      <w:r w:rsidR="008023D2" w:rsidRPr="007B146B">
        <w:rPr>
          <w:rFonts w:ascii="Times New Roman" w:hAnsi="Times New Roman"/>
          <w:i w:val="0"/>
          <w:sz w:val="24"/>
        </w:rPr>
        <w:t xml:space="preserve">Model </w:t>
      </w:r>
      <w:r w:rsidR="00A06283" w:rsidRPr="007B146B">
        <w:rPr>
          <w:rFonts w:ascii="Times New Roman" w:hAnsi="Times New Roman"/>
          <w:i w:val="0"/>
          <w:sz w:val="24"/>
        </w:rPr>
        <w:t xml:space="preserve">- </w:t>
      </w:r>
      <w:r w:rsidR="00A92E5B" w:rsidRPr="007B146B">
        <w:rPr>
          <w:rFonts w:ascii="Times New Roman" w:hAnsi="Times New Roman"/>
          <w:i w:val="0"/>
          <w:sz w:val="24"/>
        </w:rPr>
        <w:t>vegetation</w:t>
      </w:r>
      <w:r w:rsidR="007E61B0" w:rsidRPr="007B146B">
        <w:rPr>
          <w:rFonts w:ascii="Times New Roman" w:hAnsi="Times New Roman"/>
          <w:i w:val="0"/>
          <w:sz w:val="24"/>
        </w:rPr>
        <w:t>)</w:t>
      </w:r>
      <w:bookmarkEnd w:id="87"/>
      <w:bookmarkEnd w:id="88"/>
      <w:bookmarkEnd w:id="89"/>
      <w:r w:rsidR="00993D1B" w:rsidRPr="007B146B">
        <w:rPr>
          <w:rFonts w:ascii="Times New Roman" w:hAnsi="Times New Roman"/>
          <w:i w:val="0"/>
          <w:sz w:val="24"/>
        </w:rPr>
        <w:t xml:space="preserve"> </w:t>
      </w:r>
    </w:p>
    <w:p w:rsidR="0004333E" w:rsidRPr="007B146B" w:rsidRDefault="0004333E" w:rsidP="004063A4"/>
    <w:p w:rsidR="00963994" w:rsidRPr="007B146B" w:rsidRDefault="00963994" w:rsidP="004063A4">
      <w:r w:rsidRPr="007B146B">
        <w:t xml:space="preserve">The </w:t>
      </w:r>
      <w:r w:rsidRPr="007B146B">
        <w:rPr>
          <w:i/>
        </w:rPr>
        <w:t xml:space="preserve">Groundwater Dependent Ecosystems Atlas </w:t>
      </w:r>
      <w:r w:rsidRPr="007B146B">
        <w:t xml:space="preserve">contains ecological and </w:t>
      </w:r>
      <w:proofErr w:type="spellStart"/>
      <w:r w:rsidRPr="007B146B">
        <w:t>hydrogeological</w:t>
      </w:r>
      <w:proofErr w:type="spellEnd"/>
      <w:r w:rsidRPr="007B146B">
        <w:t xml:space="preserve"> information about groundwater dependent ecosystems across Australia. </w:t>
      </w:r>
      <w:r w:rsidR="004063A4" w:rsidRPr="007B146B">
        <w:t xml:space="preserve">This dataset </w:t>
      </w:r>
      <w:r w:rsidR="004063A4" w:rsidRPr="007B146B">
        <w:lastRenderedPageBreak/>
        <w:t>contains information about ecosystems that may rely on the subsurface presence of groundwater – this includes all vegetation ecosystems.</w:t>
      </w:r>
    </w:p>
    <w:p w:rsidR="00D24E58" w:rsidRPr="007B146B" w:rsidRDefault="00D24E58" w:rsidP="00D24E5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D24E58" w:rsidRPr="007B146B" w:rsidTr="001B0885">
        <w:tc>
          <w:tcPr>
            <w:tcW w:w="2943" w:type="dxa"/>
          </w:tcPr>
          <w:p w:rsidR="00D24E58" w:rsidRPr="007B146B" w:rsidRDefault="00223B65" w:rsidP="00D24E58">
            <w:pPr>
              <w:rPr>
                <w:sz w:val="20"/>
                <w:szCs w:val="20"/>
              </w:rPr>
            </w:pPr>
            <w:proofErr w:type="spellStart"/>
            <w:r w:rsidRPr="007B146B">
              <w:rPr>
                <w:sz w:val="20"/>
                <w:szCs w:val="20"/>
              </w:rPr>
              <w:t>Element</w:t>
            </w:r>
            <w:r w:rsidR="00D24E58" w:rsidRPr="007B146B">
              <w:rPr>
                <w:sz w:val="20"/>
                <w:szCs w:val="20"/>
              </w:rPr>
              <w:t>ID</w:t>
            </w:r>
            <w:proofErr w:type="spellEnd"/>
          </w:p>
        </w:tc>
        <w:tc>
          <w:tcPr>
            <w:tcW w:w="5579" w:type="dxa"/>
          </w:tcPr>
          <w:p w:rsidR="00D24E58" w:rsidRPr="007B146B" w:rsidRDefault="00D24E58" w:rsidP="00761683">
            <w:pPr>
              <w:rPr>
                <w:sz w:val="20"/>
                <w:szCs w:val="20"/>
              </w:rPr>
            </w:pPr>
            <w:r w:rsidRPr="007B146B">
              <w:rPr>
                <w:sz w:val="20"/>
                <w:szCs w:val="20"/>
              </w:rPr>
              <w:t xml:space="preserve">BA </w:t>
            </w:r>
            <w:r w:rsidR="00761683" w:rsidRPr="007B146B">
              <w:rPr>
                <w:sz w:val="20"/>
                <w:szCs w:val="20"/>
              </w:rPr>
              <w:t xml:space="preserve">element </w:t>
            </w:r>
            <w:r w:rsidRPr="007B146B">
              <w:rPr>
                <w:sz w:val="20"/>
                <w:szCs w:val="20"/>
              </w:rPr>
              <w:t>identifier (unique per spatial feature)</w:t>
            </w:r>
          </w:p>
        </w:tc>
      </w:tr>
      <w:tr w:rsidR="0070746F" w:rsidRPr="007B146B" w:rsidTr="001B0885">
        <w:tc>
          <w:tcPr>
            <w:tcW w:w="2943" w:type="dxa"/>
          </w:tcPr>
          <w:p w:rsidR="0070746F" w:rsidRPr="007B146B" w:rsidRDefault="0070746F" w:rsidP="00D24E58">
            <w:pPr>
              <w:rPr>
                <w:sz w:val="20"/>
                <w:szCs w:val="20"/>
              </w:rPr>
            </w:pPr>
            <w:r w:rsidRPr="007B146B">
              <w:rPr>
                <w:sz w:val="20"/>
                <w:szCs w:val="20"/>
              </w:rPr>
              <w:t>UFI</w:t>
            </w:r>
          </w:p>
        </w:tc>
        <w:tc>
          <w:tcPr>
            <w:tcW w:w="5579" w:type="dxa"/>
          </w:tcPr>
          <w:p w:rsidR="0070746F" w:rsidRPr="007B146B" w:rsidRDefault="0070746F" w:rsidP="0070746F">
            <w:pPr>
              <w:rPr>
                <w:sz w:val="20"/>
                <w:szCs w:val="20"/>
              </w:rPr>
            </w:pPr>
            <w:r w:rsidRPr="007B146B">
              <w:rPr>
                <w:sz w:val="20"/>
                <w:szCs w:val="20"/>
              </w:rPr>
              <w:t>Source dataset unique identifier</w:t>
            </w:r>
          </w:p>
        </w:tc>
      </w:tr>
      <w:tr w:rsidR="0070746F" w:rsidRPr="007B146B" w:rsidTr="001B0885">
        <w:tc>
          <w:tcPr>
            <w:tcW w:w="2943" w:type="dxa"/>
          </w:tcPr>
          <w:p w:rsidR="0070746F" w:rsidRPr="007B146B" w:rsidRDefault="0070746F" w:rsidP="00951423">
            <w:pPr>
              <w:rPr>
                <w:sz w:val="20"/>
                <w:szCs w:val="20"/>
              </w:rPr>
            </w:pPr>
            <w:r w:rsidRPr="007B146B">
              <w:rPr>
                <w:sz w:val="20"/>
                <w:szCs w:val="20"/>
              </w:rPr>
              <w:t>ECOCL_DS</w:t>
            </w:r>
          </w:p>
        </w:tc>
        <w:tc>
          <w:tcPr>
            <w:tcW w:w="5579" w:type="dxa"/>
          </w:tcPr>
          <w:p w:rsidR="0070746F" w:rsidRPr="007B146B" w:rsidRDefault="0070746F" w:rsidP="0070746F">
            <w:pPr>
              <w:rPr>
                <w:sz w:val="20"/>
                <w:szCs w:val="20"/>
              </w:rPr>
            </w:pPr>
            <w:r w:rsidRPr="007B146B">
              <w:rPr>
                <w:sz w:val="20"/>
                <w:szCs w:val="20"/>
              </w:rPr>
              <w:t>GDE class</w:t>
            </w:r>
          </w:p>
        </w:tc>
      </w:tr>
      <w:tr w:rsidR="0070746F" w:rsidRPr="007B146B" w:rsidTr="001B0885">
        <w:tc>
          <w:tcPr>
            <w:tcW w:w="2943" w:type="dxa"/>
          </w:tcPr>
          <w:p w:rsidR="0070746F" w:rsidRPr="007B146B" w:rsidRDefault="0070746F" w:rsidP="00D24E58">
            <w:pPr>
              <w:rPr>
                <w:sz w:val="20"/>
                <w:szCs w:val="20"/>
              </w:rPr>
            </w:pPr>
            <w:r w:rsidRPr="007B146B">
              <w:rPr>
                <w:sz w:val="20"/>
                <w:szCs w:val="20"/>
              </w:rPr>
              <w:t>ECOTYPE_DS</w:t>
            </w:r>
          </w:p>
        </w:tc>
        <w:tc>
          <w:tcPr>
            <w:tcW w:w="5579" w:type="dxa"/>
          </w:tcPr>
          <w:p w:rsidR="0070746F" w:rsidRPr="007B146B" w:rsidRDefault="0070746F" w:rsidP="0070746F">
            <w:pPr>
              <w:rPr>
                <w:sz w:val="20"/>
                <w:szCs w:val="20"/>
              </w:rPr>
            </w:pPr>
            <w:r w:rsidRPr="007B146B">
              <w:rPr>
                <w:sz w:val="20"/>
                <w:szCs w:val="20"/>
              </w:rPr>
              <w:t>Ecosystem type from standard list of ecosystem types</w:t>
            </w:r>
          </w:p>
        </w:tc>
      </w:tr>
      <w:tr w:rsidR="0070746F" w:rsidRPr="007B146B" w:rsidTr="001B0885">
        <w:tc>
          <w:tcPr>
            <w:tcW w:w="2943" w:type="dxa"/>
          </w:tcPr>
          <w:p w:rsidR="0070746F" w:rsidRPr="007B146B" w:rsidRDefault="0070746F" w:rsidP="00D24E58">
            <w:pPr>
              <w:rPr>
                <w:sz w:val="20"/>
                <w:szCs w:val="20"/>
              </w:rPr>
            </w:pPr>
            <w:r w:rsidRPr="007B146B">
              <w:rPr>
                <w:sz w:val="20"/>
                <w:szCs w:val="20"/>
              </w:rPr>
              <w:t>S_ETYPE_DS</w:t>
            </w:r>
          </w:p>
        </w:tc>
        <w:tc>
          <w:tcPr>
            <w:tcW w:w="5579" w:type="dxa"/>
          </w:tcPr>
          <w:p w:rsidR="0070746F" w:rsidRPr="007B146B" w:rsidRDefault="0070746F" w:rsidP="0070746F">
            <w:pPr>
              <w:rPr>
                <w:sz w:val="20"/>
                <w:szCs w:val="20"/>
              </w:rPr>
            </w:pPr>
            <w:r w:rsidRPr="007B146B">
              <w:rPr>
                <w:sz w:val="20"/>
                <w:szCs w:val="20"/>
              </w:rPr>
              <w:t>Supplied ecosystem type from source data</w:t>
            </w:r>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EHZ_DS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rPr>
                <w:sz w:val="20"/>
                <w:szCs w:val="20"/>
              </w:rPr>
            </w:pPr>
            <w:r w:rsidRPr="007B146B">
              <w:rPr>
                <w:sz w:val="20"/>
                <w:szCs w:val="20"/>
              </w:rPr>
              <w:t xml:space="preserve">Identifier for Ecological </w:t>
            </w:r>
            <w:proofErr w:type="spellStart"/>
            <w:r w:rsidRPr="007B146B">
              <w:rPr>
                <w:sz w:val="20"/>
                <w:szCs w:val="20"/>
              </w:rPr>
              <w:t>Hydrogeological</w:t>
            </w:r>
            <w:proofErr w:type="spellEnd"/>
            <w:r w:rsidRPr="007B146B">
              <w:rPr>
                <w:sz w:val="20"/>
                <w:szCs w:val="20"/>
              </w:rPr>
              <w:t xml:space="preserve"> Zone</w:t>
            </w:r>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DRBASIN_DS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rPr>
                <w:sz w:val="20"/>
                <w:szCs w:val="20"/>
              </w:rPr>
            </w:pPr>
            <w:r w:rsidRPr="007B146B">
              <w:rPr>
                <w:sz w:val="20"/>
                <w:szCs w:val="20"/>
              </w:rPr>
              <w:t>Drainage Basin</w:t>
            </w:r>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GMORPH_DS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rPr>
                <w:sz w:val="20"/>
                <w:szCs w:val="20"/>
              </w:rPr>
            </w:pPr>
            <w:proofErr w:type="spellStart"/>
            <w:r w:rsidRPr="007B146B">
              <w:rPr>
                <w:sz w:val="20"/>
                <w:szCs w:val="20"/>
              </w:rPr>
              <w:t>Physiography</w:t>
            </w:r>
            <w:proofErr w:type="spellEnd"/>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LSCAPE_DS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rPr>
                <w:sz w:val="20"/>
                <w:szCs w:val="20"/>
              </w:rPr>
            </w:pPr>
            <w:r w:rsidRPr="007B146B">
              <w:rPr>
                <w:sz w:val="20"/>
                <w:szCs w:val="20"/>
              </w:rPr>
              <w:t xml:space="preserve">Landscape assessment DEM analyses (i.e. </w:t>
            </w:r>
            <w:proofErr w:type="spellStart"/>
            <w:r w:rsidRPr="007B146B">
              <w:rPr>
                <w:sz w:val="20"/>
                <w:szCs w:val="20"/>
              </w:rPr>
              <w:t>MrVBF</w:t>
            </w:r>
            <w:proofErr w:type="spellEnd"/>
            <w:r w:rsidRPr="007B146B">
              <w:rPr>
                <w:sz w:val="20"/>
                <w:szCs w:val="20"/>
              </w:rPr>
              <w:t xml:space="preserve">  </w:t>
            </w:r>
            <w:r w:rsidRPr="007B146B">
              <w:rPr>
                <w:rFonts w:ascii="Cambria Math" w:hAnsi="Cambria Math"/>
                <w:sz w:val="20"/>
                <w:szCs w:val="20"/>
              </w:rPr>
              <w:t>‐</w:t>
            </w:r>
            <w:r w:rsidRPr="007B146B">
              <w:rPr>
                <w:sz w:val="20"/>
                <w:szCs w:val="20"/>
              </w:rPr>
              <w:t xml:space="preserve"> FLAG)</w:t>
            </w:r>
            <w:r w:rsidRPr="007B146B">
              <w:rPr>
                <w:sz w:val="20"/>
                <w:szCs w:val="20"/>
              </w:rPr>
              <w:br/>
              <w:t>(1) Plateau (2) Slope (3) Low lying</w:t>
            </w:r>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RAINF_DS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rPr>
                <w:sz w:val="20"/>
                <w:szCs w:val="20"/>
              </w:rPr>
            </w:pPr>
            <w:r w:rsidRPr="007B146B">
              <w:rPr>
                <w:sz w:val="20"/>
                <w:szCs w:val="20"/>
              </w:rPr>
              <w:t>Seasonal rainfall zone</w:t>
            </w:r>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BIOREG_DS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rPr>
                <w:sz w:val="20"/>
                <w:szCs w:val="20"/>
              </w:rPr>
            </w:pPr>
            <w:proofErr w:type="spellStart"/>
            <w:r w:rsidRPr="007B146B">
              <w:rPr>
                <w:sz w:val="20"/>
                <w:szCs w:val="20"/>
              </w:rPr>
              <w:t>Bioregionalisation</w:t>
            </w:r>
            <w:proofErr w:type="spellEnd"/>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GWFLOW_DS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tabs>
                <w:tab w:val="left" w:pos="3300"/>
              </w:tabs>
              <w:rPr>
                <w:sz w:val="20"/>
                <w:szCs w:val="20"/>
              </w:rPr>
            </w:pPr>
            <w:r w:rsidRPr="007B146B">
              <w:rPr>
                <w:sz w:val="20"/>
                <w:szCs w:val="20"/>
              </w:rPr>
              <w:t xml:space="preserve">Broad </w:t>
            </w:r>
            <w:proofErr w:type="spellStart"/>
            <w:r w:rsidRPr="007B146B">
              <w:rPr>
                <w:sz w:val="20"/>
                <w:szCs w:val="20"/>
              </w:rPr>
              <w:t>hydrogeological</w:t>
            </w:r>
            <w:proofErr w:type="spellEnd"/>
            <w:r w:rsidRPr="007B146B">
              <w:rPr>
                <w:sz w:val="20"/>
                <w:szCs w:val="20"/>
              </w:rPr>
              <w:t xml:space="preserve"> setting/Groundwater Flow System </w:t>
            </w:r>
            <w:r w:rsidRPr="007B146B">
              <w:rPr>
                <w:sz w:val="20"/>
                <w:szCs w:val="20"/>
              </w:rPr>
              <w:br/>
              <w:t>(1) Shallow alluvial, Local (2) Shallow alluvial, Intermediate (3) Shallow alluvial, Regional (4) Basin, Local (5) Basin, Intermediate (6) Basin, Regional (7) Bedrock, Local (8) Bedrock, Intermediate (9) Bedrock, Regional (10) Nested (11) Perched</w:t>
            </w:r>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LANDUSE_DS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rPr>
                <w:sz w:val="20"/>
                <w:szCs w:val="20"/>
              </w:rPr>
            </w:pPr>
            <w:r w:rsidRPr="007B146B">
              <w:rPr>
                <w:sz w:val="20"/>
                <w:szCs w:val="20"/>
              </w:rPr>
              <w:t xml:space="preserve">Broad </w:t>
            </w:r>
            <w:proofErr w:type="spellStart"/>
            <w:r w:rsidRPr="007B146B">
              <w:rPr>
                <w:sz w:val="20"/>
                <w:szCs w:val="20"/>
              </w:rPr>
              <w:t>landuse</w:t>
            </w:r>
            <w:proofErr w:type="spellEnd"/>
            <w:r w:rsidRPr="007B146B">
              <w:rPr>
                <w:sz w:val="20"/>
                <w:szCs w:val="20"/>
              </w:rPr>
              <w:t xml:space="preserve"> type</w:t>
            </w:r>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GMA_DS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rPr>
                <w:sz w:val="20"/>
                <w:szCs w:val="20"/>
              </w:rPr>
            </w:pPr>
            <w:r w:rsidRPr="007B146B">
              <w:rPr>
                <w:sz w:val="20"/>
                <w:szCs w:val="20"/>
              </w:rPr>
              <w:t>(Ground) Water Management Areas</w:t>
            </w:r>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GWDEP_DS</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70746F" w:rsidP="0070746F">
            <w:pPr>
              <w:rPr>
                <w:sz w:val="20"/>
                <w:szCs w:val="20"/>
              </w:rPr>
            </w:pPr>
            <w:r w:rsidRPr="007B146B">
              <w:rPr>
                <w:sz w:val="20"/>
                <w:szCs w:val="20"/>
              </w:rPr>
              <w:t xml:space="preserve">Confidence of ecosystem being a GDE (5) Known/Established (by field validation) (4) Derived </w:t>
            </w:r>
            <w:r w:rsidRPr="007B146B">
              <w:rPr>
                <w:rFonts w:ascii="Cambria Math" w:hAnsi="Cambria Math"/>
                <w:sz w:val="20"/>
                <w:szCs w:val="20"/>
              </w:rPr>
              <w:t>‐</w:t>
            </w:r>
            <w:r w:rsidRPr="007B146B">
              <w:rPr>
                <w:sz w:val="20"/>
                <w:szCs w:val="20"/>
              </w:rPr>
              <w:t xml:space="preserve"> identified by third party (3) Derived – high confidence (2) Derived – low confidence (1) IDE</w:t>
            </w:r>
          </w:p>
        </w:tc>
      </w:tr>
      <w:tr w:rsidR="0070746F" w:rsidRPr="007B146B" w:rsidTr="001B0885">
        <w:tc>
          <w:tcPr>
            <w:tcW w:w="2943" w:type="dxa"/>
            <w:tcBorders>
              <w:top w:val="single" w:sz="4" w:space="0" w:color="auto"/>
              <w:left w:val="single" w:sz="4" w:space="0" w:color="auto"/>
              <w:bottom w:val="single" w:sz="4" w:space="0" w:color="auto"/>
              <w:right w:val="single" w:sz="4" w:space="0" w:color="auto"/>
            </w:tcBorders>
          </w:tcPr>
          <w:p w:rsidR="0070746F" w:rsidRPr="007B146B" w:rsidRDefault="0070746F" w:rsidP="00D24E58">
            <w:pPr>
              <w:rPr>
                <w:sz w:val="20"/>
                <w:szCs w:val="20"/>
              </w:rPr>
            </w:pPr>
            <w:r w:rsidRPr="007B146B">
              <w:rPr>
                <w:sz w:val="20"/>
                <w:szCs w:val="20"/>
              </w:rPr>
              <w:t>AQ_IGWID_N</w:t>
            </w:r>
          </w:p>
        </w:tc>
        <w:tc>
          <w:tcPr>
            <w:tcW w:w="5579" w:type="dxa"/>
            <w:tcBorders>
              <w:top w:val="single" w:sz="4" w:space="0" w:color="auto"/>
              <w:left w:val="single" w:sz="4" w:space="0" w:color="auto"/>
              <w:bottom w:val="single" w:sz="4" w:space="0" w:color="auto"/>
              <w:right w:val="single" w:sz="4" w:space="0" w:color="auto"/>
            </w:tcBorders>
          </w:tcPr>
          <w:p w:rsidR="0070746F" w:rsidRPr="007B146B" w:rsidRDefault="005C2186" w:rsidP="0070746F">
            <w:pPr>
              <w:rPr>
                <w:sz w:val="20"/>
                <w:szCs w:val="20"/>
              </w:rPr>
            </w:pPr>
            <w:r w:rsidRPr="007B146B">
              <w:rPr>
                <w:sz w:val="20"/>
                <w:szCs w:val="20"/>
              </w:rPr>
              <w:t>Aquifer identifier</w:t>
            </w:r>
          </w:p>
        </w:tc>
      </w:tr>
      <w:tr w:rsidR="00322FC3" w:rsidRPr="007B146B" w:rsidTr="00322FC3">
        <w:tc>
          <w:tcPr>
            <w:tcW w:w="2943" w:type="dxa"/>
            <w:tcBorders>
              <w:top w:val="single" w:sz="4" w:space="0" w:color="auto"/>
              <w:left w:val="single" w:sz="4" w:space="0" w:color="auto"/>
              <w:bottom w:val="single" w:sz="4" w:space="0" w:color="auto"/>
              <w:right w:val="single" w:sz="4" w:space="0" w:color="auto"/>
            </w:tcBorders>
          </w:tcPr>
          <w:p w:rsidR="00322FC3" w:rsidRPr="007B146B" w:rsidRDefault="00322FC3" w:rsidP="00703B1A">
            <w:pPr>
              <w:rPr>
                <w:sz w:val="20"/>
                <w:szCs w:val="20"/>
              </w:rPr>
            </w:pPr>
            <w:r w:rsidRPr="007B146B">
              <w:rPr>
                <w:sz w:val="20"/>
                <w:szCs w:val="20"/>
              </w:rPr>
              <w:t>SRCE</w:t>
            </w:r>
          </w:p>
        </w:tc>
        <w:tc>
          <w:tcPr>
            <w:tcW w:w="5579" w:type="dxa"/>
            <w:tcBorders>
              <w:top w:val="single" w:sz="4" w:space="0" w:color="auto"/>
              <w:left w:val="single" w:sz="4" w:space="0" w:color="auto"/>
              <w:bottom w:val="single" w:sz="4" w:space="0" w:color="auto"/>
              <w:right w:val="single" w:sz="4" w:space="0" w:color="auto"/>
            </w:tcBorders>
          </w:tcPr>
          <w:p w:rsidR="00322FC3" w:rsidRPr="007B146B" w:rsidRDefault="00322FC3" w:rsidP="00703B1A">
            <w:pPr>
              <w:rPr>
                <w:sz w:val="20"/>
                <w:szCs w:val="20"/>
              </w:rPr>
            </w:pPr>
            <w:r w:rsidRPr="007B146B">
              <w:rPr>
                <w:sz w:val="20"/>
                <w:szCs w:val="20"/>
              </w:rPr>
              <w:t>Source of input data</w:t>
            </w:r>
          </w:p>
        </w:tc>
      </w:tr>
    </w:tbl>
    <w:p w:rsidR="00963994" w:rsidRPr="007B146B" w:rsidRDefault="00963994" w:rsidP="00963994">
      <w:pPr>
        <w:rPr>
          <w:sz w:val="20"/>
          <w:szCs w:val="20"/>
        </w:rPr>
      </w:pPr>
    </w:p>
    <w:p w:rsidR="0070746F" w:rsidRPr="007B146B" w:rsidRDefault="0070746F" w:rsidP="00963994">
      <w:pPr>
        <w:rPr>
          <w:sz w:val="20"/>
          <w:szCs w:val="20"/>
        </w:rPr>
      </w:pPr>
    </w:p>
    <w:p w:rsidR="00152EB2" w:rsidRPr="007B146B" w:rsidRDefault="00F27888" w:rsidP="001D71C2">
      <w:pPr>
        <w:pStyle w:val="Heading2"/>
        <w:rPr>
          <w:rFonts w:ascii="Times New Roman" w:hAnsi="Times New Roman"/>
          <w:i w:val="0"/>
          <w:sz w:val="24"/>
        </w:rPr>
      </w:pPr>
      <w:bookmarkStart w:id="90" w:name="_Toc445894198"/>
      <w:bookmarkStart w:id="91" w:name="_Toc445894469"/>
      <w:bookmarkStart w:id="92" w:name="_Toc456355055"/>
      <w:proofErr w:type="spellStart"/>
      <w:proofErr w:type="gramStart"/>
      <w:r w:rsidRPr="007B146B">
        <w:rPr>
          <w:rFonts w:ascii="Times New Roman" w:hAnsi="Times New Roman"/>
          <w:i w:val="0"/>
          <w:sz w:val="24"/>
        </w:rPr>
        <w:t>tbl</w:t>
      </w:r>
      <w:r w:rsidR="00A06283" w:rsidRPr="007B146B">
        <w:rPr>
          <w:rFonts w:ascii="Times New Roman" w:hAnsi="Times New Roman"/>
          <w:i w:val="0"/>
          <w:sz w:val="24"/>
        </w:rPr>
        <w:t>_IBA</w:t>
      </w:r>
      <w:proofErr w:type="spellEnd"/>
      <w:proofErr w:type="gramEnd"/>
      <w:r w:rsidR="0004333E" w:rsidRPr="007B146B">
        <w:rPr>
          <w:rFonts w:ascii="Times New Roman" w:hAnsi="Times New Roman"/>
          <w:i w:val="0"/>
          <w:sz w:val="24"/>
        </w:rPr>
        <w:br/>
      </w:r>
      <w:r w:rsidR="00152EB2" w:rsidRPr="007B146B">
        <w:rPr>
          <w:rFonts w:ascii="Times New Roman" w:hAnsi="Times New Roman"/>
          <w:i w:val="0"/>
          <w:sz w:val="24"/>
        </w:rPr>
        <w:t>Important Bird Areas</w:t>
      </w:r>
      <w:bookmarkEnd w:id="90"/>
      <w:bookmarkEnd w:id="91"/>
      <w:bookmarkEnd w:id="92"/>
      <w:r w:rsidR="00993D1B" w:rsidRPr="007B146B">
        <w:rPr>
          <w:rFonts w:ascii="Times New Roman" w:hAnsi="Times New Roman"/>
          <w:i w:val="0"/>
          <w:sz w:val="24"/>
        </w:rPr>
        <w:t xml:space="preserve"> </w:t>
      </w:r>
    </w:p>
    <w:p w:rsidR="0004333E" w:rsidRPr="007B146B" w:rsidRDefault="0004333E" w:rsidP="00713ED9">
      <w:pPr>
        <w:rPr>
          <w:color w:val="000000"/>
        </w:rPr>
      </w:pPr>
    </w:p>
    <w:p w:rsidR="00713ED9" w:rsidRPr="007B146B" w:rsidRDefault="00713ED9" w:rsidP="00713ED9">
      <w:pPr>
        <w:rPr>
          <w:color w:val="000000"/>
        </w:rPr>
      </w:pPr>
      <w:r w:rsidRPr="007B146B">
        <w:rPr>
          <w:color w:val="000000"/>
        </w:rPr>
        <w:t xml:space="preserve">Important Bird Areas (IBAs) are sites of global bird conservation importance. Each IBA meets one of four global criteria used by </w:t>
      </w:r>
      <w:proofErr w:type="spellStart"/>
      <w:r w:rsidRPr="007B146B">
        <w:rPr>
          <w:color w:val="000000"/>
        </w:rPr>
        <w:t>BirdLife</w:t>
      </w:r>
      <w:proofErr w:type="spellEnd"/>
      <w:r w:rsidRPr="007B146B">
        <w:rPr>
          <w:color w:val="000000"/>
        </w:rPr>
        <w:t xml:space="preserve"> International. IBAs are priority areas for bird conservation. </w:t>
      </w:r>
    </w:p>
    <w:p w:rsidR="00713ED9" w:rsidRPr="007B146B" w:rsidRDefault="00713ED9" w:rsidP="00713ED9">
      <w:pPr>
        <w:rPr>
          <w:color w:val="000000"/>
        </w:rPr>
      </w:pPr>
    </w:p>
    <w:p w:rsidR="00713ED9" w:rsidRPr="007B146B" w:rsidRDefault="00713ED9" w:rsidP="00713ED9">
      <w:pPr>
        <w:rPr>
          <w:color w:val="000000"/>
        </w:rPr>
      </w:pPr>
      <w:r w:rsidRPr="007B146B">
        <w:rPr>
          <w:color w:val="000000"/>
        </w:rPr>
        <w:t xml:space="preserve">IBAs are a site-scale conservation prioritisation only and do not imply unimportance of excluded areas. Areas not designated as Important Bird Areas may also be important for bird conservation, especially for species such as arid country and </w:t>
      </w:r>
      <w:proofErr w:type="spellStart"/>
      <w:r w:rsidRPr="007B146B">
        <w:rPr>
          <w:color w:val="000000"/>
        </w:rPr>
        <w:t>savanna</w:t>
      </w:r>
      <w:proofErr w:type="spellEnd"/>
      <w:r w:rsidRPr="007B146B">
        <w:rPr>
          <w:color w:val="000000"/>
        </w:rPr>
        <w:t xml:space="preserve"> species whose conservation is best addressed at landscape-scales rather than site-scales.</w:t>
      </w:r>
    </w:p>
    <w:p w:rsidR="00713ED9" w:rsidRPr="007B146B" w:rsidRDefault="00713ED9" w:rsidP="00713ED9">
      <w:pPr>
        <w:rPr>
          <w:color w:val="000000"/>
        </w:rPr>
      </w:pPr>
    </w:p>
    <w:p w:rsidR="00713ED9" w:rsidRPr="007B146B" w:rsidRDefault="00713ED9" w:rsidP="00713ED9">
      <w:pPr>
        <w:rPr>
          <w:color w:val="000000"/>
        </w:rPr>
      </w:pPr>
      <w:r w:rsidRPr="007B146B">
        <w:rPr>
          <w:color w:val="000000"/>
        </w:rPr>
        <w:t xml:space="preserve">Comprehensive site specific surveys have not been conducted for each </w:t>
      </w:r>
      <w:proofErr w:type="gramStart"/>
      <w:r w:rsidRPr="007B146B">
        <w:rPr>
          <w:color w:val="000000"/>
        </w:rPr>
        <w:t>IBA,</w:t>
      </w:r>
      <w:proofErr w:type="gramEnd"/>
      <w:r w:rsidRPr="007B146B">
        <w:rPr>
          <w:color w:val="000000"/>
        </w:rPr>
        <w:t xml:space="preserve"> therefore, these data are not a definitive statement of the presence or absence of any species at any location. These data should not be considered a substitute for on-site surveys that may be required for an environmental assessment, environmental impact statement, or conservation planning. Birds Australia makes no warranty, expressed or implied, as to the use or appropriateness of use of the enclosed data, nor are there warranties of merchantability or fitness for a particular purpose or use. Boundaries are based on known distributions of key birds, key habitats and/or expert opinion. Cadastral boundaries may be used where more practicable. However protected areas are preferentially chosen for any IBAs nominated solely for 'restricted-range' (A2) species. IBAs therefore commonly </w:t>
      </w:r>
      <w:r w:rsidRPr="007B146B">
        <w:rPr>
          <w:color w:val="000000"/>
        </w:rPr>
        <w:lastRenderedPageBreak/>
        <w:t>include a variety of land ownerships and uses. All major land-holders will be consulted directly or through appropriate umbrella land-use</w:t>
      </w:r>
      <w:r w:rsidR="00761683" w:rsidRPr="007B146B">
        <w:rPr>
          <w:color w:val="000000"/>
        </w:rPr>
        <w:t>.</w:t>
      </w:r>
    </w:p>
    <w:p w:rsidR="00713ED9" w:rsidRPr="007B146B" w:rsidRDefault="00713ED9" w:rsidP="00713ED9">
      <w:pPr>
        <w:rPr>
          <w:color w:val="000000"/>
        </w:rPr>
      </w:pPr>
    </w:p>
    <w:p w:rsidR="00713ED9" w:rsidRPr="007B146B" w:rsidRDefault="00713ED9" w:rsidP="00713ED9">
      <w:pPr>
        <w:rPr>
          <w:color w:val="000000"/>
        </w:rPr>
      </w:pPr>
      <w:r w:rsidRPr="007B146B">
        <w:rPr>
          <w:color w:val="000000"/>
        </w:rPr>
        <w:t>Acknowledgments</w:t>
      </w:r>
      <w:r w:rsidR="00842447" w:rsidRPr="007B146B">
        <w:rPr>
          <w:color w:val="000000"/>
        </w:rPr>
        <w:t xml:space="preserve">: </w:t>
      </w:r>
      <w:r w:rsidRPr="007B146B">
        <w:rPr>
          <w:color w:val="000000"/>
        </w:rPr>
        <w:t>"Birds Australia (2009) Important Bird Areas of Australia."</w:t>
      </w:r>
    </w:p>
    <w:p w:rsidR="00713ED9" w:rsidRPr="007B146B" w:rsidRDefault="00713ED9" w:rsidP="00713ED9">
      <w:pPr>
        <w:rPr>
          <w:color w:val="000000"/>
        </w:rPr>
      </w:pPr>
    </w:p>
    <w:p w:rsidR="00713ED9" w:rsidRPr="007B146B" w:rsidRDefault="00AC7904" w:rsidP="00713ED9">
      <w:pPr>
        <w:rPr>
          <w:color w:val="000000"/>
        </w:rPr>
      </w:pPr>
      <w:r w:rsidRPr="007B146B">
        <w:rPr>
          <w:color w:val="000000"/>
        </w:rPr>
        <w:t>La</w:t>
      </w:r>
      <w:r w:rsidR="00713ED9" w:rsidRPr="007B146B">
        <w:rPr>
          <w:color w:val="000000"/>
        </w:rPr>
        <w:t xml:space="preserve">test version of </w:t>
      </w:r>
      <w:hyperlink r:id="rId22" w:history="1">
        <w:r w:rsidR="00713ED9" w:rsidRPr="007B146B">
          <w:rPr>
            <w:rStyle w:val="Hyperlink"/>
          </w:rPr>
          <w:t xml:space="preserve">IBA </w:t>
        </w:r>
        <w:proofErr w:type="spellStart"/>
        <w:r w:rsidR="00713ED9" w:rsidRPr="007B146B">
          <w:rPr>
            <w:rStyle w:val="Hyperlink"/>
          </w:rPr>
          <w:t>shapefiles</w:t>
        </w:r>
        <w:proofErr w:type="spellEnd"/>
      </w:hyperlink>
      <w:r w:rsidR="00713ED9" w:rsidRPr="007B146B">
        <w:rPr>
          <w:color w:val="000000"/>
        </w:rPr>
        <w:t xml:space="preserve"> </w:t>
      </w:r>
    </w:p>
    <w:p w:rsidR="00A11ED4" w:rsidRPr="007B146B" w:rsidRDefault="00A11ED4" w:rsidP="00A11ED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A11ED4" w:rsidRPr="007B146B" w:rsidTr="001B0885">
        <w:tc>
          <w:tcPr>
            <w:tcW w:w="2943" w:type="dxa"/>
          </w:tcPr>
          <w:p w:rsidR="00A11ED4" w:rsidRPr="007B146B" w:rsidRDefault="00223B65" w:rsidP="00A11ED4">
            <w:pPr>
              <w:rPr>
                <w:sz w:val="20"/>
                <w:szCs w:val="20"/>
              </w:rPr>
            </w:pPr>
            <w:proofErr w:type="spellStart"/>
            <w:r w:rsidRPr="007B146B">
              <w:rPr>
                <w:sz w:val="20"/>
                <w:szCs w:val="20"/>
              </w:rPr>
              <w:t>Element</w:t>
            </w:r>
            <w:r w:rsidR="00A11ED4" w:rsidRPr="007B146B">
              <w:rPr>
                <w:sz w:val="20"/>
                <w:szCs w:val="20"/>
              </w:rPr>
              <w:t>ID</w:t>
            </w:r>
            <w:proofErr w:type="spellEnd"/>
          </w:p>
        </w:tc>
        <w:tc>
          <w:tcPr>
            <w:tcW w:w="5579" w:type="dxa"/>
          </w:tcPr>
          <w:p w:rsidR="00A11ED4" w:rsidRPr="007B146B" w:rsidRDefault="00A11ED4" w:rsidP="00761683">
            <w:pPr>
              <w:rPr>
                <w:sz w:val="20"/>
                <w:szCs w:val="20"/>
              </w:rPr>
            </w:pPr>
            <w:r w:rsidRPr="007B146B">
              <w:rPr>
                <w:sz w:val="20"/>
                <w:szCs w:val="20"/>
              </w:rPr>
              <w:t xml:space="preserve">BA </w:t>
            </w:r>
            <w:r w:rsidR="00761683" w:rsidRPr="007B146B">
              <w:rPr>
                <w:sz w:val="20"/>
                <w:szCs w:val="20"/>
              </w:rPr>
              <w:t xml:space="preserve">element </w:t>
            </w:r>
            <w:r w:rsidRPr="007B146B">
              <w:rPr>
                <w:sz w:val="20"/>
                <w:szCs w:val="20"/>
              </w:rPr>
              <w:t>identifier (unique per spatial feature)</w:t>
            </w:r>
          </w:p>
        </w:tc>
      </w:tr>
      <w:tr w:rsidR="00A11ED4" w:rsidRPr="007B146B" w:rsidTr="001B0885">
        <w:tc>
          <w:tcPr>
            <w:tcW w:w="2943" w:type="dxa"/>
          </w:tcPr>
          <w:p w:rsidR="00A11ED4" w:rsidRPr="007B146B" w:rsidRDefault="00152EB2" w:rsidP="00A11ED4">
            <w:pPr>
              <w:rPr>
                <w:sz w:val="20"/>
                <w:szCs w:val="20"/>
              </w:rPr>
            </w:pPr>
            <w:r w:rsidRPr="007B146B">
              <w:rPr>
                <w:sz w:val="20"/>
                <w:szCs w:val="20"/>
              </w:rPr>
              <w:t>SITERECID</w:t>
            </w:r>
          </w:p>
        </w:tc>
        <w:tc>
          <w:tcPr>
            <w:tcW w:w="5579" w:type="dxa"/>
          </w:tcPr>
          <w:p w:rsidR="00A11ED4" w:rsidRPr="007B146B" w:rsidRDefault="0080637B" w:rsidP="00152EB2">
            <w:pPr>
              <w:rPr>
                <w:sz w:val="20"/>
                <w:szCs w:val="20"/>
              </w:rPr>
            </w:pPr>
            <w:r w:rsidRPr="007B146B">
              <w:rPr>
                <w:sz w:val="20"/>
                <w:szCs w:val="20"/>
              </w:rPr>
              <w:t>S</w:t>
            </w:r>
            <w:r w:rsidR="00152EB2" w:rsidRPr="007B146B">
              <w:rPr>
                <w:sz w:val="20"/>
                <w:szCs w:val="20"/>
              </w:rPr>
              <w:t>ite record identifier from source dataset</w:t>
            </w:r>
          </w:p>
        </w:tc>
      </w:tr>
      <w:tr w:rsidR="00A11ED4" w:rsidRPr="007B146B" w:rsidTr="001B0885">
        <w:tc>
          <w:tcPr>
            <w:tcW w:w="2943" w:type="dxa"/>
          </w:tcPr>
          <w:p w:rsidR="00A11ED4" w:rsidRPr="007B146B" w:rsidRDefault="00152EB2" w:rsidP="00A11ED4">
            <w:pPr>
              <w:rPr>
                <w:sz w:val="20"/>
                <w:szCs w:val="20"/>
              </w:rPr>
            </w:pPr>
            <w:r w:rsidRPr="007B146B">
              <w:rPr>
                <w:sz w:val="20"/>
                <w:szCs w:val="20"/>
              </w:rPr>
              <w:t>IBA</w:t>
            </w:r>
            <w:r w:rsidR="00A11ED4" w:rsidRPr="007B146B">
              <w:rPr>
                <w:sz w:val="20"/>
                <w:szCs w:val="20"/>
              </w:rPr>
              <w:t>NAME</w:t>
            </w:r>
          </w:p>
        </w:tc>
        <w:tc>
          <w:tcPr>
            <w:tcW w:w="5579" w:type="dxa"/>
          </w:tcPr>
          <w:p w:rsidR="00A11ED4" w:rsidRPr="007B146B" w:rsidRDefault="00A11ED4" w:rsidP="00152EB2">
            <w:pPr>
              <w:rPr>
                <w:sz w:val="20"/>
                <w:szCs w:val="20"/>
              </w:rPr>
            </w:pPr>
            <w:r w:rsidRPr="007B146B">
              <w:rPr>
                <w:sz w:val="20"/>
                <w:szCs w:val="20"/>
              </w:rPr>
              <w:t xml:space="preserve">Name of the </w:t>
            </w:r>
            <w:r w:rsidR="00152EB2" w:rsidRPr="007B146B">
              <w:rPr>
                <w:sz w:val="20"/>
                <w:szCs w:val="20"/>
              </w:rPr>
              <w:t>important bird area</w:t>
            </w:r>
          </w:p>
        </w:tc>
      </w:tr>
      <w:tr w:rsidR="00A11ED4" w:rsidRPr="007B146B" w:rsidTr="001B0885">
        <w:tc>
          <w:tcPr>
            <w:tcW w:w="2943" w:type="dxa"/>
          </w:tcPr>
          <w:p w:rsidR="00A11ED4" w:rsidRPr="007B146B" w:rsidRDefault="00A11ED4" w:rsidP="00A11ED4">
            <w:pPr>
              <w:rPr>
                <w:sz w:val="20"/>
                <w:szCs w:val="20"/>
              </w:rPr>
            </w:pPr>
            <w:r w:rsidRPr="007B146B">
              <w:rPr>
                <w:sz w:val="20"/>
                <w:szCs w:val="20"/>
              </w:rPr>
              <w:t>STATE</w:t>
            </w:r>
          </w:p>
        </w:tc>
        <w:tc>
          <w:tcPr>
            <w:tcW w:w="5579" w:type="dxa"/>
          </w:tcPr>
          <w:p w:rsidR="00A11ED4" w:rsidRPr="007B146B" w:rsidRDefault="00152EB2" w:rsidP="00152EB2">
            <w:pPr>
              <w:rPr>
                <w:sz w:val="20"/>
                <w:szCs w:val="20"/>
              </w:rPr>
            </w:pPr>
            <w:r w:rsidRPr="007B146B">
              <w:rPr>
                <w:sz w:val="20"/>
                <w:szCs w:val="20"/>
              </w:rPr>
              <w:t>Jurisdiction</w:t>
            </w:r>
            <w:r w:rsidR="00A11ED4" w:rsidRPr="007B146B">
              <w:rPr>
                <w:sz w:val="20"/>
                <w:szCs w:val="20"/>
              </w:rPr>
              <w:t xml:space="preserve"> in which the </w:t>
            </w:r>
            <w:r w:rsidRPr="007B146B">
              <w:rPr>
                <w:sz w:val="20"/>
                <w:szCs w:val="20"/>
              </w:rPr>
              <w:t>IBA</w:t>
            </w:r>
            <w:r w:rsidR="009306C2" w:rsidRPr="007B146B">
              <w:rPr>
                <w:sz w:val="20"/>
                <w:szCs w:val="20"/>
              </w:rPr>
              <w:t xml:space="preserve"> occurs</w:t>
            </w:r>
          </w:p>
        </w:tc>
      </w:tr>
    </w:tbl>
    <w:p w:rsidR="00761683" w:rsidRPr="007B146B" w:rsidRDefault="00761683" w:rsidP="001121B2">
      <w:pPr>
        <w:rPr>
          <w:b/>
        </w:rPr>
      </w:pPr>
    </w:p>
    <w:p w:rsidR="00CE16E7" w:rsidRPr="007B146B" w:rsidRDefault="00CE16E7" w:rsidP="001121B2">
      <w:pPr>
        <w:rPr>
          <w:b/>
        </w:rPr>
      </w:pPr>
    </w:p>
    <w:p w:rsidR="001121B2" w:rsidRPr="007B146B" w:rsidRDefault="00F27888" w:rsidP="001D71C2">
      <w:pPr>
        <w:pStyle w:val="Heading2"/>
        <w:rPr>
          <w:rFonts w:ascii="Times New Roman" w:hAnsi="Times New Roman"/>
          <w:i w:val="0"/>
          <w:sz w:val="24"/>
        </w:rPr>
      </w:pPr>
      <w:bookmarkStart w:id="93" w:name="_Toc445894199"/>
      <w:bookmarkStart w:id="94" w:name="_Toc445894470"/>
      <w:bookmarkStart w:id="95" w:name="_Toc456355056"/>
      <w:proofErr w:type="spellStart"/>
      <w:r w:rsidRPr="007B146B">
        <w:rPr>
          <w:rFonts w:ascii="Times New Roman" w:hAnsi="Times New Roman"/>
          <w:i w:val="0"/>
          <w:sz w:val="24"/>
        </w:rPr>
        <w:t>tbl</w:t>
      </w:r>
      <w:r w:rsidR="00EE0401" w:rsidRPr="007B146B">
        <w:rPr>
          <w:rFonts w:ascii="Times New Roman" w:hAnsi="Times New Roman"/>
          <w:i w:val="0"/>
          <w:sz w:val="24"/>
        </w:rPr>
        <w:t>_KEAwaterbodiesAH</w:t>
      </w:r>
      <w:proofErr w:type="spellEnd"/>
      <w:r w:rsidR="00EE0401" w:rsidRPr="007B146B">
        <w:rPr>
          <w:rFonts w:ascii="Times New Roman" w:hAnsi="Times New Roman"/>
          <w:i w:val="0"/>
          <w:sz w:val="24"/>
        </w:rPr>
        <w:br/>
      </w:r>
      <w:proofErr w:type="spellStart"/>
      <w:r w:rsidRPr="007B146B">
        <w:rPr>
          <w:rFonts w:ascii="Times New Roman" w:hAnsi="Times New Roman"/>
          <w:i w:val="0"/>
          <w:sz w:val="24"/>
        </w:rPr>
        <w:t>tbl</w:t>
      </w:r>
      <w:r w:rsidR="00EE0401" w:rsidRPr="007B146B">
        <w:rPr>
          <w:rFonts w:ascii="Times New Roman" w:hAnsi="Times New Roman"/>
          <w:i w:val="0"/>
          <w:sz w:val="24"/>
        </w:rPr>
        <w:t>_KEAstreams</w:t>
      </w:r>
      <w:proofErr w:type="spellEnd"/>
      <w:r w:rsidR="00EE0401" w:rsidRPr="007B146B">
        <w:rPr>
          <w:rFonts w:ascii="Times New Roman" w:hAnsi="Times New Roman"/>
          <w:i w:val="0"/>
          <w:sz w:val="24"/>
        </w:rPr>
        <w:br/>
      </w:r>
      <w:proofErr w:type="spellStart"/>
      <w:r w:rsidRPr="007B146B">
        <w:rPr>
          <w:rFonts w:ascii="Times New Roman" w:hAnsi="Times New Roman"/>
          <w:i w:val="0"/>
          <w:sz w:val="24"/>
        </w:rPr>
        <w:t>tbl</w:t>
      </w:r>
      <w:r w:rsidR="00EE0401" w:rsidRPr="007B146B">
        <w:rPr>
          <w:rFonts w:ascii="Times New Roman" w:hAnsi="Times New Roman"/>
          <w:i w:val="0"/>
          <w:sz w:val="24"/>
        </w:rPr>
        <w:t>_KEA</w:t>
      </w:r>
      <w:r w:rsidR="00BD6C46" w:rsidRPr="007B146B">
        <w:rPr>
          <w:rFonts w:ascii="Times New Roman" w:hAnsi="Times New Roman"/>
          <w:i w:val="0"/>
          <w:sz w:val="24"/>
        </w:rPr>
        <w:t>waterbodiesNAH</w:t>
      </w:r>
      <w:proofErr w:type="spellEnd"/>
      <w:r w:rsidR="00A06283" w:rsidRPr="007B146B">
        <w:rPr>
          <w:rFonts w:ascii="Times New Roman" w:hAnsi="Times New Roman"/>
          <w:i w:val="0"/>
          <w:sz w:val="24"/>
        </w:rPr>
        <w:br/>
      </w:r>
      <w:r w:rsidR="001121B2" w:rsidRPr="007B146B">
        <w:rPr>
          <w:rFonts w:ascii="Times New Roman" w:hAnsi="Times New Roman"/>
          <w:i w:val="0"/>
          <w:sz w:val="24"/>
        </w:rPr>
        <w:t>Key Env</w:t>
      </w:r>
      <w:r w:rsidR="003753E4" w:rsidRPr="007B146B">
        <w:rPr>
          <w:rFonts w:ascii="Times New Roman" w:hAnsi="Times New Roman"/>
          <w:i w:val="0"/>
          <w:sz w:val="24"/>
        </w:rPr>
        <w:t>ironmental Assets of the Murray-</w:t>
      </w:r>
      <w:r w:rsidR="001121B2" w:rsidRPr="007B146B">
        <w:rPr>
          <w:rFonts w:ascii="Times New Roman" w:hAnsi="Times New Roman"/>
          <w:i w:val="0"/>
          <w:sz w:val="24"/>
        </w:rPr>
        <w:t>Darling Basin</w:t>
      </w:r>
      <w:bookmarkEnd w:id="93"/>
      <w:bookmarkEnd w:id="94"/>
      <w:bookmarkEnd w:id="95"/>
    </w:p>
    <w:p w:rsidR="00CE16E7" w:rsidRPr="007B146B" w:rsidRDefault="00CE16E7" w:rsidP="00CE16E7">
      <w:pPr>
        <w:rPr>
          <w:color w:val="FF0000"/>
          <w:sz w:val="20"/>
          <w:szCs w:val="20"/>
        </w:rPr>
      </w:pPr>
      <w:r w:rsidRPr="007B146B">
        <w:rPr>
          <w:b/>
          <w:color w:val="FF0000"/>
          <w:sz w:val="20"/>
          <w:szCs w:val="20"/>
        </w:rPr>
        <w:t>RESTRICTED DATASET</w:t>
      </w:r>
    </w:p>
    <w:p w:rsidR="000452F4" w:rsidRPr="007B146B" w:rsidRDefault="000452F4" w:rsidP="00BD3B5E">
      <w:pPr>
        <w:rPr>
          <w:b/>
        </w:rPr>
      </w:pPr>
    </w:p>
    <w:p w:rsidR="000452F4" w:rsidRPr="007B146B" w:rsidRDefault="000452F4" w:rsidP="000452F4">
      <w:pPr>
        <w:rPr>
          <w:b/>
          <w:color w:val="FF0000"/>
        </w:rPr>
      </w:pPr>
      <w:r w:rsidRPr="007B146B">
        <w:rPr>
          <w:b/>
          <w:color w:val="FF0000"/>
        </w:rPr>
        <w:t xml:space="preserve">Please note tables </w:t>
      </w:r>
      <w:proofErr w:type="spellStart"/>
      <w:r w:rsidRPr="007B146B">
        <w:rPr>
          <w:b/>
          <w:i/>
          <w:color w:val="FF0000"/>
        </w:rPr>
        <w:t>tbl_KEAstreams</w:t>
      </w:r>
      <w:proofErr w:type="spellEnd"/>
      <w:r w:rsidRPr="007B146B">
        <w:rPr>
          <w:b/>
          <w:color w:val="FF0000"/>
        </w:rPr>
        <w:t xml:space="preserve"> did not occur in the restricted version of the Sydney Basin Bioregion Asset database.</w:t>
      </w:r>
    </w:p>
    <w:p w:rsidR="000452F4" w:rsidRPr="007B146B" w:rsidRDefault="000452F4" w:rsidP="00BD3B5E">
      <w:pPr>
        <w:rPr>
          <w:b/>
        </w:rPr>
      </w:pPr>
    </w:p>
    <w:p w:rsidR="00BD3B5E" w:rsidRPr="007B146B" w:rsidRDefault="000452F4" w:rsidP="00BD3B5E">
      <w:pPr>
        <w:rPr>
          <w:b/>
        </w:rPr>
      </w:pPr>
      <w:r w:rsidRPr="007B146B">
        <w:rPr>
          <w:b/>
        </w:rPr>
        <w:t xml:space="preserve">Please note tables </w:t>
      </w:r>
      <w:proofErr w:type="spellStart"/>
      <w:r w:rsidRPr="007B146B">
        <w:rPr>
          <w:b/>
          <w:color w:val="FF0000"/>
        </w:rPr>
        <w:t>tbl_KEAwaterbodiesAH</w:t>
      </w:r>
      <w:proofErr w:type="spellEnd"/>
      <w:r w:rsidRPr="007B146B">
        <w:rPr>
          <w:b/>
        </w:rPr>
        <w:t xml:space="preserve"> </w:t>
      </w:r>
      <w:proofErr w:type="gramStart"/>
      <w:r w:rsidRPr="007B146B">
        <w:rPr>
          <w:b/>
        </w:rPr>
        <w:t xml:space="preserve">and  </w:t>
      </w:r>
      <w:proofErr w:type="spellStart"/>
      <w:r w:rsidRPr="007B146B">
        <w:rPr>
          <w:b/>
          <w:color w:val="FF0000"/>
        </w:rPr>
        <w:t>tbl</w:t>
      </w:r>
      <w:proofErr w:type="gramEnd"/>
      <w:r w:rsidRPr="007B146B">
        <w:rPr>
          <w:b/>
          <w:color w:val="FF0000"/>
        </w:rPr>
        <w:t>_KEAwaterbodiesNAH</w:t>
      </w:r>
      <w:proofErr w:type="spellEnd"/>
      <w:r w:rsidRPr="007B146B">
        <w:rPr>
          <w:b/>
        </w:rPr>
        <w:t xml:space="preserve"> did not occur in the restricted version of the Sydney Basin bioregion 29th March 2016 Asset database.</w:t>
      </w:r>
      <w:r w:rsidR="00BD3B5E" w:rsidRPr="007B146B">
        <w:rPr>
          <w:b/>
        </w:rPr>
        <w:t>.</w:t>
      </w:r>
    </w:p>
    <w:p w:rsidR="00C5324B" w:rsidRPr="007B146B" w:rsidRDefault="00C5324B" w:rsidP="001121B2">
      <w:pPr>
        <w:rPr>
          <w:b/>
        </w:rPr>
      </w:pPr>
    </w:p>
    <w:p w:rsidR="001121B2" w:rsidRPr="007B146B" w:rsidRDefault="003753E4" w:rsidP="001121B2">
      <w:pPr>
        <w:rPr>
          <w:color w:val="000000"/>
        </w:rPr>
      </w:pPr>
      <w:r w:rsidRPr="007B146B">
        <w:rPr>
          <w:color w:val="000000"/>
        </w:rPr>
        <w:t>The Murray-Darling Basin Authority (MDBA) considers an environmental asset to be the physical parts of the Murray-Darling River system which provide habitat for the plants, animals, fish, invertebrates and microbes and combine to make the ecosystems of the Basin. They comprise rivers, wetlands, floodplains, lakes and estuaries.</w:t>
      </w:r>
    </w:p>
    <w:p w:rsidR="003753E4" w:rsidRPr="007B146B" w:rsidRDefault="003753E4" w:rsidP="001121B2">
      <w:pPr>
        <w:rPr>
          <w:color w:val="000000"/>
        </w:rPr>
      </w:pPr>
    </w:p>
    <w:p w:rsidR="003753E4" w:rsidRPr="007B146B" w:rsidRDefault="0066320C" w:rsidP="003753E4">
      <w:pPr>
        <w:rPr>
          <w:color w:val="000000"/>
        </w:rPr>
      </w:pPr>
      <w:r w:rsidRPr="007B146B">
        <w:rPr>
          <w:color w:val="000000"/>
        </w:rPr>
        <w:t>A</w:t>
      </w:r>
      <w:r w:rsidR="003753E4" w:rsidRPr="007B146B">
        <w:rPr>
          <w:color w:val="000000"/>
        </w:rPr>
        <w:t xml:space="preserve"> set of criteria were used to select water-dependent ecosystem considered to be key environmental assets. If an asset fulfils the achievement indicators of at least one of the following criteria it is selected as a key environmental asset. Specific achievement indicators were developed for each of the criteria to ensure a consistent (to the extent possible) and measurable assessment of water-dependent ecosystems:</w:t>
      </w:r>
    </w:p>
    <w:p w:rsidR="003753E4" w:rsidRPr="007B146B" w:rsidRDefault="003753E4" w:rsidP="003753E4">
      <w:pPr>
        <w:rPr>
          <w:color w:val="000000"/>
        </w:rPr>
      </w:pPr>
    </w:p>
    <w:p w:rsidR="003753E4" w:rsidRPr="007B146B" w:rsidRDefault="003753E4" w:rsidP="00CF2BD3">
      <w:pPr>
        <w:pStyle w:val="ListBullet"/>
      </w:pPr>
      <w:r w:rsidRPr="007B146B">
        <w:t>Criterion 1: water-dependent ecosystem is formally recognised in, and/or is capable of supporting species listed in, international agreements; and/or</w:t>
      </w:r>
    </w:p>
    <w:p w:rsidR="003753E4" w:rsidRPr="007B146B" w:rsidRDefault="003753E4" w:rsidP="00CF2BD3">
      <w:pPr>
        <w:pStyle w:val="ListBullet"/>
      </w:pPr>
      <w:r w:rsidRPr="007B146B">
        <w:t>Criterion 2: water-dependent ecosys</w:t>
      </w:r>
      <w:r w:rsidR="004649E2" w:rsidRPr="007B146B">
        <w:t xml:space="preserve">tem is natural or near-natural, </w:t>
      </w:r>
      <w:r w:rsidRPr="007B146B">
        <w:t xml:space="preserve">rare or unique; and/or </w:t>
      </w:r>
    </w:p>
    <w:p w:rsidR="003753E4" w:rsidRPr="007B146B" w:rsidRDefault="004649E2" w:rsidP="00CF2BD3">
      <w:pPr>
        <w:pStyle w:val="ListBullet"/>
      </w:pPr>
      <w:r w:rsidRPr="007B146B">
        <w:t xml:space="preserve">Criterion 3: </w:t>
      </w:r>
      <w:r w:rsidR="003753E4" w:rsidRPr="007B146B">
        <w:t xml:space="preserve">water-dependent ecosystem provides vital habitat; and/or </w:t>
      </w:r>
    </w:p>
    <w:p w:rsidR="003753E4" w:rsidRPr="007B146B" w:rsidRDefault="003753E4" w:rsidP="00CF2BD3">
      <w:pPr>
        <w:pStyle w:val="ListBullet"/>
      </w:pPr>
      <w:r w:rsidRPr="007B146B">
        <w:t xml:space="preserve">Criterion 4: water-dependent ecosystem supports Commonwealth, State or Territory listed threatened species and/or ecological communities; and/or </w:t>
      </w:r>
    </w:p>
    <w:p w:rsidR="003753E4" w:rsidRPr="007B146B" w:rsidRDefault="003753E4" w:rsidP="00CF2BD3">
      <w:pPr>
        <w:pStyle w:val="ListBullet"/>
      </w:pPr>
      <w:r w:rsidRPr="007B146B">
        <w:t>Criterion 5: water-dependent ecosystem supports or is capable of supporting significant biodiversity.</w:t>
      </w:r>
    </w:p>
    <w:p w:rsidR="003753E4" w:rsidRPr="007B146B" w:rsidRDefault="003753E4" w:rsidP="001121B2">
      <w:pPr>
        <w:rPr>
          <w:color w:val="000000"/>
        </w:rPr>
      </w:pPr>
    </w:p>
    <w:p w:rsidR="003753E4" w:rsidRPr="007B146B" w:rsidRDefault="003753E4" w:rsidP="001121B2">
      <w:pPr>
        <w:rPr>
          <w:color w:val="000000"/>
        </w:rPr>
      </w:pPr>
      <w:r w:rsidRPr="007B146B">
        <w:rPr>
          <w:color w:val="000000"/>
        </w:rPr>
        <w:t>More detail</w:t>
      </w:r>
      <w:r w:rsidR="00CF2BD3" w:rsidRPr="007B146B">
        <w:rPr>
          <w:color w:val="000000"/>
        </w:rPr>
        <w:t>ed information</w:t>
      </w:r>
      <w:r w:rsidRPr="007B146B">
        <w:rPr>
          <w:color w:val="000000"/>
        </w:rPr>
        <w:t xml:space="preserve"> </w:t>
      </w:r>
      <w:r w:rsidR="00CF2BD3" w:rsidRPr="007B146B">
        <w:rPr>
          <w:color w:val="000000"/>
        </w:rPr>
        <w:t xml:space="preserve">about the five criteria </w:t>
      </w:r>
      <w:r w:rsidRPr="007B146B">
        <w:rPr>
          <w:color w:val="000000"/>
        </w:rPr>
        <w:t xml:space="preserve">is available in </w:t>
      </w:r>
      <w:hyperlink r:id="rId23" w:history="1">
        <w:r w:rsidRPr="007B146B">
          <w:rPr>
            <w:rStyle w:val="Hyperlink"/>
          </w:rPr>
          <w:t>Appendix A</w:t>
        </w:r>
      </w:hyperlink>
      <w:r w:rsidRPr="007B146B">
        <w:rPr>
          <w:color w:val="000000"/>
        </w:rPr>
        <w:t xml:space="preserve"> to the </w:t>
      </w:r>
      <w:hyperlink r:id="rId24" w:history="1">
        <w:r w:rsidRPr="007B146B">
          <w:rPr>
            <w:rStyle w:val="Hyperlink"/>
          </w:rPr>
          <w:t>proposed "environmentally sustainable level of take" for surface water of the Murray–Darling Basin: Method and Outcomes</w:t>
        </w:r>
        <w:r w:rsidR="00CF2BD3" w:rsidRPr="007B146B">
          <w:rPr>
            <w:rStyle w:val="Hyperlink"/>
          </w:rPr>
          <w:t>.</w:t>
        </w:r>
      </w:hyperlink>
    </w:p>
    <w:p w:rsidR="00AC41C7" w:rsidRPr="007B146B" w:rsidRDefault="00AC41C7" w:rsidP="001121B2">
      <w:pPr>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1121B2" w:rsidRPr="007B146B" w:rsidTr="001B0885">
        <w:tc>
          <w:tcPr>
            <w:tcW w:w="2943" w:type="dxa"/>
          </w:tcPr>
          <w:p w:rsidR="001121B2" w:rsidRPr="007B146B" w:rsidRDefault="00223B65" w:rsidP="001121B2">
            <w:pPr>
              <w:rPr>
                <w:sz w:val="20"/>
                <w:szCs w:val="20"/>
              </w:rPr>
            </w:pPr>
            <w:proofErr w:type="spellStart"/>
            <w:r w:rsidRPr="007B146B">
              <w:rPr>
                <w:sz w:val="20"/>
                <w:szCs w:val="20"/>
              </w:rPr>
              <w:lastRenderedPageBreak/>
              <w:t>Element</w:t>
            </w:r>
            <w:r w:rsidR="001121B2" w:rsidRPr="007B146B">
              <w:rPr>
                <w:sz w:val="20"/>
                <w:szCs w:val="20"/>
              </w:rPr>
              <w:t>ID</w:t>
            </w:r>
            <w:proofErr w:type="spellEnd"/>
          </w:p>
        </w:tc>
        <w:tc>
          <w:tcPr>
            <w:tcW w:w="5579" w:type="dxa"/>
          </w:tcPr>
          <w:p w:rsidR="001121B2" w:rsidRPr="007B146B" w:rsidRDefault="001121B2" w:rsidP="00761683">
            <w:pPr>
              <w:rPr>
                <w:sz w:val="20"/>
                <w:szCs w:val="20"/>
              </w:rPr>
            </w:pPr>
            <w:r w:rsidRPr="007B146B">
              <w:rPr>
                <w:sz w:val="20"/>
                <w:szCs w:val="20"/>
              </w:rPr>
              <w:t xml:space="preserve">BA </w:t>
            </w:r>
            <w:r w:rsidR="00761683" w:rsidRPr="007B146B">
              <w:rPr>
                <w:sz w:val="20"/>
                <w:szCs w:val="20"/>
              </w:rPr>
              <w:t xml:space="preserve">element </w:t>
            </w:r>
            <w:r w:rsidRPr="007B146B">
              <w:rPr>
                <w:sz w:val="20"/>
                <w:szCs w:val="20"/>
              </w:rPr>
              <w:t>identifier (unique per spatial feature)</w:t>
            </w:r>
          </w:p>
        </w:tc>
      </w:tr>
      <w:tr w:rsidR="001121B2" w:rsidRPr="007B146B" w:rsidTr="001B0885">
        <w:tc>
          <w:tcPr>
            <w:tcW w:w="2943" w:type="dxa"/>
          </w:tcPr>
          <w:p w:rsidR="001121B2" w:rsidRPr="007B146B" w:rsidRDefault="00364FC6" w:rsidP="001121B2">
            <w:pPr>
              <w:rPr>
                <w:sz w:val="20"/>
                <w:szCs w:val="20"/>
              </w:rPr>
            </w:pPr>
            <w:r w:rsidRPr="007B146B">
              <w:rPr>
                <w:sz w:val="20"/>
                <w:szCs w:val="20"/>
              </w:rPr>
              <w:t>SOURCEDATA</w:t>
            </w:r>
          </w:p>
        </w:tc>
        <w:tc>
          <w:tcPr>
            <w:tcW w:w="5579" w:type="dxa"/>
          </w:tcPr>
          <w:p w:rsidR="001121B2" w:rsidRPr="007B146B" w:rsidRDefault="00364FC6" w:rsidP="00914E28">
            <w:pPr>
              <w:rPr>
                <w:sz w:val="20"/>
                <w:szCs w:val="20"/>
              </w:rPr>
            </w:pPr>
            <w:r w:rsidRPr="007B146B">
              <w:rPr>
                <w:sz w:val="20"/>
                <w:szCs w:val="20"/>
              </w:rPr>
              <w:t xml:space="preserve">No additional metadata </w:t>
            </w:r>
            <w:r w:rsidR="00914E28" w:rsidRPr="007B146B">
              <w:rPr>
                <w:sz w:val="20"/>
                <w:szCs w:val="20"/>
              </w:rPr>
              <w:t>identified</w:t>
            </w:r>
          </w:p>
        </w:tc>
      </w:tr>
      <w:tr w:rsidR="001121B2" w:rsidRPr="007B146B" w:rsidTr="001B0885">
        <w:tc>
          <w:tcPr>
            <w:tcW w:w="2943" w:type="dxa"/>
          </w:tcPr>
          <w:p w:rsidR="001121B2" w:rsidRPr="007B146B" w:rsidRDefault="00364FC6" w:rsidP="001121B2">
            <w:pPr>
              <w:rPr>
                <w:sz w:val="20"/>
                <w:szCs w:val="20"/>
              </w:rPr>
            </w:pPr>
            <w:r w:rsidRPr="007B146B">
              <w:rPr>
                <w:sz w:val="20"/>
                <w:szCs w:val="20"/>
              </w:rPr>
              <w:t>SOURCEID_T</w:t>
            </w:r>
          </w:p>
        </w:tc>
        <w:tc>
          <w:tcPr>
            <w:tcW w:w="5579" w:type="dxa"/>
          </w:tcPr>
          <w:p w:rsidR="001121B2" w:rsidRPr="007B146B" w:rsidRDefault="00364FC6" w:rsidP="001121B2">
            <w:pPr>
              <w:rPr>
                <w:sz w:val="20"/>
                <w:szCs w:val="20"/>
              </w:rPr>
            </w:pPr>
            <w:r w:rsidRPr="007B146B">
              <w:rPr>
                <w:sz w:val="20"/>
                <w:szCs w:val="20"/>
              </w:rPr>
              <w:t xml:space="preserve">No additional metadata </w:t>
            </w:r>
            <w:r w:rsidR="00914E28" w:rsidRPr="007B146B">
              <w:rPr>
                <w:sz w:val="20"/>
                <w:szCs w:val="20"/>
              </w:rPr>
              <w:t>identified</w:t>
            </w:r>
          </w:p>
        </w:tc>
      </w:tr>
      <w:tr w:rsidR="001121B2" w:rsidRPr="007B146B" w:rsidTr="001B0885">
        <w:tc>
          <w:tcPr>
            <w:tcW w:w="2943" w:type="dxa"/>
          </w:tcPr>
          <w:p w:rsidR="001121B2" w:rsidRPr="007B146B" w:rsidRDefault="00364FC6" w:rsidP="001121B2">
            <w:pPr>
              <w:rPr>
                <w:sz w:val="20"/>
                <w:szCs w:val="20"/>
              </w:rPr>
            </w:pPr>
            <w:r w:rsidRPr="007B146B">
              <w:rPr>
                <w:sz w:val="20"/>
                <w:szCs w:val="20"/>
              </w:rPr>
              <w:t>SOURCEID_L</w:t>
            </w:r>
          </w:p>
        </w:tc>
        <w:tc>
          <w:tcPr>
            <w:tcW w:w="5579" w:type="dxa"/>
          </w:tcPr>
          <w:p w:rsidR="001121B2" w:rsidRPr="007B146B" w:rsidRDefault="00364FC6" w:rsidP="00914E28">
            <w:pPr>
              <w:rPr>
                <w:sz w:val="20"/>
                <w:szCs w:val="20"/>
              </w:rPr>
            </w:pPr>
            <w:r w:rsidRPr="007B146B">
              <w:rPr>
                <w:sz w:val="20"/>
                <w:szCs w:val="20"/>
              </w:rPr>
              <w:t xml:space="preserve">No additional metadata </w:t>
            </w:r>
            <w:r w:rsidR="00914E28" w:rsidRPr="007B146B">
              <w:rPr>
                <w:sz w:val="20"/>
                <w:szCs w:val="20"/>
              </w:rPr>
              <w:t>identified</w:t>
            </w:r>
          </w:p>
        </w:tc>
      </w:tr>
      <w:tr w:rsidR="005161F0" w:rsidRPr="007B146B" w:rsidTr="001B0885">
        <w:tc>
          <w:tcPr>
            <w:tcW w:w="2943" w:type="dxa"/>
          </w:tcPr>
          <w:p w:rsidR="005161F0" w:rsidRPr="007B146B" w:rsidRDefault="005161F0" w:rsidP="001121B2">
            <w:pPr>
              <w:rPr>
                <w:sz w:val="20"/>
                <w:szCs w:val="20"/>
              </w:rPr>
            </w:pPr>
            <w:r w:rsidRPr="007B146B">
              <w:rPr>
                <w:sz w:val="20"/>
                <w:szCs w:val="20"/>
              </w:rPr>
              <w:t>KEAD_ID</w:t>
            </w:r>
          </w:p>
        </w:tc>
        <w:tc>
          <w:tcPr>
            <w:tcW w:w="5579" w:type="dxa"/>
          </w:tcPr>
          <w:p w:rsidR="005161F0" w:rsidRPr="007B146B" w:rsidRDefault="005161F0" w:rsidP="00914E28">
            <w:pPr>
              <w:rPr>
                <w:sz w:val="20"/>
                <w:szCs w:val="20"/>
              </w:rPr>
            </w:pPr>
            <w:r w:rsidRPr="007B146B">
              <w:rPr>
                <w:sz w:val="20"/>
                <w:szCs w:val="20"/>
              </w:rPr>
              <w:t xml:space="preserve">No additional metadata </w:t>
            </w:r>
            <w:r w:rsidR="00914E28" w:rsidRPr="007B146B">
              <w:rPr>
                <w:sz w:val="20"/>
                <w:szCs w:val="20"/>
              </w:rPr>
              <w:t>identified</w:t>
            </w:r>
          </w:p>
        </w:tc>
      </w:tr>
      <w:tr w:rsidR="00364FC6" w:rsidRPr="007B146B" w:rsidTr="001B0885">
        <w:tc>
          <w:tcPr>
            <w:tcW w:w="2943" w:type="dxa"/>
          </w:tcPr>
          <w:p w:rsidR="00364FC6" w:rsidRPr="007B146B" w:rsidRDefault="00364FC6" w:rsidP="001121B2">
            <w:pPr>
              <w:rPr>
                <w:sz w:val="20"/>
                <w:szCs w:val="20"/>
              </w:rPr>
            </w:pPr>
            <w:r w:rsidRPr="007B146B">
              <w:rPr>
                <w:sz w:val="20"/>
                <w:szCs w:val="20"/>
              </w:rPr>
              <w:t>SOURCENAME</w:t>
            </w:r>
          </w:p>
        </w:tc>
        <w:tc>
          <w:tcPr>
            <w:tcW w:w="5579" w:type="dxa"/>
          </w:tcPr>
          <w:p w:rsidR="00364FC6" w:rsidRPr="007B146B" w:rsidRDefault="00364FC6" w:rsidP="00914E28">
            <w:pPr>
              <w:rPr>
                <w:sz w:val="20"/>
                <w:szCs w:val="20"/>
              </w:rPr>
            </w:pPr>
            <w:r w:rsidRPr="007B146B">
              <w:rPr>
                <w:sz w:val="20"/>
                <w:szCs w:val="20"/>
              </w:rPr>
              <w:t xml:space="preserve">No additional metadata </w:t>
            </w:r>
            <w:r w:rsidR="00914E28" w:rsidRPr="007B146B">
              <w:rPr>
                <w:sz w:val="20"/>
                <w:szCs w:val="20"/>
              </w:rPr>
              <w:t>identified</w:t>
            </w:r>
          </w:p>
        </w:tc>
      </w:tr>
      <w:tr w:rsidR="00364FC6" w:rsidRPr="007B146B" w:rsidTr="001B0885">
        <w:tc>
          <w:tcPr>
            <w:tcW w:w="2943" w:type="dxa"/>
          </w:tcPr>
          <w:p w:rsidR="00364FC6" w:rsidRPr="007B146B" w:rsidRDefault="00364FC6" w:rsidP="001121B2">
            <w:pPr>
              <w:rPr>
                <w:sz w:val="20"/>
                <w:szCs w:val="20"/>
              </w:rPr>
            </w:pPr>
            <w:r w:rsidRPr="007B146B">
              <w:rPr>
                <w:sz w:val="20"/>
                <w:szCs w:val="20"/>
              </w:rPr>
              <w:t>C1</w:t>
            </w:r>
          </w:p>
        </w:tc>
        <w:tc>
          <w:tcPr>
            <w:tcW w:w="5579" w:type="dxa"/>
          </w:tcPr>
          <w:p w:rsidR="00364FC6" w:rsidRPr="007B146B" w:rsidRDefault="0001734B" w:rsidP="001121B2">
            <w:pPr>
              <w:rPr>
                <w:sz w:val="20"/>
                <w:szCs w:val="20"/>
              </w:rPr>
            </w:pPr>
            <w:r w:rsidRPr="007B146B">
              <w:rPr>
                <w:sz w:val="20"/>
                <w:szCs w:val="20"/>
              </w:rPr>
              <w:t xml:space="preserve">Infer: </w:t>
            </w:r>
            <w:r w:rsidR="00D30AA1" w:rsidRPr="007B146B">
              <w:rPr>
                <w:sz w:val="20"/>
                <w:szCs w:val="20"/>
              </w:rPr>
              <w:t>Criterion 1 met “1” or not met “0”</w:t>
            </w:r>
          </w:p>
        </w:tc>
      </w:tr>
      <w:tr w:rsidR="00364FC6" w:rsidRPr="007B146B" w:rsidTr="001B0885">
        <w:tc>
          <w:tcPr>
            <w:tcW w:w="2943" w:type="dxa"/>
          </w:tcPr>
          <w:p w:rsidR="00364FC6" w:rsidRPr="007B146B" w:rsidRDefault="00364FC6" w:rsidP="001121B2">
            <w:pPr>
              <w:rPr>
                <w:sz w:val="20"/>
                <w:szCs w:val="20"/>
              </w:rPr>
            </w:pPr>
            <w:r w:rsidRPr="007B146B">
              <w:rPr>
                <w:sz w:val="20"/>
                <w:szCs w:val="20"/>
              </w:rPr>
              <w:t>C2</w:t>
            </w:r>
          </w:p>
        </w:tc>
        <w:tc>
          <w:tcPr>
            <w:tcW w:w="5579" w:type="dxa"/>
          </w:tcPr>
          <w:p w:rsidR="00364FC6" w:rsidRPr="007B146B" w:rsidRDefault="0001734B" w:rsidP="001121B2">
            <w:pPr>
              <w:rPr>
                <w:sz w:val="20"/>
                <w:szCs w:val="20"/>
              </w:rPr>
            </w:pPr>
            <w:r w:rsidRPr="007B146B">
              <w:rPr>
                <w:sz w:val="20"/>
                <w:szCs w:val="20"/>
              </w:rPr>
              <w:t xml:space="preserve">Infer: </w:t>
            </w:r>
            <w:r w:rsidR="00D30AA1" w:rsidRPr="007B146B">
              <w:rPr>
                <w:sz w:val="20"/>
                <w:szCs w:val="20"/>
              </w:rPr>
              <w:t>Criterion 2 met “1” or not met “0”</w:t>
            </w:r>
          </w:p>
        </w:tc>
      </w:tr>
      <w:tr w:rsidR="00364FC6" w:rsidRPr="007B146B" w:rsidTr="001B0885">
        <w:tc>
          <w:tcPr>
            <w:tcW w:w="2943" w:type="dxa"/>
          </w:tcPr>
          <w:p w:rsidR="00364FC6" w:rsidRPr="007B146B" w:rsidRDefault="00364FC6" w:rsidP="001121B2">
            <w:pPr>
              <w:rPr>
                <w:sz w:val="20"/>
                <w:szCs w:val="20"/>
              </w:rPr>
            </w:pPr>
            <w:r w:rsidRPr="007B146B">
              <w:rPr>
                <w:sz w:val="20"/>
                <w:szCs w:val="20"/>
              </w:rPr>
              <w:t>C3</w:t>
            </w:r>
          </w:p>
        </w:tc>
        <w:tc>
          <w:tcPr>
            <w:tcW w:w="5579" w:type="dxa"/>
          </w:tcPr>
          <w:p w:rsidR="00364FC6" w:rsidRPr="007B146B" w:rsidRDefault="0001734B" w:rsidP="001121B2">
            <w:pPr>
              <w:rPr>
                <w:sz w:val="20"/>
                <w:szCs w:val="20"/>
              </w:rPr>
            </w:pPr>
            <w:r w:rsidRPr="007B146B">
              <w:rPr>
                <w:sz w:val="20"/>
                <w:szCs w:val="20"/>
              </w:rPr>
              <w:t xml:space="preserve">Infer: </w:t>
            </w:r>
            <w:r w:rsidR="00D30AA1" w:rsidRPr="007B146B">
              <w:rPr>
                <w:sz w:val="20"/>
                <w:szCs w:val="20"/>
              </w:rPr>
              <w:t>Criterion 3 met “1” or not met “0”</w:t>
            </w:r>
          </w:p>
        </w:tc>
      </w:tr>
      <w:tr w:rsidR="00364FC6" w:rsidRPr="007B146B" w:rsidTr="001B0885">
        <w:tc>
          <w:tcPr>
            <w:tcW w:w="2943" w:type="dxa"/>
          </w:tcPr>
          <w:p w:rsidR="00364FC6" w:rsidRPr="007B146B" w:rsidRDefault="00364FC6" w:rsidP="001121B2">
            <w:pPr>
              <w:rPr>
                <w:sz w:val="20"/>
                <w:szCs w:val="20"/>
              </w:rPr>
            </w:pPr>
            <w:r w:rsidRPr="007B146B">
              <w:rPr>
                <w:sz w:val="20"/>
                <w:szCs w:val="20"/>
              </w:rPr>
              <w:t>C4</w:t>
            </w:r>
          </w:p>
        </w:tc>
        <w:tc>
          <w:tcPr>
            <w:tcW w:w="5579" w:type="dxa"/>
          </w:tcPr>
          <w:p w:rsidR="00364FC6" w:rsidRPr="007B146B" w:rsidRDefault="0001734B" w:rsidP="001121B2">
            <w:pPr>
              <w:rPr>
                <w:sz w:val="20"/>
                <w:szCs w:val="20"/>
              </w:rPr>
            </w:pPr>
            <w:r w:rsidRPr="007B146B">
              <w:rPr>
                <w:sz w:val="20"/>
                <w:szCs w:val="20"/>
              </w:rPr>
              <w:t xml:space="preserve">Infer: </w:t>
            </w:r>
            <w:r w:rsidR="00D30AA1" w:rsidRPr="007B146B">
              <w:rPr>
                <w:sz w:val="20"/>
                <w:szCs w:val="20"/>
              </w:rPr>
              <w:t>Criterion 4 met “1” or not met “0”</w:t>
            </w:r>
          </w:p>
        </w:tc>
      </w:tr>
      <w:tr w:rsidR="00364FC6" w:rsidRPr="007B146B" w:rsidTr="001B0885">
        <w:tc>
          <w:tcPr>
            <w:tcW w:w="2943" w:type="dxa"/>
          </w:tcPr>
          <w:p w:rsidR="00364FC6" w:rsidRPr="007B146B" w:rsidRDefault="00364FC6" w:rsidP="001121B2">
            <w:pPr>
              <w:rPr>
                <w:sz w:val="20"/>
                <w:szCs w:val="20"/>
              </w:rPr>
            </w:pPr>
            <w:r w:rsidRPr="007B146B">
              <w:rPr>
                <w:sz w:val="20"/>
                <w:szCs w:val="20"/>
              </w:rPr>
              <w:t>C5</w:t>
            </w:r>
          </w:p>
        </w:tc>
        <w:tc>
          <w:tcPr>
            <w:tcW w:w="5579" w:type="dxa"/>
          </w:tcPr>
          <w:p w:rsidR="00364FC6" w:rsidRPr="007B146B" w:rsidRDefault="0001734B" w:rsidP="001121B2">
            <w:pPr>
              <w:rPr>
                <w:sz w:val="20"/>
                <w:szCs w:val="20"/>
              </w:rPr>
            </w:pPr>
            <w:r w:rsidRPr="007B146B">
              <w:rPr>
                <w:sz w:val="20"/>
                <w:szCs w:val="20"/>
              </w:rPr>
              <w:t xml:space="preserve">Infer: </w:t>
            </w:r>
            <w:r w:rsidR="00D30AA1" w:rsidRPr="007B146B">
              <w:rPr>
                <w:sz w:val="20"/>
                <w:szCs w:val="20"/>
              </w:rPr>
              <w:t>Criterion 5 met “1” or not met “0”</w:t>
            </w:r>
          </w:p>
        </w:tc>
      </w:tr>
      <w:tr w:rsidR="00364FC6" w:rsidRPr="007B146B" w:rsidTr="001B0885">
        <w:tc>
          <w:tcPr>
            <w:tcW w:w="2943" w:type="dxa"/>
          </w:tcPr>
          <w:p w:rsidR="00364FC6" w:rsidRPr="007B146B" w:rsidRDefault="00364FC6" w:rsidP="001121B2">
            <w:pPr>
              <w:rPr>
                <w:sz w:val="20"/>
                <w:szCs w:val="20"/>
              </w:rPr>
            </w:pPr>
            <w:r w:rsidRPr="007B146B">
              <w:rPr>
                <w:sz w:val="20"/>
                <w:szCs w:val="20"/>
              </w:rPr>
              <w:t>ASSETNAME</w:t>
            </w:r>
          </w:p>
        </w:tc>
        <w:tc>
          <w:tcPr>
            <w:tcW w:w="5579" w:type="dxa"/>
          </w:tcPr>
          <w:p w:rsidR="00364FC6" w:rsidRPr="007B146B" w:rsidRDefault="00364FC6" w:rsidP="001121B2">
            <w:pPr>
              <w:rPr>
                <w:sz w:val="20"/>
                <w:szCs w:val="20"/>
              </w:rPr>
            </w:pPr>
            <w:r w:rsidRPr="007B146B">
              <w:rPr>
                <w:sz w:val="20"/>
                <w:szCs w:val="20"/>
              </w:rPr>
              <w:t>MDBA</w:t>
            </w:r>
            <w:r w:rsidR="004F1DA4" w:rsidRPr="007B146B">
              <w:rPr>
                <w:sz w:val="20"/>
                <w:szCs w:val="20"/>
              </w:rPr>
              <w:t xml:space="preserve"> KEA name</w:t>
            </w:r>
          </w:p>
        </w:tc>
      </w:tr>
      <w:tr w:rsidR="00364FC6" w:rsidRPr="007B146B" w:rsidTr="001B0885">
        <w:tc>
          <w:tcPr>
            <w:tcW w:w="2943" w:type="dxa"/>
          </w:tcPr>
          <w:p w:rsidR="00364FC6" w:rsidRPr="007B146B" w:rsidRDefault="00364FC6" w:rsidP="001121B2">
            <w:pPr>
              <w:rPr>
                <w:sz w:val="20"/>
                <w:szCs w:val="20"/>
              </w:rPr>
            </w:pPr>
            <w:r w:rsidRPr="007B146B">
              <w:rPr>
                <w:sz w:val="20"/>
                <w:szCs w:val="20"/>
              </w:rPr>
              <w:t>HYDROID</w:t>
            </w:r>
          </w:p>
        </w:tc>
        <w:tc>
          <w:tcPr>
            <w:tcW w:w="5579" w:type="dxa"/>
          </w:tcPr>
          <w:p w:rsidR="00364FC6" w:rsidRPr="007B146B" w:rsidRDefault="004F1DA4" w:rsidP="001121B2">
            <w:pPr>
              <w:rPr>
                <w:sz w:val="20"/>
                <w:szCs w:val="20"/>
              </w:rPr>
            </w:pPr>
            <w:r w:rsidRPr="007B146B">
              <w:rPr>
                <w:sz w:val="20"/>
                <w:szCs w:val="20"/>
              </w:rPr>
              <w:t xml:space="preserve">Identifier from </w:t>
            </w:r>
            <w:proofErr w:type="spellStart"/>
            <w:r w:rsidRPr="007B146B">
              <w:rPr>
                <w:sz w:val="20"/>
                <w:szCs w:val="20"/>
              </w:rPr>
              <w:t>Aushydro</w:t>
            </w:r>
            <w:proofErr w:type="spellEnd"/>
            <w:r w:rsidRPr="007B146B">
              <w:rPr>
                <w:sz w:val="20"/>
                <w:szCs w:val="20"/>
              </w:rPr>
              <w:t xml:space="preserve"> dataset</w:t>
            </w:r>
          </w:p>
        </w:tc>
      </w:tr>
      <w:tr w:rsidR="00364FC6" w:rsidRPr="007B146B" w:rsidTr="001B0885">
        <w:tc>
          <w:tcPr>
            <w:tcW w:w="2943" w:type="dxa"/>
          </w:tcPr>
          <w:p w:rsidR="00364FC6" w:rsidRPr="007B146B" w:rsidRDefault="00364FC6" w:rsidP="001121B2">
            <w:pPr>
              <w:rPr>
                <w:sz w:val="20"/>
                <w:szCs w:val="20"/>
              </w:rPr>
            </w:pPr>
            <w:r w:rsidRPr="007B146B">
              <w:rPr>
                <w:sz w:val="20"/>
                <w:szCs w:val="20"/>
              </w:rPr>
              <w:t>OWNID</w:t>
            </w:r>
          </w:p>
        </w:tc>
        <w:tc>
          <w:tcPr>
            <w:tcW w:w="5579" w:type="dxa"/>
          </w:tcPr>
          <w:p w:rsidR="00364FC6" w:rsidRPr="007B146B" w:rsidRDefault="004F1DA4" w:rsidP="001121B2">
            <w:pPr>
              <w:rPr>
                <w:sz w:val="20"/>
                <w:szCs w:val="20"/>
              </w:rPr>
            </w:pPr>
            <w:r w:rsidRPr="007B146B">
              <w:rPr>
                <w:sz w:val="20"/>
                <w:szCs w:val="20"/>
              </w:rPr>
              <w:t>MDBA identifier</w:t>
            </w:r>
          </w:p>
        </w:tc>
      </w:tr>
    </w:tbl>
    <w:p w:rsidR="00963994" w:rsidRPr="007B146B" w:rsidRDefault="00F27888" w:rsidP="00967687">
      <w:pPr>
        <w:pStyle w:val="Heading2"/>
        <w:rPr>
          <w:rFonts w:ascii="Times New Roman" w:hAnsi="Times New Roman"/>
          <w:i w:val="0"/>
          <w:sz w:val="24"/>
        </w:rPr>
      </w:pPr>
      <w:bookmarkStart w:id="96" w:name="_Toc445894200"/>
      <w:bookmarkStart w:id="97" w:name="_Toc445894471"/>
      <w:bookmarkStart w:id="98" w:name="_Toc456355057"/>
      <w:proofErr w:type="spellStart"/>
      <w:proofErr w:type="gramStart"/>
      <w:r w:rsidRPr="007B146B">
        <w:rPr>
          <w:rFonts w:ascii="Times New Roman" w:hAnsi="Times New Roman"/>
          <w:i w:val="0"/>
          <w:sz w:val="24"/>
        </w:rPr>
        <w:t>tbl</w:t>
      </w:r>
      <w:r w:rsidR="00EE0401" w:rsidRPr="007B146B">
        <w:rPr>
          <w:rFonts w:ascii="Times New Roman" w:hAnsi="Times New Roman"/>
          <w:i w:val="0"/>
          <w:sz w:val="24"/>
        </w:rPr>
        <w:t>_TEC</w:t>
      </w:r>
      <w:proofErr w:type="spellEnd"/>
      <w:proofErr w:type="gramEnd"/>
      <w:r w:rsidR="00EE0401" w:rsidRPr="007B146B">
        <w:rPr>
          <w:rFonts w:ascii="Times New Roman" w:hAnsi="Times New Roman"/>
          <w:i w:val="0"/>
          <w:sz w:val="24"/>
        </w:rPr>
        <w:br/>
      </w:r>
      <w:r w:rsidR="00963994" w:rsidRPr="007B146B">
        <w:rPr>
          <w:rFonts w:ascii="Times New Roman" w:hAnsi="Times New Roman"/>
          <w:i w:val="0"/>
          <w:sz w:val="24"/>
        </w:rPr>
        <w:t>Listed Threatened Ecological Communities</w:t>
      </w:r>
      <w:bookmarkEnd w:id="96"/>
      <w:bookmarkEnd w:id="97"/>
      <w:bookmarkEnd w:id="98"/>
    </w:p>
    <w:p w:rsidR="00243DA9" w:rsidRPr="007B146B" w:rsidRDefault="00243DA9" w:rsidP="00243DA9">
      <w:pPr>
        <w:rPr>
          <w:color w:val="FF0000"/>
          <w:sz w:val="20"/>
          <w:szCs w:val="20"/>
        </w:rPr>
      </w:pPr>
      <w:r w:rsidRPr="007B146B">
        <w:rPr>
          <w:b/>
          <w:color w:val="FF0000"/>
          <w:sz w:val="20"/>
          <w:szCs w:val="20"/>
        </w:rPr>
        <w:t>RESTRICTED DATASET</w:t>
      </w:r>
    </w:p>
    <w:p w:rsidR="00BD3B5E" w:rsidRPr="007B146B" w:rsidRDefault="00BD3B5E" w:rsidP="00BD3B5E">
      <w:pPr>
        <w:rPr>
          <w:b/>
          <w:color w:val="FF0000"/>
        </w:rPr>
      </w:pPr>
      <w:r w:rsidRPr="007B146B">
        <w:rPr>
          <w:b/>
          <w:color w:val="FF0000"/>
        </w:rPr>
        <w:t xml:space="preserve">Please note this table has been removed from the public version of the </w:t>
      </w:r>
      <w:r w:rsidR="00FC7659" w:rsidRPr="007B146B">
        <w:rPr>
          <w:b/>
          <w:color w:val="FF0000"/>
        </w:rPr>
        <w:t xml:space="preserve">Sydney Basin bioregion 29th March 2016 </w:t>
      </w:r>
      <w:r w:rsidRPr="007B146B">
        <w:rPr>
          <w:b/>
          <w:color w:val="FF0000"/>
        </w:rPr>
        <w:t>Asset database.</w:t>
      </w:r>
    </w:p>
    <w:p w:rsidR="00BD3B5E" w:rsidRPr="007B146B" w:rsidRDefault="00BD3B5E" w:rsidP="00963994"/>
    <w:p w:rsidR="00963994" w:rsidRPr="007B146B" w:rsidRDefault="0066320C" w:rsidP="00963994">
      <w:r w:rsidRPr="007B146B">
        <w:t xml:space="preserve">This dataset describes modelled “known” and “likely” distributions of threatened ecological communities as listed under the </w:t>
      </w:r>
      <w:r w:rsidR="001F0D77" w:rsidRPr="007B146B">
        <w:rPr>
          <w:i/>
        </w:rPr>
        <w:t xml:space="preserve">Environment Protection and Biodiversity Conservation (EPBC) Act 1999. </w:t>
      </w:r>
      <w:proofErr w:type="gramStart"/>
      <w:r w:rsidR="00963994" w:rsidRPr="007B146B">
        <w:t>Based on the Database of Species of National Environmental Significance</w:t>
      </w:r>
      <w:r w:rsidR="001F0D77" w:rsidRPr="007B146B">
        <w:t>.</w:t>
      </w:r>
      <w:proofErr w:type="gramEnd"/>
    </w:p>
    <w:p w:rsidR="00963994" w:rsidRPr="007B146B" w:rsidRDefault="00963994" w:rsidP="009639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235"/>
        <w:gridCol w:w="6287"/>
      </w:tblGrid>
      <w:tr w:rsidR="00963994" w:rsidRPr="007B146B" w:rsidTr="001B0885">
        <w:tc>
          <w:tcPr>
            <w:tcW w:w="2235" w:type="dxa"/>
          </w:tcPr>
          <w:p w:rsidR="00963994" w:rsidRPr="007B146B" w:rsidRDefault="00223B65" w:rsidP="003753E4">
            <w:pPr>
              <w:rPr>
                <w:sz w:val="20"/>
                <w:szCs w:val="20"/>
              </w:rPr>
            </w:pPr>
            <w:proofErr w:type="spellStart"/>
            <w:r w:rsidRPr="007B146B">
              <w:rPr>
                <w:sz w:val="20"/>
                <w:szCs w:val="20"/>
              </w:rPr>
              <w:t>Element</w:t>
            </w:r>
            <w:r w:rsidR="00963994" w:rsidRPr="007B146B">
              <w:rPr>
                <w:sz w:val="20"/>
                <w:szCs w:val="20"/>
              </w:rPr>
              <w:t>ID</w:t>
            </w:r>
            <w:proofErr w:type="spellEnd"/>
          </w:p>
        </w:tc>
        <w:tc>
          <w:tcPr>
            <w:tcW w:w="6287" w:type="dxa"/>
          </w:tcPr>
          <w:p w:rsidR="00963994" w:rsidRPr="007B146B" w:rsidRDefault="00963994" w:rsidP="00761683">
            <w:pPr>
              <w:rPr>
                <w:sz w:val="20"/>
                <w:szCs w:val="20"/>
              </w:rPr>
            </w:pPr>
            <w:r w:rsidRPr="007B146B">
              <w:rPr>
                <w:sz w:val="20"/>
                <w:szCs w:val="20"/>
              </w:rPr>
              <w:t xml:space="preserve">BA </w:t>
            </w:r>
            <w:r w:rsidR="00761683" w:rsidRPr="007B146B">
              <w:rPr>
                <w:sz w:val="20"/>
                <w:szCs w:val="20"/>
              </w:rPr>
              <w:t xml:space="preserve">element </w:t>
            </w:r>
            <w:r w:rsidRPr="007B146B">
              <w:rPr>
                <w:sz w:val="20"/>
                <w:szCs w:val="20"/>
              </w:rPr>
              <w:t>identifier (unique per spatial feature)</w:t>
            </w:r>
          </w:p>
        </w:tc>
      </w:tr>
      <w:tr w:rsidR="00963994" w:rsidRPr="007B146B" w:rsidTr="001B0885">
        <w:tc>
          <w:tcPr>
            <w:tcW w:w="2235" w:type="dxa"/>
          </w:tcPr>
          <w:p w:rsidR="00963994" w:rsidRPr="007B146B" w:rsidRDefault="00963994" w:rsidP="003753E4">
            <w:pPr>
              <w:rPr>
                <w:sz w:val="20"/>
                <w:szCs w:val="20"/>
              </w:rPr>
            </w:pPr>
            <w:r w:rsidRPr="007B146B">
              <w:rPr>
                <w:sz w:val="20"/>
                <w:szCs w:val="20"/>
              </w:rPr>
              <w:t>COM_NAME</w:t>
            </w:r>
          </w:p>
        </w:tc>
        <w:tc>
          <w:tcPr>
            <w:tcW w:w="6287" w:type="dxa"/>
          </w:tcPr>
          <w:p w:rsidR="00963994" w:rsidRPr="007B146B" w:rsidRDefault="00963994" w:rsidP="003753E4">
            <w:pPr>
              <w:rPr>
                <w:sz w:val="20"/>
                <w:szCs w:val="20"/>
              </w:rPr>
            </w:pPr>
            <w:r w:rsidRPr="007B146B">
              <w:rPr>
                <w:sz w:val="20"/>
                <w:szCs w:val="20"/>
              </w:rPr>
              <w:t xml:space="preserve">TEC </w:t>
            </w:r>
            <w:r w:rsidR="001109CA" w:rsidRPr="007B146B">
              <w:rPr>
                <w:sz w:val="20"/>
                <w:szCs w:val="20"/>
              </w:rPr>
              <w:t xml:space="preserve">common </w:t>
            </w:r>
            <w:r w:rsidRPr="007B146B">
              <w:rPr>
                <w:sz w:val="20"/>
                <w:szCs w:val="20"/>
              </w:rPr>
              <w:t>name</w:t>
            </w:r>
          </w:p>
        </w:tc>
      </w:tr>
      <w:tr w:rsidR="00963994" w:rsidRPr="007B146B" w:rsidTr="001B0885">
        <w:tc>
          <w:tcPr>
            <w:tcW w:w="2235" w:type="dxa"/>
          </w:tcPr>
          <w:p w:rsidR="00963994" w:rsidRPr="007B146B" w:rsidRDefault="00963994" w:rsidP="003753E4">
            <w:pPr>
              <w:rPr>
                <w:sz w:val="20"/>
                <w:szCs w:val="20"/>
              </w:rPr>
            </w:pPr>
            <w:r w:rsidRPr="007B146B">
              <w:rPr>
                <w:sz w:val="20"/>
                <w:szCs w:val="20"/>
              </w:rPr>
              <w:t>COM_ID</w:t>
            </w:r>
          </w:p>
        </w:tc>
        <w:tc>
          <w:tcPr>
            <w:tcW w:w="6287" w:type="dxa"/>
          </w:tcPr>
          <w:p w:rsidR="00963994" w:rsidRPr="007B146B" w:rsidRDefault="00963994" w:rsidP="003C1676">
            <w:pPr>
              <w:rPr>
                <w:sz w:val="20"/>
                <w:szCs w:val="20"/>
              </w:rPr>
            </w:pPr>
            <w:r w:rsidRPr="007B146B">
              <w:rPr>
                <w:sz w:val="20"/>
                <w:szCs w:val="20"/>
              </w:rPr>
              <w:t xml:space="preserve">Community identifier for the DSNES. To join to COM_ID in the </w:t>
            </w:r>
            <w:proofErr w:type="spellStart"/>
            <w:r w:rsidRPr="007B146B">
              <w:rPr>
                <w:sz w:val="20"/>
                <w:szCs w:val="20"/>
              </w:rPr>
              <w:t>tec_model</w:t>
            </w:r>
            <w:proofErr w:type="spellEnd"/>
            <w:r w:rsidRPr="007B146B">
              <w:rPr>
                <w:sz w:val="20"/>
                <w:szCs w:val="20"/>
              </w:rPr>
              <w:t xml:space="preserve"> table.</w:t>
            </w:r>
            <w:r w:rsidR="00C04C13" w:rsidRPr="007B146B">
              <w:rPr>
                <w:sz w:val="20"/>
                <w:szCs w:val="20"/>
              </w:rPr>
              <w:t xml:space="preserve"> This table contains a more detailed description of how the distribution for each </w:t>
            </w:r>
            <w:r w:rsidR="003C1676" w:rsidRPr="007B146B">
              <w:rPr>
                <w:sz w:val="20"/>
                <w:szCs w:val="20"/>
              </w:rPr>
              <w:t>community</w:t>
            </w:r>
            <w:r w:rsidR="00C04C13" w:rsidRPr="007B146B">
              <w:rPr>
                <w:sz w:val="20"/>
                <w:szCs w:val="20"/>
              </w:rPr>
              <w:t xml:space="preserve"> was modelled.</w:t>
            </w:r>
          </w:p>
        </w:tc>
      </w:tr>
      <w:tr w:rsidR="00963994" w:rsidRPr="007B146B" w:rsidTr="001B0885">
        <w:tc>
          <w:tcPr>
            <w:tcW w:w="2235" w:type="dxa"/>
          </w:tcPr>
          <w:p w:rsidR="00963994" w:rsidRPr="007B146B" w:rsidRDefault="00963994" w:rsidP="003753E4">
            <w:pPr>
              <w:rPr>
                <w:sz w:val="20"/>
                <w:szCs w:val="20"/>
              </w:rPr>
            </w:pPr>
            <w:r w:rsidRPr="007B146B">
              <w:rPr>
                <w:sz w:val="20"/>
                <w:szCs w:val="20"/>
              </w:rPr>
              <w:t>PRESENCE</w:t>
            </w:r>
          </w:p>
        </w:tc>
        <w:tc>
          <w:tcPr>
            <w:tcW w:w="6287" w:type="dxa"/>
          </w:tcPr>
          <w:p w:rsidR="00963994" w:rsidRPr="007B146B" w:rsidRDefault="00963994" w:rsidP="003753E4">
            <w:pPr>
              <w:rPr>
                <w:sz w:val="20"/>
                <w:szCs w:val="20"/>
              </w:rPr>
            </w:pPr>
            <w:r w:rsidRPr="007B146B">
              <w:rPr>
                <w:sz w:val="20"/>
                <w:szCs w:val="20"/>
              </w:rPr>
              <w:t>Likelihood of TEC occurring in the modelled habitat distribution, or description of how the TEC might exist in or use the habitat in the distribution</w:t>
            </w:r>
          </w:p>
        </w:tc>
      </w:tr>
      <w:tr w:rsidR="00963994" w:rsidRPr="007B146B" w:rsidTr="001B0885">
        <w:tc>
          <w:tcPr>
            <w:tcW w:w="2235" w:type="dxa"/>
          </w:tcPr>
          <w:p w:rsidR="00963994" w:rsidRPr="007B146B" w:rsidRDefault="00963994" w:rsidP="003753E4">
            <w:pPr>
              <w:rPr>
                <w:sz w:val="20"/>
                <w:szCs w:val="20"/>
              </w:rPr>
            </w:pPr>
            <w:r w:rsidRPr="007B146B">
              <w:rPr>
                <w:sz w:val="20"/>
                <w:szCs w:val="20"/>
              </w:rPr>
              <w:t>COMMUNITY_NAME</w:t>
            </w:r>
          </w:p>
        </w:tc>
        <w:tc>
          <w:tcPr>
            <w:tcW w:w="6287" w:type="dxa"/>
          </w:tcPr>
          <w:p w:rsidR="00963994" w:rsidRPr="007B146B" w:rsidRDefault="001109CA" w:rsidP="003753E4">
            <w:pPr>
              <w:rPr>
                <w:sz w:val="20"/>
                <w:szCs w:val="20"/>
              </w:rPr>
            </w:pPr>
            <w:r w:rsidRPr="007B146B">
              <w:rPr>
                <w:sz w:val="20"/>
                <w:szCs w:val="20"/>
              </w:rPr>
              <w:t>TEC name</w:t>
            </w:r>
            <w:r w:rsidR="00963994" w:rsidRPr="007B146B">
              <w:rPr>
                <w:sz w:val="20"/>
                <w:szCs w:val="20"/>
              </w:rPr>
              <w:t xml:space="preserve"> </w:t>
            </w:r>
          </w:p>
        </w:tc>
      </w:tr>
      <w:tr w:rsidR="00963994" w:rsidRPr="007B146B" w:rsidTr="001B0885">
        <w:tc>
          <w:tcPr>
            <w:tcW w:w="2235" w:type="dxa"/>
          </w:tcPr>
          <w:p w:rsidR="00963994" w:rsidRPr="007B146B" w:rsidRDefault="00963994" w:rsidP="003753E4">
            <w:pPr>
              <w:rPr>
                <w:sz w:val="20"/>
                <w:szCs w:val="20"/>
              </w:rPr>
            </w:pPr>
            <w:r w:rsidRPr="007B146B">
              <w:rPr>
                <w:sz w:val="20"/>
                <w:szCs w:val="20"/>
              </w:rPr>
              <w:t>STATUS</w:t>
            </w:r>
          </w:p>
        </w:tc>
        <w:tc>
          <w:tcPr>
            <w:tcW w:w="6287" w:type="dxa"/>
          </w:tcPr>
          <w:p w:rsidR="00963994" w:rsidRPr="007B146B" w:rsidRDefault="00F7439D" w:rsidP="001109CA">
            <w:pPr>
              <w:rPr>
                <w:sz w:val="20"/>
                <w:szCs w:val="20"/>
              </w:rPr>
            </w:pPr>
            <w:r w:rsidRPr="007B146B">
              <w:rPr>
                <w:sz w:val="20"/>
                <w:szCs w:val="20"/>
              </w:rPr>
              <w:t>Listing class (</w:t>
            </w:r>
            <w:proofErr w:type="spellStart"/>
            <w:r w:rsidRPr="007B146B">
              <w:rPr>
                <w:sz w:val="20"/>
                <w:szCs w:val="20"/>
              </w:rPr>
              <w:t>eg</w:t>
            </w:r>
            <w:proofErr w:type="spellEnd"/>
            <w:r w:rsidRPr="007B146B">
              <w:rPr>
                <w:sz w:val="20"/>
                <w:szCs w:val="20"/>
              </w:rPr>
              <w:t xml:space="preserve"> vulnerable, endangered, critically endangered)</w:t>
            </w:r>
          </w:p>
        </w:tc>
      </w:tr>
      <w:tr w:rsidR="00A537E7" w:rsidRPr="007B146B" w:rsidTr="001B0885">
        <w:tc>
          <w:tcPr>
            <w:tcW w:w="2235" w:type="dxa"/>
          </w:tcPr>
          <w:p w:rsidR="00A537E7" w:rsidRPr="007B146B" w:rsidRDefault="00A537E7" w:rsidP="003753E4">
            <w:pPr>
              <w:rPr>
                <w:sz w:val="20"/>
                <w:szCs w:val="20"/>
              </w:rPr>
            </w:pPr>
            <w:r w:rsidRPr="007B146B">
              <w:rPr>
                <w:sz w:val="20"/>
                <w:szCs w:val="20"/>
              </w:rPr>
              <w:t>URL</w:t>
            </w:r>
          </w:p>
        </w:tc>
        <w:tc>
          <w:tcPr>
            <w:tcW w:w="6287" w:type="dxa"/>
          </w:tcPr>
          <w:p w:rsidR="00A537E7" w:rsidRPr="007B146B" w:rsidRDefault="00771B20" w:rsidP="00834F72">
            <w:pPr>
              <w:rPr>
                <w:sz w:val="20"/>
                <w:szCs w:val="20"/>
              </w:rPr>
            </w:pPr>
            <w:r w:rsidRPr="007B146B">
              <w:rPr>
                <w:sz w:val="20"/>
                <w:szCs w:val="20"/>
              </w:rPr>
              <w:t>Link to S</w:t>
            </w:r>
            <w:r w:rsidR="00834F72" w:rsidRPr="007B146B">
              <w:rPr>
                <w:sz w:val="20"/>
                <w:szCs w:val="20"/>
              </w:rPr>
              <w:t xml:space="preserve">pecies </w:t>
            </w:r>
            <w:r w:rsidRPr="007B146B">
              <w:rPr>
                <w:sz w:val="20"/>
                <w:szCs w:val="20"/>
              </w:rPr>
              <w:t>P</w:t>
            </w:r>
            <w:r w:rsidR="00834F72" w:rsidRPr="007B146B">
              <w:rPr>
                <w:sz w:val="20"/>
                <w:szCs w:val="20"/>
              </w:rPr>
              <w:t xml:space="preserve">rofile and </w:t>
            </w:r>
            <w:r w:rsidRPr="007B146B">
              <w:rPr>
                <w:sz w:val="20"/>
                <w:szCs w:val="20"/>
              </w:rPr>
              <w:t>T</w:t>
            </w:r>
            <w:r w:rsidR="00834F72" w:rsidRPr="007B146B">
              <w:rPr>
                <w:sz w:val="20"/>
                <w:szCs w:val="20"/>
              </w:rPr>
              <w:t>hreats (SPRAT)</w:t>
            </w:r>
            <w:r w:rsidRPr="007B146B">
              <w:rPr>
                <w:sz w:val="20"/>
                <w:szCs w:val="20"/>
              </w:rPr>
              <w:t xml:space="preserve"> database TEC profile</w:t>
            </w:r>
          </w:p>
        </w:tc>
      </w:tr>
    </w:tbl>
    <w:p w:rsidR="00884C60" w:rsidRPr="007B146B" w:rsidRDefault="00884C60">
      <w:pPr>
        <w:rPr>
          <w:b/>
          <w:sz w:val="20"/>
          <w:szCs w:val="20"/>
        </w:rPr>
      </w:pPr>
    </w:p>
    <w:p w:rsidR="00AF7BE9" w:rsidRPr="007B146B" w:rsidRDefault="00AF7BE9">
      <w:pPr>
        <w:rPr>
          <w:b/>
          <w:sz w:val="20"/>
          <w:szCs w:val="20"/>
        </w:rPr>
      </w:pPr>
    </w:p>
    <w:p w:rsidR="009C44E8" w:rsidRPr="007B146B" w:rsidRDefault="00220482" w:rsidP="00AF7BE9">
      <w:pPr>
        <w:keepNext/>
        <w:rPr>
          <w:b/>
          <w:sz w:val="20"/>
          <w:szCs w:val="20"/>
        </w:rPr>
      </w:pPr>
      <w:r w:rsidRPr="007B146B">
        <w:rPr>
          <w:b/>
          <w:sz w:val="20"/>
          <w:szCs w:val="20"/>
        </w:rPr>
        <w:t xml:space="preserve">Associated table: </w:t>
      </w:r>
      <w:proofErr w:type="spellStart"/>
      <w:r w:rsidRPr="007B146B">
        <w:rPr>
          <w:b/>
          <w:sz w:val="20"/>
          <w:szCs w:val="20"/>
        </w:rPr>
        <w:t>tec_model</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235"/>
        <w:gridCol w:w="6287"/>
      </w:tblGrid>
      <w:tr w:rsidR="00220482" w:rsidRPr="007B146B" w:rsidTr="001B0885">
        <w:tc>
          <w:tcPr>
            <w:tcW w:w="2235" w:type="dxa"/>
          </w:tcPr>
          <w:p w:rsidR="00220482" w:rsidRPr="007B146B" w:rsidRDefault="00220482" w:rsidP="000F7D3B">
            <w:pPr>
              <w:rPr>
                <w:sz w:val="20"/>
                <w:szCs w:val="20"/>
              </w:rPr>
            </w:pPr>
            <w:r w:rsidRPr="007B146B">
              <w:rPr>
                <w:sz w:val="20"/>
                <w:szCs w:val="20"/>
              </w:rPr>
              <w:t>COM_ID</w:t>
            </w:r>
          </w:p>
        </w:tc>
        <w:tc>
          <w:tcPr>
            <w:tcW w:w="6287" w:type="dxa"/>
          </w:tcPr>
          <w:p w:rsidR="00220482" w:rsidRPr="007B146B" w:rsidRDefault="00220482" w:rsidP="000F7D3B">
            <w:pPr>
              <w:rPr>
                <w:sz w:val="20"/>
                <w:szCs w:val="20"/>
              </w:rPr>
            </w:pPr>
            <w:r w:rsidRPr="007B146B">
              <w:rPr>
                <w:sz w:val="20"/>
                <w:szCs w:val="20"/>
              </w:rPr>
              <w:t xml:space="preserve">Community identifier. Joins to COM_ID in </w:t>
            </w:r>
            <w:r w:rsidRPr="007B146B">
              <w:rPr>
                <w:b/>
                <w:sz w:val="20"/>
                <w:szCs w:val="20"/>
              </w:rPr>
              <w:t>TEC</w:t>
            </w:r>
            <w:r w:rsidRPr="007B146B">
              <w:rPr>
                <w:sz w:val="20"/>
                <w:szCs w:val="20"/>
              </w:rPr>
              <w:t xml:space="preserve"> table</w:t>
            </w:r>
          </w:p>
        </w:tc>
      </w:tr>
      <w:tr w:rsidR="00220482" w:rsidRPr="007B146B" w:rsidTr="001B0885">
        <w:tc>
          <w:tcPr>
            <w:tcW w:w="2235" w:type="dxa"/>
          </w:tcPr>
          <w:p w:rsidR="00220482" w:rsidRPr="007B146B" w:rsidRDefault="00220482" w:rsidP="000F7D3B">
            <w:pPr>
              <w:rPr>
                <w:sz w:val="20"/>
                <w:szCs w:val="20"/>
              </w:rPr>
            </w:pPr>
            <w:r w:rsidRPr="007B146B">
              <w:rPr>
                <w:sz w:val="20"/>
                <w:szCs w:val="20"/>
              </w:rPr>
              <w:t>ENTITY_SHORT</w:t>
            </w:r>
          </w:p>
        </w:tc>
        <w:tc>
          <w:tcPr>
            <w:tcW w:w="6287" w:type="dxa"/>
          </w:tcPr>
          <w:p w:rsidR="00220482" w:rsidRPr="007B146B" w:rsidRDefault="00220482" w:rsidP="000F7D3B">
            <w:pPr>
              <w:rPr>
                <w:sz w:val="20"/>
                <w:szCs w:val="20"/>
              </w:rPr>
            </w:pPr>
            <w:r w:rsidRPr="007B146B">
              <w:rPr>
                <w:sz w:val="20"/>
                <w:szCs w:val="20"/>
              </w:rPr>
              <w:t>Community name</w:t>
            </w:r>
          </w:p>
        </w:tc>
      </w:tr>
      <w:tr w:rsidR="00220482" w:rsidRPr="007B146B" w:rsidTr="001B0885">
        <w:tc>
          <w:tcPr>
            <w:tcW w:w="2235" w:type="dxa"/>
          </w:tcPr>
          <w:p w:rsidR="00220482" w:rsidRPr="007B146B" w:rsidRDefault="00220482" w:rsidP="000F7D3B">
            <w:pPr>
              <w:rPr>
                <w:sz w:val="20"/>
                <w:szCs w:val="20"/>
              </w:rPr>
            </w:pPr>
            <w:r w:rsidRPr="007B146B">
              <w:rPr>
                <w:sz w:val="20"/>
                <w:szCs w:val="20"/>
              </w:rPr>
              <w:t>ITEM_DESCRIPTION</w:t>
            </w:r>
          </w:p>
        </w:tc>
        <w:tc>
          <w:tcPr>
            <w:tcW w:w="6287" w:type="dxa"/>
          </w:tcPr>
          <w:p w:rsidR="00220482" w:rsidRPr="007B146B" w:rsidRDefault="00220482" w:rsidP="000F7D3B">
            <w:pPr>
              <w:rPr>
                <w:sz w:val="20"/>
                <w:szCs w:val="20"/>
              </w:rPr>
            </w:pPr>
            <w:r w:rsidRPr="007B146B">
              <w:rPr>
                <w:sz w:val="20"/>
                <w:szCs w:val="20"/>
              </w:rPr>
              <w:t>Description of how the distribution for each community was modelled.</w:t>
            </w:r>
          </w:p>
        </w:tc>
      </w:tr>
    </w:tbl>
    <w:p w:rsidR="00220482" w:rsidRPr="007B146B" w:rsidRDefault="00220482">
      <w:pPr>
        <w:rPr>
          <w:sz w:val="20"/>
          <w:szCs w:val="20"/>
        </w:rPr>
      </w:pPr>
    </w:p>
    <w:p w:rsidR="009C44E8" w:rsidRPr="007B146B" w:rsidRDefault="00F27888" w:rsidP="00967687">
      <w:pPr>
        <w:pStyle w:val="Heading2"/>
        <w:rPr>
          <w:rFonts w:ascii="Times New Roman" w:hAnsi="Times New Roman"/>
          <w:i w:val="0"/>
          <w:sz w:val="24"/>
        </w:rPr>
      </w:pPr>
      <w:bookmarkStart w:id="99" w:name="_Toc445894201"/>
      <w:bookmarkStart w:id="100" w:name="_Toc445894472"/>
      <w:bookmarkStart w:id="101" w:name="_Toc456355058"/>
      <w:proofErr w:type="spellStart"/>
      <w:proofErr w:type="gramStart"/>
      <w:r w:rsidRPr="007B146B">
        <w:rPr>
          <w:rFonts w:ascii="Times New Roman" w:hAnsi="Times New Roman"/>
          <w:i w:val="0"/>
          <w:sz w:val="24"/>
        </w:rPr>
        <w:t>tbl</w:t>
      </w:r>
      <w:r w:rsidR="00EE0401" w:rsidRPr="007B146B">
        <w:rPr>
          <w:rFonts w:ascii="Times New Roman" w:hAnsi="Times New Roman"/>
          <w:i w:val="0"/>
          <w:sz w:val="24"/>
        </w:rPr>
        <w:t>_Species</w:t>
      </w:r>
      <w:r w:rsidR="00373D92" w:rsidRPr="007B146B">
        <w:rPr>
          <w:rFonts w:ascii="Times New Roman" w:hAnsi="Times New Roman"/>
          <w:i w:val="0"/>
          <w:sz w:val="24"/>
        </w:rPr>
        <w:t>_EPBC</w:t>
      </w:r>
      <w:proofErr w:type="spellEnd"/>
      <w:proofErr w:type="gramEnd"/>
      <w:r w:rsidR="00EE0401" w:rsidRPr="007B146B">
        <w:rPr>
          <w:rFonts w:ascii="Times New Roman" w:hAnsi="Times New Roman"/>
          <w:i w:val="0"/>
          <w:sz w:val="24"/>
        </w:rPr>
        <w:br/>
      </w:r>
      <w:r w:rsidR="009C44E8" w:rsidRPr="007B146B">
        <w:rPr>
          <w:rFonts w:ascii="Times New Roman" w:hAnsi="Times New Roman"/>
          <w:i w:val="0"/>
          <w:sz w:val="24"/>
        </w:rPr>
        <w:t>Listed Threatened Species</w:t>
      </w:r>
      <w:r w:rsidRPr="007B146B">
        <w:rPr>
          <w:rFonts w:ascii="Times New Roman" w:hAnsi="Times New Roman"/>
          <w:i w:val="0"/>
          <w:sz w:val="24"/>
        </w:rPr>
        <w:t xml:space="preserve"> (EPBC Act)</w:t>
      </w:r>
      <w:bookmarkEnd w:id="99"/>
      <w:bookmarkEnd w:id="100"/>
      <w:bookmarkEnd w:id="101"/>
      <w:r w:rsidR="00895E90" w:rsidRPr="007B146B">
        <w:rPr>
          <w:rFonts w:ascii="Times New Roman" w:hAnsi="Times New Roman"/>
          <w:i w:val="0"/>
          <w:sz w:val="24"/>
        </w:rPr>
        <w:t xml:space="preserve"> </w:t>
      </w:r>
    </w:p>
    <w:p w:rsidR="00144892" w:rsidRPr="007B146B" w:rsidRDefault="00144892" w:rsidP="00144892">
      <w:pPr>
        <w:rPr>
          <w:color w:val="FF0000"/>
          <w:sz w:val="20"/>
          <w:szCs w:val="20"/>
        </w:rPr>
      </w:pPr>
      <w:r w:rsidRPr="007B146B">
        <w:rPr>
          <w:b/>
          <w:color w:val="FF0000"/>
          <w:sz w:val="20"/>
          <w:szCs w:val="20"/>
        </w:rPr>
        <w:t>RESTRICTED DATASET</w:t>
      </w:r>
    </w:p>
    <w:p w:rsidR="00BD3B5E" w:rsidRPr="007B146B" w:rsidRDefault="00BD3B5E" w:rsidP="00BD3B5E">
      <w:pPr>
        <w:rPr>
          <w:b/>
          <w:color w:val="FF0000"/>
        </w:rPr>
      </w:pPr>
      <w:r w:rsidRPr="007B146B">
        <w:rPr>
          <w:b/>
          <w:color w:val="FF0000"/>
        </w:rPr>
        <w:t xml:space="preserve">Please note this table has been removed from the public version of the </w:t>
      </w:r>
      <w:r w:rsidR="00FC7659" w:rsidRPr="007B146B">
        <w:rPr>
          <w:b/>
          <w:color w:val="FF0000"/>
        </w:rPr>
        <w:t xml:space="preserve">Sydney Basin bioregion 29th March 2016 </w:t>
      </w:r>
      <w:r w:rsidRPr="007B146B">
        <w:rPr>
          <w:b/>
          <w:color w:val="FF0000"/>
        </w:rPr>
        <w:t>Asset database.</w:t>
      </w:r>
    </w:p>
    <w:p w:rsidR="00BD3B5E" w:rsidRPr="007B146B" w:rsidRDefault="00BD3B5E" w:rsidP="009C44E8"/>
    <w:p w:rsidR="009C44E8" w:rsidRPr="007B146B" w:rsidRDefault="0066320C" w:rsidP="009C44E8">
      <w:r w:rsidRPr="007B146B">
        <w:lastRenderedPageBreak/>
        <w:t xml:space="preserve">This dataset describes modelled “known” and “likely” distributions of species of national environmental significance as listed under the </w:t>
      </w:r>
      <w:r w:rsidR="001F0D77" w:rsidRPr="007B146B">
        <w:rPr>
          <w:i/>
        </w:rPr>
        <w:t>Environment Protection and Biodiversity Conservation (EPBC) Act 1999,</w:t>
      </w:r>
      <w:r w:rsidRPr="007B146B">
        <w:t xml:space="preserve"> including from categories: threatened, migratory and marine species, cetaceans and species in other countries covered by international agreements that Australia is a party to. </w:t>
      </w:r>
      <w:proofErr w:type="gramStart"/>
      <w:r w:rsidR="009C44E8" w:rsidRPr="007B146B">
        <w:t>Based on the Database of Species of Nati</w:t>
      </w:r>
      <w:r w:rsidR="00DF54B7" w:rsidRPr="007B146B">
        <w:t>onal Environmental Significance</w:t>
      </w:r>
      <w:r w:rsidR="001F0D77" w:rsidRPr="007B146B">
        <w:t>.</w:t>
      </w:r>
      <w:proofErr w:type="gramEnd"/>
    </w:p>
    <w:p w:rsidR="009C44E8" w:rsidRPr="007B146B" w:rsidRDefault="009C44E8" w:rsidP="009C44E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660"/>
        <w:gridCol w:w="5862"/>
      </w:tblGrid>
      <w:tr w:rsidR="009C44E8" w:rsidRPr="007B146B" w:rsidTr="00303AAB">
        <w:tc>
          <w:tcPr>
            <w:tcW w:w="2660" w:type="dxa"/>
          </w:tcPr>
          <w:p w:rsidR="009C44E8" w:rsidRPr="007B146B" w:rsidRDefault="00223B65" w:rsidP="003D3626">
            <w:pPr>
              <w:rPr>
                <w:sz w:val="20"/>
                <w:szCs w:val="20"/>
              </w:rPr>
            </w:pPr>
            <w:proofErr w:type="spellStart"/>
            <w:r w:rsidRPr="007B146B">
              <w:rPr>
                <w:sz w:val="20"/>
                <w:szCs w:val="20"/>
              </w:rPr>
              <w:t>Element</w:t>
            </w:r>
            <w:r w:rsidR="009C44E8" w:rsidRPr="007B146B">
              <w:rPr>
                <w:sz w:val="20"/>
                <w:szCs w:val="20"/>
              </w:rPr>
              <w:t>ID</w:t>
            </w:r>
            <w:proofErr w:type="spellEnd"/>
          </w:p>
        </w:tc>
        <w:tc>
          <w:tcPr>
            <w:tcW w:w="5862" w:type="dxa"/>
          </w:tcPr>
          <w:p w:rsidR="009C44E8" w:rsidRPr="007B146B" w:rsidRDefault="009C44E8" w:rsidP="00761683">
            <w:pPr>
              <w:rPr>
                <w:sz w:val="20"/>
                <w:szCs w:val="20"/>
              </w:rPr>
            </w:pPr>
            <w:r w:rsidRPr="007B146B">
              <w:rPr>
                <w:sz w:val="20"/>
                <w:szCs w:val="20"/>
              </w:rPr>
              <w:t xml:space="preserve">BA </w:t>
            </w:r>
            <w:r w:rsidR="00761683" w:rsidRPr="007B146B">
              <w:rPr>
                <w:sz w:val="20"/>
                <w:szCs w:val="20"/>
              </w:rPr>
              <w:t xml:space="preserve">element </w:t>
            </w:r>
            <w:r w:rsidRPr="007B146B">
              <w:rPr>
                <w:sz w:val="20"/>
                <w:szCs w:val="20"/>
              </w:rPr>
              <w:t>identifier (unique per spatial feature)</w:t>
            </w:r>
          </w:p>
        </w:tc>
      </w:tr>
      <w:tr w:rsidR="00C04075" w:rsidRPr="007B146B" w:rsidTr="00303AAB">
        <w:tc>
          <w:tcPr>
            <w:tcW w:w="2660" w:type="dxa"/>
          </w:tcPr>
          <w:p w:rsidR="00C04075" w:rsidRPr="007B146B" w:rsidRDefault="00C04075" w:rsidP="00C04075">
            <w:pPr>
              <w:rPr>
                <w:sz w:val="20"/>
                <w:szCs w:val="20"/>
              </w:rPr>
            </w:pPr>
            <w:proofErr w:type="spellStart"/>
            <w:r w:rsidRPr="007B146B">
              <w:rPr>
                <w:sz w:val="20"/>
                <w:szCs w:val="20"/>
              </w:rPr>
              <w:t>TaxonID</w:t>
            </w:r>
            <w:proofErr w:type="spellEnd"/>
          </w:p>
        </w:tc>
        <w:tc>
          <w:tcPr>
            <w:tcW w:w="5862" w:type="dxa"/>
          </w:tcPr>
          <w:p w:rsidR="00C04075" w:rsidRPr="007B146B" w:rsidRDefault="00C04075" w:rsidP="00E8152A">
            <w:pPr>
              <w:rPr>
                <w:sz w:val="20"/>
                <w:szCs w:val="20"/>
              </w:rPr>
            </w:pPr>
            <w:proofErr w:type="spellStart"/>
            <w:r w:rsidRPr="007B146B">
              <w:rPr>
                <w:sz w:val="20"/>
                <w:szCs w:val="20"/>
              </w:rPr>
              <w:t>Taxon</w:t>
            </w:r>
            <w:proofErr w:type="spellEnd"/>
            <w:r w:rsidRPr="007B146B">
              <w:rPr>
                <w:sz w:val="20"/>
                <w:szCs w:val="20"/>
              </w:rPr>
              <w:t xml:space="preserve"> identifier used to join to TAXON_ID in the </w:t>
            </w:r>
            <w:proofErr w:type="spellStart"/>
            <w:r w:rsidRPr="007B146B">
              <w:rPr>
                <w:sz w:val="20"/>
                <w:szCs w:val="20"/>
              </w:rPr>
              <w:t>sp_model</w:t>
            </w:r>
            <w:proofErr w:type="spellEnd"/>
            <w:r w:rsidRPr="007B146B">
              <w:rPr>
                <w:sz w:val="20"/>
                <w:szCs w:val="20"/>
              </w:rPr>
              <w:t xml:space="preserve"> table. This table contains a more detailed description of how the distribution for each species was modelled. </w:t>
            </w:r>
          </w:p>
        </w:tc>
      </w:tr>
      <w:tr w:rsidR="00C04075" w:rsidRPr="007B146B" w:rsidTr="00303AAB">
        <w:tc>
          <w:tcPr>
            <w:tcW w:w="2660" w:type="dxa"/>
          </w:tcPr>
          <w:p w:rsidR="00C04075" w:rsidRPr="007B146B" w:rsidRDefault="00C04075" w:rsidP="00E8152A">
            <w:pPr>
              <w:rPr>
                <w:sz w:val="20"/>
                <w:szCs w:val="20"/>
              </w:rPr>
            </w:pPr>
            <w:r w:rsidRPr="007B146B">
              <w:rPr>
                <w:sz w:val="20"/>
                <w:szCs w:val="20"/>
              </w:rPr>
              <w:t>Listing</w:t>
            </w:r>
          </w:p>
        </w:tc>
        <w:tc>
          <w:tcPr>
            <w:tcW w:w="5862" w:type="dxa"/>
          </w:tcPr>
          <w:p w:rsidR="00C04075" w:rsidRPr="007B146B" w:rsidRDefault="00C04075" w:rsidP="00C306AE">
            <w:pPr>
              <w:rPr>
                <w:sz w:val="20"/>
                <w:szCs w:val="20"/>
              </w:rPr>
            </w:pPr>
            <w:r w:rsidRPr="007B146B">
              <w:rPr>
                <w:sz w:val="20"/>
                <w:szCs w:val="20"/>
              </w:rPr>
              <w:t>Instrument under which listed (</w:t>
            </w:r>
            <w:proofErr w:type="spellStart"/>
            <w:r w:rsidRPr="007B146B">
              <w:rPr>
                <w:sz w:val="20"/>
                <w:szCs w:val="20"/>
              </w:rPr>
              <w:t>eg</w:t>
            </w:r>
            <w:proofErr w:type="spellEnd"/>
            <w:r w:rsidRPr="007B146B">
              <w:rPr>
                <w:sz w:val="20"/>
                <w:szCs w:val="20"/>
              </w:rPr>
              <w:t xml:space="preserve"> EPBC Act) </w:t>
            </w:r>
          </w:p>
        </w:tc>
      </w:tr>
      <w:tr w:rsidR="00C04075" w:rsidRPr="007B146B" w:rsidTr="00303AAB">
        <w:tc>
          <w:tcPr>
            <w:tcW w:w="2660" w:type="dxa"/>
          </w:tcPr>
          <w:p w:rsidR="00C04075" w:rsidRPr="007B146B" w:rsidRDefault="00C04075" w:rsidP="00E8152A">
            <w:pPr>
              <w:rPr>
                <w:sz w:val="20"/>
                <w:szCs w:val="20"/>
              </w:rPr>
            </w:pPr>
            <w:proofErr w:type="spellStart"/>
            <w:r w:rsidRPr="007B146B">
              <w:rPr>
                <w:sz w:val="20"/>
                <w:szCs w:val="20"/>
              </w:rPr>
              <w:t>ListingStatus</w:t>
            </w:r>
            <w:proofErr w:type="spellEnd"/>
          </w:p>
        </w:tc>
        <w:tc>
          <w:tcPr>
            <w:tcW w:w="5862" w:type="dxa"/>
          </w:tcPr>
          <w:p w:rsidR="00C04075" w:rsidRPr="007B146B" w:rsidRDefault="00C04075" w:rsidP="00C04075">
            <w:pPr>
              <w:rPr>
                <w:sz w:val="20"/>
                <w:szCs w:val="20"/>
              </w:rPr>
            </w:pPr>
            <w:r w:rsidRPr="007B146B">
              <w:rPr>
                <w:sz w:val="20"/>
                <w:szCs w:val="20"/>
              </w:rPr>
              <w:t>Listing category (</w:t>
            </w:r>
            <w:proofErr w:type="spellStart"/>
            <w:r w:rsidRPr="007B146B">
              <w:rPr>
                <w:sz w:val="20"/>
                <w:szCs w:val="20"/>
              </w:rPr>
              <w:t>eg</w:t>
            </w:r>
            <w:proofErr w:type="spellEnd"/>
            <w:r w:rsidRPr="007B146B">
              <w:rPr>
                <w:sz w:val="20"/>
                <w:szCs w:val="20"/>
              </w:rPr>
              <w:t xml:space="preserve"> vulnerable, endangered, critically endangered)</w:t>
            </w:r>
            <w:r w:rsidR="00C306AE" w:rsidRPr="007B146B">
              <w:rPr>
                <w:sz w:val="20"/>
                <w:szCs w:val="20"/>
              </w:rPr>
              <w:t xml:space="preserve"> and type of listing (</w:t>
            </w:r>
            <w:proofErr w:type="spellStart"/>
            <w:r w:rsidR="00C306AE" w:rsidRPr="007B146B">
              <w:rPr>
                <w:sz w:val="20"/>
                <w:szCs w:val="20"/>
              </w:rPr>
              <w:t>eg</w:t>
            </w:r>
            <w:proofErr w:type="spellEnd"/>
            <w:r w:rsidR="00C306AE" w:rsidRPr="007B146B">
              <w:rPr>
                <w:sz w:val="20"/>
                <w:szCs w:val="20"/>
              </w:rPr>
              <w:t xml:space="preserve"> Marine, Threatened, Migratory), where known</w:t>
            </w:r>
            <w:r w:rsidR="002363A9" w:rsidRPr="007B146B">
              <w:rPr>
                <w:sz w:val="20"/>
                <w:szCs w:val="20"/>
              </w:rPr>
              <w:t xml:space="preserve"> (e.g. Marine, Threatened, Migratory)</w:t>
            </w:r>
          </w:p>
        </w:tc>
      </w:tr>
      <w:tr w:rsidR="00C04075" w:rsidRPr="007B146B" w:rsidTr="00303AAB">
        <w:tc>
          <w:tcPr>
            <w:tcW w:w="2660" w:type="dxa"/>
          </w:tcPr>
          <w:p w:rsidR="00C04075" w:rsidRPr="007B146B" w:rsidRDefault="00C04075" w:rsidP="00C04075">
            <w:pPr>
              <w:rPr>
                <w:sz w:val="20"/>
                <w:szCs w:val="20"/>
              </w:rPr>
            </w:pPr>
            <w:proofErr w:type="spellStart"/>
            <w:r w:rsidRPr="007B146B">
              <w:rPr>
                <w:sz w:val="20"/>
                <w:szCs w:val="20"/>
              </w:rPr>
              <w:t>ScientificName</w:t>
            </w:r>
            <w:proofErr w:type="spellEnd"/>
          </w:p>
        </w:tc>
        <w:tc>
          <w:tcPr>
            <w:tcW w:w="5862" w:type="dxa"/>
          </w:tcPr>
          <w:p w:rsidR="00C04075" w:rsidRPr="007B146B" w:rsidRDefault="00C04075" w:rsidP="00E8152A">
            <w:pPr>
              <w:rPr>
                <w:sz w:val="20"/>
                <w:szCs w:val="20"/>
              </w:rPr>
            </w:pPr>
            <w:r w:rsidRPr="007B146B">
              <w:rPr>
                <w:sz w:val="20"/>
                <w:szCs w:val="20"/>
              </w:rPr>
              <w:t>Species scientific name</w:t>
            </w:r>
          </w:p>
        </w:tc>
      </w:tr>
      <w:tr w:rsidR="00E8152A" w:rsidRPr="007B146B" w:rsidTr="00303AAB">
        <w:tc>
          <w:tcPr>
            <w:tcW w:w="2660" w:type="dxa"/>
          </w:tcPr>
          <w:p w:rsidR="00E8152A" w:rsidRPr="007B146B" w:rsidRDefault="00E8152A" w:rsidP="00E8152A">
            <w:pPr>
              <w:rPr>
                <w:sz w:val="20"/>
                <w:szCs w:val="20"/>
              </w:rPr>
            </w:pPr>
            <w:proofErr w:type="spellStart"/>
            <w:r w:rsidRPr="007B146B">
              <w:rPr>
                <w:sz w:val="20"/>
                <w:szCs w:val="20"/>
              </w:rPr>
              <w:t>CommonName</w:t>
            </w:r>
            <w:proofErr w:type="spellEnd"/>
          </w:p>
        </w:tc>
        <w:tc>
          <w:tcPr>
            <w:tcW w:w="5862" w:type="dxa"/>
          </w:tcPr>
          <w:p w:rsidR="00E8152A" w:rsidRPr="007B146B" w:rsidRDefault="00E8152A" w:rsidP="00E8152A">
            <w:pPr>
              <w:rPr>
                <w:sz w:val="20"/>
                <w:szCs w:val="20"/>
              </w:rPr>
            </w:pPr>
            <w:r w:rsidRPr="007B146B">
              <w:rPr>
                <w:sz w:val="20"/>
                <w:szCs w:val="20"/>
              </w:rPr>
              <w:t>Species common name/s</w:t>
            </w:r>
          </w:p>
        </w:tc>
      </w:tr>
      <w:tr w:rsidR="00E8152A" w:rsidRPr="007B146B" w:rsidTr="00303AAB">
        <w:tc>
          <w:tcPr>
            <w:tcW w:w="2660" w:type="dxa"/>
          </w:tcPr>
          <w:p w:rsidR="00E8152A" w:rsidRPr="007B146B" w:rsidRDefault="00E8152A" w:rsidP="00E8152A">
            <w:pPr>
              <w:rPr>
                <w:sz w:val="20"/>
                <w:szCs w:val="20"/>
              </w:rPr>
            </w:pPr>
            <w:proofErr w:type="spellStart"/>
            <w:r w:rsidRPr="007B146B">
              <w:rPr>
                <w:sz w:val="20"/>
                <w:szCs w:val="20"/>
              </w:rPr>
              <w:t>ClassCommonName</w:t>
            </w:r>
            <w:proofErr w:type="spellEnd"/>
          </w:p>
        </w:tc>
        <w:tc>
          <w:tcPr>
            <w:tcW w:w="5862" w:type="dxa"/>
          </w:tcPr>
          <w:p w:rsidR="00E8152A" w:rsidRPr="007B146B" w:rsidRDefault="00E8152A" w:rsidP="00E8152A">
            <w:pPr>
              <w:rPr>
                <w:sz w:val="20"/>
                <w:szCs w:val="20"/>
              </w:rPr>
            </w:pPr>
            <w:r w:rsidRPr="007B146B">
              <w:rPr>
                <w:sz w:val="20"/>
                <w:szCs w:val="20"/>
              </w:rPr>
              <w:t>Taxonomic class common name</w:t>
            </w:r>
          </w:p>
        </w:tc>
      </w:tr>
      <w:tr w:rsidR="00E8152A" w:rsidRPr="007B146B" w:rsidTr="00303AAB">
        <w:tc>
          <w:tcPr>
            <w:tcW w:w="2660" w:type="dxa"/>
          </w:tcPr>
          <w:p w:rsidR="00E8152A" w:rsidRPr="007B146B" w:rsidRDefault="00E8152A" w:rsidP="00E8152A">
            <w:pPr>
              <w:rPr>
                <w:sz w:val="20"/>
                <w:szCs w:val="20"/>
              </w:rPr>
            </w:pPr>
            <w:proofErr w:type="spellStart"/>
            <w:r w:rsidRPr="007B146B">
              <w:rPr>
                <w:sz w:val="20"/>
                <w:szCs w:val="20"/>
              </w:rPr>
              <w:t>FamilyCommonName</w:t>
            </w:r>
            <w:proofErr w:type="spellEnd"/>
          </w:p>
        </w:tc>
        <w:tc>
          <w:tcPr>
            <w:tcW w:w="5862" w:type="dxa"/>
          </w:tcPr>
          <w:p w:rsidR="00E8152A" w:rsidRPr="007B146B" w:rsidRDefault="00E8152A" w:rsidP="00E8152A">
            <w:pPr>
              <w:rPr>
                <w:sz w:val="20"/>
                <w:szCs w:val="20"/>
              </w:rPr>
            </w:pPr>
            <w:r w:rsidRPr="007B146B">
              <w:rPr>
                <w:sz w:val="20"/>
                <w:szCs w:val="20"/>
              </w:rPr>
              <w:t>Taxonomic family common name</w:t>
            </w:r>
          </w:p>
        </w:tc>
      </w:tr>
      <w:tr w:rsidR="00E8152A" w:rsidRPr="007B146B" w:rsidTr="00303AAB">
        <w:tc>
          <w:tcPr>
            <w:tcW w:w="2660" w:type="dxa"/>
          </w:tcPr>
          <w:p w:rsidR="00E8152A" w:rsidRPr="007B146B" w:rsidRDefault="00E8152A" w:rsidP="00EE23CA">
            <w:pPr>
              <w:rPr>
                <w:sz w:val="20"/>
                <w:szCs w:val="20"/>
              </w:rPr>
            </w:pPr>
            <w:r w:rsidRPr="007B146B">
              <w:rPr>
                <w:sz w:val="20"/>
                <w:szCs w:val="20"/>
              </w:rPr>
              <w:t>Kingdom</w:t>
            </w:r>
          </w:p>
        </w:tc>
        <w:tc>
          <w:tcPr>
            <w:tcW w:w="5862" w:type="dxa"/>
          </w:tcPr>
          <w:p w:rsidR="00E8152A" w:rsidRPr="007B146B" w:rsidRDefault="00E8152A" w:rsidP="00E8152A">
            <w:pPr>
              <w:rPr>
                <w:sz w:val="20"/>
                <w:szCs w:val="20"/>
              </w:rPr>
            </w:pPr>
            <w:r w:rsidRPr="007B146B">
              <w:rPr>
                <w:sz w:val="20"/>
                <w:szCs w:val="20"/>
              </w:rPr>
              <w:t>Taxonomic kingdom common name</w:t>
            </w:r>
          </w:p>
        </w:tc>
      </w:tr>
      <w:tr w:rsidR="009C44E8" w:rsidRPr="007B146B" w:rsidTr="00303AAB">
        <w:tc>
          <w:tcPr>
            <w:tcW w:w="2660" w:type="dxa"/>
          </w:tcPr>
          <w:p w:rsidR="009C44E8" w:rsidRPr="007B146B" w:rsidRDefault="00152CAB" w:rsidP="003D3626">
            <w:pPr>
              <w:rPr>
                <w:sz w:val="20"/>
                <w:szCs w:val="20"/>
              </w:rPr>
            </w:pPr>
            <w:proofErr w:type="spellStart"/>
            <w:r w:rsidRPr="007B146B">
              <w:rPr>
                <w:sz w:val="20"/>
                <w:szCs w:val="20"/>
              </w:rPr>
              <w:t>HabitatDependence</w:t>
            </w:r>
            <w:proofErr w:type="spellEnd"/>
          </w:p>
        </w:tc>
        <w:tc>
          <w:tcPr>
            <w:tcW w:w="5862" w:type="dxa"/>
          </w:tcPr>
          <w:p w:rsidR="009C44E8" w:rsidRPr="007B146B" w:rsidRDefault="00152CAB" w:rsidP="00152CAB">
            <w:pPr>
              <w:rPr>
                <w:sz w:val="20"/>
                <w:szCs w:val="20"/>
              </w:rPr>
            </w:pPr>
            <w:r w:rsidRPr="007B146B">
              <w:rPr>
                <w:sz w:val="20"/>
                <w:szCs w:val="20"/>
              </w:rPr>
              <w:t>Relative importance of general habitat in a given geographic area to the conservation of a particular species  (a subjective judgement based upon threatened status, occurrence type  and current understanding of the species ecology)</w:t>
            </w:r>
          </w:p>
        </w:tc>
      </w:tr>
      <w:tr w:rsidR="009C44E8" w:rsidRPr="007B146B" w:rsidTr="00303AAB">
        <w:tc>
          <w:tcPr>
            <w:tcW w:w="2660" w:type="dxa"/>
          </w:tcPr>
          <w:p w:rsidR="009C44E8" w:rsidRPr="007B146B" w:rsidRDefault="00152CAB" w:rsidP="003D3626">
            <w:pPr>
              <w:rPr>
                <w:sz w:val="20"/>
                <w:szCs w:val="20"/>
              </w:rPr>
            </w:pPr>
            <w:proofErr w:type="spellStart"/>
            <w:r w:rsidRPr="007B146B">
              <w:rPr>
                <w:sz w:val="20"/>
                <w:szCs w:val="20"/>
              </w:rPr>
              <w:t>OccurrenceType</w:t>
            </w:r>
            <w:proofErr w:type="spellEnd"/>
          </w:p>
        </w:tc>
        <w:tc>
          <w:tcPr>
            <w:tcW w:w="5862" w:type="dxa"/>
          </w:tcPr>
          <w:p w:rsidR="009C44E8" w:rsidRPr="007B146B" w:rsidRDefault="00152CAB" w:rsidP="003D3626">
            <w:pPr>
              <w:rPr>
                <w:sz w:val="20"/>
                <w:szCs w:val="20"/>
              </w:rPr>
            </w:pPr>
            <w:r w:rsidRPr="007B146B">
              <w:rPr>
                <w:sz w:val="20"/>
                <w:szCs w:val="20"/>
              </w:rPr>
              <w:t>Likelihood of species, or its habitat, occurring in a given geographic area</w:t>
            </w:r>
          </w:p>
        </w:tc>
      </w:tr>
      <w:tr w:rsidR="00152CAB" w:rsidRPr="007B146B" w:rsidTr="00303AAB">
        <w:tc>
          <w:tcPr>
            <w:tcW w:w="2660" w:type="dxa"/>
          </w:tcPr>
          <w:p w:rsidR="00152CAB" w:rsidRPr="007B146B" w:rsidRDefault="00152CAB" w:rsidP="003D3626">
            <w:pPr>
              <w:rPr>
                <w:sz w:val="20"/>
                <w:szCs w:val="20"/>
              </w:rPr>
            </w:pPr>
            <w:proofErr w:type="spellStart"/>
            <w:r w:rsidRPr="007B146B">
              <w:rPr>
                <w:sz w:val="20"/>
                <w:szCs w:val="20"/>
              </w:rPr>
              <w:t>GeneralHabitat</w:t>
            </w:r>
            <w:proofErr w:type="spellEnd"/>
          </w:p>
        </w:tc>
        <w:tc>
          <w:tcPr>
            <w:tcW w:w="5862" w:type="dxa"/>
          </w:tcPr>
          <w:p w:rsidR="00152CAB" w:rsidRPr="007B146B" w:rsidRDefault="00152CAB" w:rsidP="00705B84">
            <w:pPr>
              <w:rPr>
                <w:sz w:val="20"/>
                <w:szCs w:val="20"/>
              </w:rPr>
            </w:pPr>
            <w:r w:rsidRPr="007B146B">
              <w:rPr>
                <w:sz w:val="20"/>
                <w:szCs w:val="20"/>
              </w:rPr>
              <w:t>Current understanding of the species general habitat described in the species profile (</w:t>
            </w:r>
            <w:hyperlink r:id="rId25" w:history="1">
              <w:r w:rsidRPr="007B146B">
                <w:rPr>
                  <w:rStyle w:val="Hyperlink"/>
                  <w:sz w:val="20"/>
                  <w:szCs w:val="20"/>
                </w:rPr>
                <w:t>SPRAT</w:t>
              </w:r>
            </w:hyperlink>
            <w:r w:rsidR="00705B84" w:rsidRPr="007B146B">
              <w:rPr>
                <w:sz w:val="20"/>
                <w:szCs w:val="20"/>
              </w:rPr>
              <w:t xml:space="preserve"> database)</w:t>
            </w:r>
          </w:p>
        </w:tc>
      </w:tr>
      <w:tr w:rsidR="00152CAB" w:rsidRPr="007B146B" w:rsidTr="00303AAB">
        <w:tc>
          <w:tcPr>
            <w:tcW w:w="2660" w:type="dxa"/>
          </w:tcPr>
          <w:p w:rsidR="00152CAB" w:rsidRPr="007B146B" w:rsidRDefault="00152CAB" w:rsidP="003D3626">
            <w:pPr>
              <w:rPr>
                <w:sz w:val="20"/>
                <w:szCs w:val="20"/>
              </w:rPr>
            </w:pPr>
            <w:proofErr w:type="spellStart"/>
            <w:r w:rsidRPr="007B146B">
              <w:rPr>
                <w:sz w:val="20"/>
                <w:szCs w:val="20"/>
              </w:rPr>
              <w:t>WaterDependence</w:t>
            </w:r>
            <w:proofErr w:type="spellEnd"/>
          </w:p>
        </w:tc>
        <w:tc>
          <w:tcPr>
            <w:tcW w:w="5862" w:type="dxa"/>
          </w:tcPr>
          <w:p w:rsidR="00152CAB" w:rsidRPr="007B146B" w:rsidRDefault="00763D6C" w:rsidP="00763D6C">
            <w:pPr>
              <w:rPr>
                <w:sz w:val="20"/>
                <w:szCs w:val="20"/>
              </w:rPr>
            </w:pPr>
            <w:r w:rsidRPr="007B146B">
              <w:rPr>
                <w:sz w:val="20"/>
                <w:szCs w:val="20"/>
              </w:rPr>
              <w:t>Relative importance of aquatic, riparian and groundwater habitat to the conservation of a particular species (a subjective judgement based upon threatened status, occurrence type  and current understanding of the species ecology)</w:t>
            </w:r>
          </w:p>
        </w:tc>
      </w:tr>
      <w:tr w:rsidR="00152CAB" w:rsidRPr="007B146B" w:rsidTr="00303AAB">
        <w:tc>
          <w:tcPr>
            <w:tcW w:w="2660" w:type="dxa"/>
          </w:tcPr>
          <w:p w:rsidR="00152CAB" w:rsidRPr="007B146B" w:rsidRDefault="00763D6C" w:rsidP="003D3626">
            <w:pPr>
              <w:rPr>
                <w:sz w:val="20"/>
                <w:szCs w:val="20"/>
              </w:rPr>
            </w:pPr>
            <w:proofErr w:type="spellStart"/>
            <w:r w:rsidRPr="007B146B">
              <w:rPr>
                <w:sz w:val="20"/>
                <w:szCs w:val="20"/>
              </w:rPr>
              <w:t>AquaticHabitat</w:t>
            </w:r>
            <w:proofErr w:type="spellEnd"/>
          </w:p>
        </w:tc>
        <w:tc>
          <w:tcPr>
            <w:tcW w:w="5862" w:type="dxa"/>
          </w:tcPr>
          <w:p w:rsidR="00152CAB" w:rsidRPr="007B146B" w:rsidRDefault="00763D6C" w:rsidP="00763D6C">
            <w:pPr>
              <w:rPr>
                <w:sz w:val="20"/>
                <w:szCs w:val="20"/>
              </w:rPr>
            </w:pPr>
            <w:r w:rsidRPr="007B146B">
              <w:rPr>
                <w:sz w:val="20"/>
                <w:szCs w:val="20"/>
              </w:rPr>
              <w:t>Current understanding of the species aquatic habitat described in the species profile (</w:t>
            </w:r>
            <w:hyperlink r:id="rId26" w:history="1">
              <w:r w:rsidRPr="007B146B">
                <w:rPr>
                  <w:rStyle w:val="Hyperlink"/>
                  <w:sz w:val="20"/>
                  <w:szCs w:val="20"/>
                </w:rPr>
                <w:t>SPRAT</w:t>
              </w:r>
            </w:hyperlink>
            <w:r w:rsidRPr="007B146B">
              <w:rPr>
                <w:sz w:val="20"/>
                <w:szCs w:val="20"/>
              </w:rPr>
              <w:t xml:space="preserve"> database)</w:t>
            </w:r>
          </w:p>
        </w:tc>
      </w:tr>
      <w:tr w:rsidR="0009510B" w:rsidRPr="007B146B" w:rsidTr="00303AAB">
        <w:tc>
          <w:tcPr>
            <w:tcW w:w="2660" w:type="dxa"/>
          </w:tcPr>
          <w:p w:rsidR="0009510B" w:rsidRPr="007B146B" w:rsidRDefault="0009510B" w:rsidP="003D3626">
            <w:pPr>
              <w:rPr>
                <w:sz w:val="20"/>
                <w:szCs w:val="20"/>
              </w:rPr>
            </w:pPr>
            <w:proofErr w:type="spellStart"/>
            <w:r w:rsidRPr="007B146B">
              <w:rPr>
                <w:sz w:val="20"/>
                <w:szCs w:val="20"/>
              </w:rPr>
              <w:t>EndemnicityValue</w:t>
            </w:r>
            <w:proofErr w:type="spellEnd"/>
          </w:p>
        </w:tc>
        <w:tc>
          <w:tcPr>
            <w:tcW w:w="5862" w:type="dxa"/>
          </w:tcPr>
          <w:p w:rsidR="0009510B" w:rsidRPr="007B146B" w:rsidRDefault="0009510B" w:rsidP="00C11D24">
            <w:pPr>
              <w:rPr>
                <w:sz w:val="20"/>
                <w:szCs w:val="20"/>
              </w:rPr>
            </w:pPr>
            <w:r w:rsidRPr="007B146B">
              <w:rPr>
                <w:sz w:val="20"/>
                <w:szCs w:val="20"/>
              </w:rPr>
              <w:t xml:space="preserve">A coarse indication of the known/likely </w:t>
            </w:r>
            <w:proofErr w:type="spellStart"/>
            <w:r w:rsidRPr="007B146B">
              <w:rPr>
                <w:sz w:val="20"/>
                <w:szCs w:val="20"/>
              </w:rPr>
              <w:t>endemnicity</w:t>
            </w:r>
            <w:proofErr w:type="spellEnd"/>
            <w:r w:rsidRPr="007B146B">
              <w:rPr>
                <w:sz w:val="20"/>
                <w:szCs w:val="20"/>
              </w:rPr>
              <w:t xml:space="preserve"> for each species in the area </w:t>
            </w:r>
            <w:r w:rsidR="00FF3646" w:rsidRPr="007B146B">
              <w:rPr>
                <w:sz w:val="20"/>
                <w:szCs w:val="20"/>
              </w:rPr>
              <w:t>(2</w:t>
            </w:r>
            <w:r w:rsidR="002763BF" w:rsidRPr="007B146B">
              <w:rPr>
                <w:sz w:val="20"/>
                <w:szCs w:val="20"/>
              </w:rPr>
              <w:t xml:space="preserve"> – high</w:t>
            </w:r>
            <w:r w:rsidR="00FF3646" w:rsidRPr="007B146B">
              <w:rPr>
                <w:sz w:val="20"/>
                <w:szCs w:val="20"/>
              </w:rPr>
              <w:t>, 3 – moderate, 4 – low)</w:t>
            </w:r>
          </w:p>
        </w:tc>
      </w:tr>
      <w:tr w:rsidR="00A537E7" w:rsidRPr="007B146B" w:rsidTr="00303AAB">
        <w:tc>
          <w:tcPr>
            <w:tcW w:w="2660" w:type="dxa"/>
          </w:tcPr>
          <w:p w:rsidR="00A537E7" w:rsidRPr="007B146B" w:rsidRDefault="00A537E7" w:rsidP="003D3626">
            <w:pPr>
              <w:rPr>
                <w:sz w:val="20"/>
                <w:szCs w:val="20"/>
              </w:rPr>
            </w:pPr>
            <w:r w:rsidRPr="007B146B">
              <w:rPr>
                <w:sz w:val="20"/>
                <w:szCs w:val="20"/>
              </w:rPr>
              <w:t>URL</w:t>
            </w:r>
          </w:p>
        </w:tc>
        <w:tc>
          <w:tcPr>
            <w:tcW w:w="5862" w:type="dxa"/>
          </w:tcPr>
          <w:p w:rsidR="00A537E7" w:rsidRPr="007B146B" w:rsidRDefault="009472D4" w:rsidP="009472D4">
            <w:pPr>
              <w:rPr>
                <w:sz w:val="20"/>
                <w:szCs w:val="20"/>
              </w:rPr>
            </w:pPr>
            <w:r w:rsidRPr="007B146B">
              <w:rPr>
                <w:sz w:val="20"/>
                <w:szCs w:val="20"/>
              </w:rPr>
              <w:t>Web address of</w:t>
            </w:r>
            <w:r w:rsidR="00771B20" w:rsidRPr="007B146B">
              <w:rPr>
                <w:sz w:val="20"/>
                <w:szCs w:val="20"/>
              </w:rPr>
              <w:t xml:space="preserve"> </w:t>
            </w:r>
            <w:r w:rsidRPr="007B146B">
              <w:rPr>
                <w:sz w:val="20"/>
                <w:szCs w:val="20"/>
              </w:rPr>
              <w:t xml:space="preserve">species profile in the </w:t>
            </w:r>
            <w:hyperlink r:id="rId27" w:history="1">
              <w:r w:rsidR="00771B20" w:rsidRPr="007B146B">
                <w:rPr>
                  <w:rStyle w:val="Hyperlink"/>
                  <w:sz w:val="20"/>
                  <w:szCs w:val="20"/>
                </w:rPr>
                <w:t>SPRAT</w:t>
              </w:r>
            </w:hyperlink>
            <w:r w:rsidR="00771B20" w:rsidRPr="007B146B">
              <w:rPr>
                <w:sz w:val="20"/>
                <w:szCs w:val="20"/>
              </w:rPr>
              <w:t xml:space="preserve"> database </w:t>
            </w:r>
          </w:p>
        </w:tc>
      </w:tr>
    </w:tbl>
    <w:p w:rsidR="009C44E8" w:rsidRPr="007B146B" w:rsidRDefault="009C44E8" w:rsidP="009C44E8">
      <w:pPr>
        <w:rPr>
          <w:sz w:val="20"/>
          <w:szCs w:val="20"/>
        </w:rPr>
      </w:pPr>
    </w:p>
    <w:p w:rsidR="00220482" w:rsidRPr="007B146B" w:rsidRDefault="00220482" w:rsidP="00AF7BE9">
      <w:pPr>
        <w:keepNext/>
        <w:rPr>
          <w:b/>
          <w:sz w:val="20"/>
          <w:szCs w:val="20"/>
        </w:rPr>
      </w:pPr>
      <w:r w:rsidRPr="007B146B">
        <w:rPr>
          <w:b/>
          <w:sz w:val="20"/>
          <w:szCs w:val="20"/>
        </w:rPr>
        <w:t xml:space="preserve">Associated table: </w:t>
      </w:r>
      <w:proofErr w:type="spellStart"/>
      <w:r w:rsidR="000C23A3" w:rsidRPr="007B146B">
        <w:rPr>
          <w:b/>
          <w:sz w:val="20"/>
          <w:szCs w:val="20"/>
        </w:rPr>
        <w:t>tbl_</w:t>
      </w:r>
      <w:r w:rsidRPr="007B146B">
        <w:rPr>
          <w:b/>
          <w:sz w:val="20"/>
          <w:szCs w:val="20"/>
        </w:rPr>
        <w:t>sp_model</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220482" w:rsidRPr="007B146B" w:rsidTr="001B0885">
        <w:tc>
          <w:tcPr>
            <w:tcW w:w="2943" w:type="dxa"/>
          </w:tcPr>
          <w:p w:rsidR="00220482" w:rsidRPr="007B146B" w:rsidRDefault="00220482" w:rsidP="000F7D3B">
            <w:pPr>
              <w:rPr>
                <w:sz w:val="20"/>
                <w:szCs w:val="20"/>
              </w:rPr>
            </w:pPr>
            <w:r w:rsidRPr="007B146B">
              <w:rPr>
                <w:sz w:val="20"/>
                <w:szCs w:val="20"/>
              </w:rPr>
              <w:t>TAXON_ID</w:t>
            </w:r>
          </w:p>
        </w:tc>
        <w:tc>
          <w:tcPr>
            <w:tcW w:w="5579" w:type="dxa"/>
          </w:tcPr>
          <w:p w:rsidR="00220482" w:rsidRPr="007B146B" w:rsidRDefault="00220482" w:rsidP="00220482">
            <w:pPr>
              <w:rPr>
                <w:sz w:val="20"/>
                <w:szCs w:val="20"/>
              </w:rPr>
            </w:pPr>
            <w:r w:rsidRPr="007B146B">
              <w:rPr>
                <w:sz w:val="20"/>
                <w:szCs w:val="20"/>
              </w:rPr>
              <w:t xml:space="preserve">Species identifier. Joins TAXON_ID in </w:t>
            </w:r>
            <w:r w:rsidRPr="007B146B">
              <w:rPr>
                <w:b/>
                <w:sz w:val="20"/>
                <w:szCs w:val="20"/>
              </w:rPr>
              <w:t>Species</w:t>
            </w:r>
            <w:r w:rsidRPr="007B146B">
              <w:rPr>
                <w:sz w:val="20"/>
                <w:szCs w:val="20"/>
              </w:rPr>
              <w:t xml:space="preserve"> table</w:t>
            </w:r>
          </w:p>
        </w:tc>
      </w:tr>
      <w:tr w:rsidR="00220482" w:rsidRPr="007B146B" w:rsidTr="001B0885">
        <w:tc>
          <w:tcPr>
            <w:tcW w:w="2943" w:type="dxa"/>
          </w:tcPr>
          <w:p w:rsidR="00220482" w:rsidRPr="007B146B" w:rsidRDefault="00220482" w:rsidP="000F7D3B">
            <w:pPr>
              <w:rPr>
                <w:sz w:val="20"/>
                <w:szCs w:val="20"/>
              </w:rPr>
            </w:pPr>
            <w:r w:rsidRPr="007B146B">
              <w:rPr>
                <w:sz w:val="20"/>
                <w:szCs w:val="20"/>
              </w:rPr>
              <w:t>ENTITY_SHORT</w:t>
            </w:r>
          </w:p>
        </w:tc>
        <w:tc>
          <w:tcPr>
            <w:tcW w:w="5579" w:type="dxa"/>
          </w:tcPr>
          <w:p w:rsidR="00220482" w:rsidRPr="007B146B" w:rsidRDefault="00220482" w:rsidP="000F7D3B">
            <w:pPr>
              <w:rPr>
                <w:sz w:val="20"/>
                <w:szCs w:val="20"/>
              </w:rPr>
            </w:pPr>
            <w:r w:rsidRPr="007B146B">
              <w:rPr>
                <w:sz w:val="20"/>
                <w:szCs w:val="20"/>
              </w:rPr>
              <w:t>Species name</w:t>
            </w:r>
          </w:p>
        </w:tc>
      </w:tr>
      <w:tr w:rsidR="00220482" w:rsidRPr="007B146B" w:rsidTr="001B0885">
        <w:tc>
          <w:tcPr>
            <w:tcW w:w="2943" w:type="dxa"/>
          </w:tcPr>
          <w:p w:rsidR="00220482" w:rsidRPr="007B146B" w:rsidRDefault="00220482" w:rsidP="000F7D3B">
            <w:pPr>
              <w:rPr>
                <w:sz w:val="20"/>
                <w:szCs w:val="20"/>
              </w:rPr>
            </w:pPr>
            <w:r w:rsidRPr="007B146B">
              <w:rPr>
                <w:sz w:val="20"/>
                <w:szCs w:val="20"/>
              </w:rPr>
              <w:t>ITEM_DESCRIPTION</w:t>
            </w:r>
          </w:p>
        </w:tc>
        <w:tc>
          <w:tcPr>
            <w:tcW w:w="5579" w:type="dxa"/>
          </w:tcPr>
          <w:p w:rsidR="00220482" w:rsidRPr="007B146B" w:rsidRDefault="00220482" w:rsidP="00220482">
            <w:pPr>
              <w:rPr>
                <w:sz w:val="20"/>
                <w:szCs w:val="20"/>
              </w:rPr>
            </w:pPr>
            <w:r w:rsidRPr="007B146B">
              <w:rPr>
                <w:sz w:val="20"/>
                <w:szCs w:val="20"/>
              </w:rPr>
              <w:t>Description of how the distribution for each species was modelled.</w:t>
            </w:r>
          </w:p>
        </w:tc>
      </w:tr>
    </w:tbl>
    <w:p w:rsidR="009C44E8" w:rsidRPr="007B146B" w:rsidRDefault="009C44E8">
      <w:pPr>
        <w:rPr>
          <w:sz w:val="20"/>
          <w:szCs w:val="20"/>
        </w:rPr>
      </w:pPr>
    </w:p>
    <w:p w:rsidR="00303AAB" w:rsidRPr="007B146B" w:rsidRDefault="00F27888" w:rsidP="00626AA2">
      <w:pPr>
        <w:pStyle w:val="Heading2"/>
        <w:rPr>
          <w:rFonts w:ascii="Times New Roman" w:hAnsi="Times New Roman"/>
          <w:i w:val="0"/>
          <w:sz w:val="24"/>
        </w:rPr>
      </w:pPr>
      <w:bookmarkStart w:id="102" w:name="_Toc445894202"/>
      <w:bookmarkStart w:id="103" w:name="_Toc445894473"/>
      <w:bookmarkStart w:id="104" w:name="_Toc456355059"/>
      <w:proofErr w:type="spellStart"/>
      <w:proofErr w:type="gramStart"/>
      <w:r w:rsidRPr="007B146B">
        <w:rPr>
          <w:rFonts w:ascii="Times New Roman" w:hAnsi="Times New Roman"/>
          <w:i w:val="0"/>
          <w:sz w:val="24"/>
        </w:rPr>
        <w:t>tbl</w:t>
      </w:r>
      <w:r w:rsidR="00967687" w:rsidRPr="007B146B">
        <w:rPr>
          <w:rFonts w:ascii="Times New Roman" w:hAnsi="Times New Roman"/>
          <w:i w:val="0"/>
          <w:sz w:val="24"/>
        </w:rPr>
        <w:t>_Ramsar</w:t>
      </w:r>
      <w:proofErr w:type="spellEnd"/>
      <w:proofErr w:type="gramEnd"/>
      <w:r w:rsidR="001D71C2" w:rsidRPr="007B146B">
        <w:rPr>
          <w:rFonts w:ascii="Times New Roman" w:hAnsi="Times New Roman"/>
          <w:i w:val="0"/>
          <w:sz w:val="24"/>
        </w:rPr>
        <w:br/>
      </w:r>
      <w:r w:rsidR="00303AAB" w:rsidRPr="007B146B">
        <w:rPr>
          <w:rFonts w:ascii="Times New Roman" w:hAnsi="Times New Roman"/>
          <w:i w:val="0"/>
          <w:sz w:val="24"/>
        </w:rPr>
        <w:t>Wetlands of International Importance (</w:t>
      </w:r>
      <w:proofErr w:type="spellStart"/>
      <w:r w:rsidR="00303AAB" w:rsidRPr="007B146B">
        <w:rPr>
          <w:rFonts w:ascii="Times New Roman" w:hAnsi="Times New Roman"/>
          <w:i w:val="0"/>
          <w:sz w:val="24"/>
        </w:rPr>
        <w:t>Ramsar</w:t>
      </w:r>
      <w:proofErr w:type="spellEnd"/>
      <w:r w:rsidR="00303AAB" w:rsidRPr="007B146B">
        <w:rPr>
          <w:rFonts w:ascii="Times New Roman" w:hAnsi="Times New Roman"/>
          <w:i w:val="0"/>
          <w:sz w:val="24"/>
        </w:rPr>
        <w:t xml:space="preserve"> Wetlands)</w:t>
      </w:r>
      <w:bookmarkEnd w:id="102"/>
      <w:bookmarkEnd w:id="103"/>
      <w:bookmarkEnd w:id="104"/>
      <w:r w:rsidR="00895E90" w:rsidRPr="007B146B">
        <w:rPr>
          <w:rFonts w:ascii="Times New Roman" w:hAnsi="Times New Roman"/>
          <w:i w:val="0"/>
          <w:sz w:val="24"/>
        </w:rPr>
        <w:t xml:space="preserve"> </w:t>
      </w:r>
    </w:p>
    <w:p w:rsidR="00913E07" w:rsidRPr="007B146B" w:rsidRDefault="00913E07" w:rsidP="00913E07">
      <w:pPr>
        <w:rPr>
          <w:b/>
        </w:rPr>
      </w:pPr>
      <w:r w:rsidRPr="007B146B">
        <w:rPr>
          <w:b/>
        </w:rPr>
        <w:t xml:space="preserve">Please note this table </w:t>
      </w:r>
      <w:proofErr w:type="spellStart"/>
      <w:r w:rsidRPr="007B146B">
        <w:rPr>
          <w:b/>
          <w:color w:val="FF0000"/>
        </w:rPr>
        <w:t>tbl_Ramsar</w:t>
      </w:r>
      <w:proofErr w:type="spellEnd"/>
      <w:r w:rsidRPr="007B146B">
        <w:rPr>
          <w:b/>
        </w:rPr>
        <w:t xml:space="preserve"> did not occur in the restricted version of the Sydney Basin bioregion 29th March 2016 Asset database.</w:t>
      </w:r>
    </w:p>
    <w:p w:rsidR="00A7356D" w:rsidRPr="007B146B" w:rsidRDefault="00A7356D" w:rsidP="00626AA2">
      <w:pPr>
        <w:keepNext/>
        <w:rPr>
          <w:color w:val="000000"/>
        </w:rPr>
      </w:pPr>
    </w:p>
    <w:p w:rsidR="00303AAB" w:rsidRPr="007B146B" w:rsidRDefault="00303AAB" w:rsidP="00303AAB">
      <w:pPr>
        <w:rPr>
          <w:color w:val="000000"/>
        </w:rPr>
      </w:pPr>
      <w:r w:rsidRPr="007B146B">
        <w:rPr>
          <w:color w:val="000000"/>
        </w:rPr>
        <w:t xml:space="preserve">Under the </w:t>
      </w:r>
      <w:hyperlink r:id="rId28" w:history="1">
        <w:proofErr w:type="spellStart"/>
        <w:r w:rsidRPr="007B146B">
          <w:rPr>
            <w:rStyle w:val="Hyperlink"/>
          </w:rPr>
          <w:t>Ramsar</w:t>
        </w:r>
        <w:proofErr w:type="spellEnd"/>
        <w:r w:rsidRPr="007B146B">
          <w:rPr>
            <w:rStyle w:val="Hyperlink"/>
          </w:rPr>
          <w:t xml:space="preserve"> Criteria</w:t>
        </w:r>
      </w:hyperlink>
      <w:r w:rsidRPr="007B146B">
        <w:rPr>
          <w:color w:val="000000"/>
        </w:rPr>
        <w:t xml:space="preserve">, wetlands should be selected for the </w:t>
      </w:r>
      <w:hyperlink r:id="rId29" w:history="1">
        <w:proofErr w:type="spellStart"/>
        <w:r w:rsidRPr="007B146B">
          <w:rPr>
            <w:rStyle w:val="Hyperlink"/>
          </w:rPr>
          <w:t>Ramsar</w:t>
        </w:r>
        <w:proofErr w:type="spellEnd"/>
        <w:r w:rsidRPr="007B146B">
          <w:rPr>
            <w:rStyle w:val="Hyperlink"/>
          </w:rPr>
          <w:t xml:space="preserve"> List</w:t>
        </w:r>
      </w:hyperlink>
      <w:r w:rsidRPr="007B146B">
        <w:rPr>
          <w:color w:val="000000"/>
        </w:rPr>
        <w:t xml:space="preserve"> on account of their international significance in terms of the biodiversity and uniqueness of their ecology, botany, zoology, limnology or hydrology. In addition, the Criteria </w:t>
      </w:r>
      <w:proofErr w:type="gramStart"/>
      <w:r w:rsidRPr="007B146B">
        <w:rPr>
          <w:color w:val="000000"/>
        </w:rPr>
        <w:t>indicates</w:t>
      </w:r>
      <w:proofErr w:type="gramEnd"/>
      <w:r w:rsidRPr="007B146B">
        <w:rPr>
          <w:color w:val="000000"/>
        </w:rPr>
        <w:t xml:space="preserve"> that in the first instance, wetlands of international importance to waterbirds at any season should be included on the </w:t>
      </w:r>
      <w:proofErr w:type="spellStart"/>
      <w:r w:rsidRPr="007B146B">
        <w:rPr>
          <w:color w:val="000000"/>
        </w:rPr>
        <w:t>Ramsar</w:t>
      </w:r>
      <w:proofErr w:type="spellEnd"/>
      <w:r w:rsidRPr="007B146B">
        <w:rPr>
          <w:color w:val="000000"/>
        </w:rPr>
        <w:t xml:space="preserve"> List.</w:t>
      </w:r>
    </w:p>
    <w:p w:rsidR="00303AAB" w:rsidRPr="007B146B" w:rsidRDefault="00303AAB" w:rsidP="00303AA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303AAB" w:rsidRPr="007B146B" w:rsidTr="002D1250">
        <w:tc>
          <w:tcPr>
            <w:tcW w:w="2943" w:type="dxa"/>
          </w:tcPr>
          <w:p w:rsidR="00303AAB" w:rsidRPr="007B146B" w:rsidRDefault="002763BF" w:rsidP="002D1250">
            <w:pPr>
              <w:rPr>
                <w:sz w:val="20"/>
                <w:szCs w:val="20"/>
              </w:rPr>
            </w:pPr>
            <w:proofErr w:type="spellStart"/>
            <w:r w:rsidRPr="007B146B">
              <w:rPr>
                <w:sz w:val="20"/>
                <w:szCs w:val="20"/>
              </w:rPr>
              <w:t>Element</w:t>
            </w:r>
            <w:r w:rsidR="00303AAB" w:rsidRPr="007B146B">
              <w:rPr>
                <w:sz w:val="20"/>
                <w:szCs w:val="20"/>
              </w:rPr>
              <w:t>ID</w:t>
            </w:r>
            <w:proofErr w:type="spellEnd"/>
          </w:p>
        </w:tc>
        <w:tc>
          <w:tcPr>
            <w:tcW w:w="5579" w:type="dxa"/>
          </w:tcPr>
          <w:p w:rsidR="00303AAB" w:rsidRPr="007B146B" w:rsidRDefault="00303AAB" w:rsidP="00761683">
            <w:pPr>
              <w:rPr>
                <w:sz w:val="20"/>
                <w:szCs w:val="20"/>
              </w:rPr>
            </w:pPr>
            <w:r w:rsidRPr="007B146B">
              <w:rPr>
                <w:sz w:val="20"/>
                <w:szCs w:val="20"/>
              </w:rPr>
              <w:t xml:space="preserve">BA </w:t>
            </w:r>
            <w:r w:rsidR="00761683" w:rsidRPr="007B146B">
              <w:rPr>
                <w:sz w:val="20"/>
                <w:szCs w:val="20"/>
              </w:rPr>
              <w:t xml:space="preserve">element </w:t>
            </w:r>
            <w:r w:rsidRPr="007B146B">
              <w:rPr>
                <w:sz w:val="20"/>
                <w:szCs w:val="20"/>
              </w:rPr>
              <w:t>identifier (unique per spatial feature)</w:t>
            </w:r>
          </w:p>
        </w:tc>
      </w:tr>
      <w:tr w:rsidR="00303AAB" w:rsidRPr="007B146B" w:rsidTr="002D1250">
        <w:tc>
          <w:tcPr>
            <w:tcW w:w="2943" w:type="dxa"/>
          </w:tcPr>
          <w:p w:rsidR="00303AAB" w:rsidRPr="007B146B" w:rsidRDefault="00303AAB" w:rsidP="002D1250">
            <w:pPr>
              <w:rPr>
                <w:sz w:val="20"/>
                <w:szCs w:val="20"/>
              </w:rPr>
            </w:pPr>
            <w:r w:rsidRPr="007B146B">
              <w:rPr>
                <w:sz w:val="20"/>
                <w:szCs w:val="20"/>
              </w:rPr>
              <w:t>REFCODE</w:t>
            </w:r>
          </w:p>
        </w:tc>
        <w:tc>
          <w:tcPr>
            <w:tcW w:w="5579" w:type="dxa"/>
          </w:tcPr>
          <w:p w:rsidR="00303AAB" w:rsidRPr="007B146B" w:rsidRDefault="00303AAB" w:rsidP="002D1250">
            <w:pPr>
              <w:rPr>
                <w:sz w:val="20"/>
                <w:szCs w:val="20"/>
              </w:rPr>
            </w:pPr>
            <w:proofErr w:type="spellStart"/>
            <w:r w:rsidRPr="007B146B">
              <w:rPr>
                <w:sz w:val="20"/>
                <w:szCs w:val="20"/>
              </w:rPr>
              <w:t>Ramsar</w:t>
            </w:r>
            <w:proofErr w:type="spellEnd"/>
            <w:r w:rsidRPr="007B146B">
              <w:rPr>
                <w:sz w:val="20"/>
                <w:szCs w:val="20"/>
              </w:rPr>
              <w:t xml:space="preserve"> identification code</w:t>
            </w:r>
          </w:p>
        </w:tc>
      </w:tr>
      <w:tr w:rsidR="00303AAB" w:rsidRPr="007B146B" w:rsidTr="002D1250">
        <w:tc>
          <w:tcPr>
            <w:tcW w:w="2943" w:type="dxa"/>
          </w:tcPr>
          <w:p w:rsidR="00303AAB" w:rsidRPr="007B146B" w:rsidRDefault="00303AAB" w:rsidP="002D1250">
            <w:pPr>
              <w:rPr>
                <w:sz w:val="20"/>
                <w:szCs w:val="20"/>
              </w:rPr>
            </w:pPr>
            <w:r w:rsidRPr="007B146B">
              <w:rPr>
                <w:sz w:val="20"/>
                <w:szCs w:val="20"/>
              </w:rPr>
              <w:t>URL</w:t>
            </w:r>
          </w:p>
        </w:tc>
        <w:tc>
          <w:tcPr>
            <w:tcW w:w="5579" w:type="dxa"/>
          </w:tcPr>
          <w:p w:rsidR="00303AAB" w:rsidRPr="007B146B" w:rsidRDefault="00303AAB" w:rsidP="002D1250">
            <w:pPr>
              <w:rPr>
                <w:sz w:val="20"/>
                <w:szCs w:val="20"/>
              </w:rPr>
            </w:pPr>
            <w:r w:rsidRPr="007B146B">
              <w:rPr>
                <w:sz w:val="20"/>
                <w:szCs w:val="20"/>
              </w:rPr>
              <w:t xml:space="preserve">Link to entry in </w:t>
            </w:r>
            <w:hyperlink r:id="rId30" w:history="1">
              <w:r w:rsidRPr="007B146B">
                <w:rPr>
                  <w:rStyle w:val="Hyperlink"/>
                  <w:sz w:val="20"/>
                  <w:szCs w:val="20"/>
                </w:rPr>
                <w:t>Australian Wetlands Database</w:t>
              </w:r>
            </w:hyperlink>
          </w:p>
        </w:tc>
      </w:tr>
      <w:tr w:rsidR="00303AAB" w:rsidRPr="007B146B" w:rsidTr="002D1250">
        <w:tc>
          <w:tcPr>
            <w:tcW w:w="2943" w:type="dxa"/>
          </w:tcPr>
          <w:p w:rsidR="00303AAB" w:rsidRPr="007B146B" w:rsidRDefault="00303AAB" w:rsidP="002D1250">
            <w:pPr>
              <w:rPr>
                <w:sz w:val="20"/>
                <w:szCs w:val="20"/>
              </w:rPr>
            </w:pPr>
            <w:r w:rsidRPr="007B146B">
              <w:rPr>
                <w:sz w:val="20"/>
                <w:szCs w:val="20"/>
              </w:rPr>
              <w:t>RAMSAR_NAME</w:t>
            </w:r>
          </w:p>
        </w:tc>
        <w:tc>
          <w:tcPr>
            <w:tcW w:w="5579" w:type="dxa"/>
          </w:tcPr>
          <w:p w:rsidR="00303AAB" w:rsidRPr="007B146B" w:rsidRDefault="00303AAB" w:rsidP="002D1250">
            <w:pPr>
              <w:rPr>
                <w:sz w:val="20"/>
                <w:szCs w:val="20"/>
              </w:rPr>
            </w:pPr>
            <w:r w:rsidRPr="007B146B">
              <w:rPr>
                <w:sz w:val="20"/>
                <w:szCs w:val="20"/>
              </w:rPr>
              <w:t xml:space="preserve">Name of the </w:t>
            </w:r>
            <w:proofErr w:type="spellStart"/>
            <w:r w:rsidRPr="007B146B">
              <w:rPr>
                <w:sz w:val="20"/>
                <w:szCs w:val="20"/>
              </w:rPr>
              <w:t>Ramsar</w:t>
            </w:r>
            <w:proofErr w:type="spellEnd"/>
            <w:r w:rsidRPr="007B146B">
              <w:rPr>
                <w:sz w:val="20"/>
                <w:szCs w:val="20"/>
              </w:rPr>
              <w:t xml:space="preserve"> listing</w:t>
            </w:r>
          </w:p>
        </w:tc>
      </w:tr>
      <w:tr w:rsidR="00303AAB" w:rsidRPr="007B146B" w:rsidTr="002D1250">
        <w:tc>
          <w:tcPr>
            <w:tcW w:w="2943" w:type="dxa"/>
          </w:tcPr>
          <w:p w:rsidR="00303AAB" w:rsidRPr="007B146B" w:rsidRDefault="00303AAB" w:rsidP="002D1250">
            <w:pPr>
              <w:rPr>
                <w:sz w:val="20"/>
                <w:szCs w:val="20"/>
              </w:rPr>
            </w:pPr>
            <w:r w:rsidRPr="007B146B">
              <w:rPr>
                <w:sz w:val="20"/>
                <w:szCs w:val="20"/>
              </w:rPr>
              <w:t>WETLAND_NAME</w:t>
            </w:r>
          </w:p>
        </w:tc>
        <w:tc>
          <w:tcPr>
            <w:tcW w:w="5579" w:type="dxa"/>
          </w:tcPr>
          <w:p w:rsidR="00303AAB" w:rsidRPr="007B146B" w:rsidRDefault="00303AAB" w:rsidP="002D1250">
            <w:pPr>
              <w:rPr>
                <w:sz w:val="20"/>
                <w:szCs w:val="20"/>
              </w:rPr>
            </w:pPr>
            <w:r w:rsidRPr="007B146B">
              <w:rPr>
                <w:sz w:val="20"/>
                <w:szCs w:val="20"/>
              </w:rPr>
              <w:t>Name of the wetland</w:t>
            </w:r>
          </w:p>
        </w:tc>
      </w:tr>
      <w:tr w:rsidR="00303AAB" w:rsidRPr="007B146B" w:rsidTr="002D1250">
        <w:tc>
          <w:tcPr>
            <w:tcW w:w="2943" w:type="dxa"/>
          </w:tcPr>
          <w:p w:rsidR="00303AAB" w:rsidRPr="007B146B" w:rsidRDefault="00303AAB" w:rsidP="002D1250">
            <w:pPr>
              <w:rPr>
                <w:sz w:val="20"/>
                <w:szCs w:val="20"/>
              </w:rPr>
            </w:pPr>
            <w:r w:rsidRPr="007B146B">
              <w:rPr>
                <w:sz w:val="20"/>
                <w:szCs w:val="20"/>
              </w:rPr>
              <w:t>JURISDICTION</w:t>
            </w:r>
          </w:p>
        </w:tc>
        <w:tc>
          <w:tcPr>
            <w:tcW w:w="5579" w:type="dxa"/>
          </w:tcPr>
          <w:p w:rsidR="00303AAB" w:rsidRPr="007B146B" w:rsidRDefault="00303AAB" w:rsidP="002D1250">
            <w:pPr>
              <w:rPr>
                <w:sz w:val="20"/>
                <w:szCs w:val="20"/>
              </w:rPr>
            </w:pPr>
            <w:r w:rsidRPr="007B146B">
              <w:rPr>
                <w:sz w:val="20"/>
                <w:szCs w:val="20"/>
              </w:rPr>
              <w:t>State/territory wetland is in</w:t>
            </w:r>
          </w:p>
        </w:tc>
      </w:tr>
      <w:tr w:rsidR="00303AAB" w:rsidRPr="007B146B" w:rsidTr="002D1250">
        <w:tc>
          <w:tcPr>
            <w:tcW w:w="2943" w:type="dxa"/>
          </w:tcPr>
          <w:p w:rsidR="00303AAB" w:rsidRPr="007B146B" w:rsidRDefault="00303AAB" w:rsidP="002D1250">
            <w:pPr>
              <w:rPr>
                <w:sz w:val="20"/>
                <w:szCs w:val="20"/>
              </w:rPr>
            </w:pPr>
            <w:r w:rsidRPr="007B146B">
              <w:rPr>
                <w:sz w:val="20"/>
                <w:szCs w:val="20"/>
              </w:rPr>
              <w:t>DESIGNATION_DATE</w:t>
            </w:r>
          </w:p>
        </w:tc>
        <w:tc>
          <w:tcPr>
            <w:tcW w:w="5579" w:type="dxa"/>
          </w:tcPr>
          <w:p w:rsidR="00303AAB" w:rsidRPr="007B146B" w:rsidRDefault="00303AAB" w:rsidP="002D1250">
            <w:pPr>
              <w:rPr>
                <w:sz w:val="20"/>
                <w:szCs w:val="20"/>
              </w:rPr>
            </w:pPr>
            <w:r w:rsidRPr="007B146B">
              <w:rPr>
                <w:sz w:val="20"/>
                <w:szCs w:val="20"/>
              </w:rPr>
              <w:t>Date of listing</w:t>
            </w:r>
          </w:p>
        </w:tc>
      </w:tr>
      <w:tr w:rsidR="00303AAB" w:rsidRPr="007B146B" w:rsidTr="002D1250">
        <w:tc>
          <w:tcPr>
            <w:tcW w:w="2943" w:type="dxa"/>
          </w:tcPr>
          <w:p w:rsidR="00303AAB" w:rsidRPr="007B146B" w:rsidRDefault="00303AAB" w:rsidP="002D1250">
            <w:pPr>
              <w:rPr>
                <w:sz w:val="20"/>
                <w:szCs w:val="20"/>
              </w:rPr>
            </w:pPr>
            <w:r w:rsidRPr="007B146B">
              <w:rPr>
                <w:sz w:val="20"/>
                <w:szCs w:val="20"/>
              </w:rPr>
              <w:t>AREA_HA</w:t>
            </w:r>
          </w:p>
        </w:tc>
        <w:tc>
          <w:tcPr>
            <w:tcW w:w="5579" w:type="dxa"/>
          </w:tcPr>
          <w:p w:rsidR="00303AAB" w:rsidRPr="007B146B" w:rsidRDefault="00303AAB" w:rsidP="002D1250">
            <w:pPr>
              <w:rPr>
                <w:sz w:val="20"/>
                <w:szCs w:val="20"/>
              </w:rPr>
            </w:pPr>
            <w:r w:rsidRPr="007B146B">
              <w:rPr>
                <w:sz w:val="20"/>
                <w:szCs w:val="20"/>
              </w:rPr>
              <w:t>Calculated area (Ha)</w:t>
            </w:r>
          </w:p>
        </w:tc>
      </w:tr>
      <w:tr w:rsidR="00303AAB" w:rsidRPr="007B146B" w:rsidTr="002D1250">
        <w:tc>
          <w:tcPr>
            <w:tcW w:w="2943" w:type="dxa"/>
          </w:tcPr>
          <w:p w:rsidR="00303AAB" w:rsidRPr="007B146B" w:rsidRDefault="00303AAB" w:rsidP="002D1250">
            <w:pPr>
              <w:rPr>
                <w:sz w:val="20"/>
                <w:szCs w:val="20"/>
              </w:rPr>
            </w:pPr>
            <w:r w:rsidRPr="007B146B">
              <w:rPr>
                <w:sz w:val="20"/>
                <w:szCs w:val="20"/>
              </w:rPr>
              <w:t>TOTAL_SITE_AREA_HA</w:t>
            </w:r>
          </w:p>
        </w:tc>
        <w:tc>
          <w:tcPr>
            <w:tcW w:w="5579" w:type="dxa"/>
          </w:tcPr>
          <w:p w:rsidR="00303AAB" w:rsidRPr="007B146B" w:rsidRDefault="00303AAB" w:rsidP="002D1250">
            <w:pPr>
              <w:rPr>
                <w:sz w:val="20"/>
                <w:szCs w:val="20"/>
              </w:rPr>
            </w:pPr>
            <w:r w:rsidRPr="007B146B">
              <w:rPr>
                <w:sz w:val="20"/>
                <w:szCs w:val="20"/>
              </w:rPr>
              <w:t>Calculated area of total site</w:t>
            </w:r>
          </w:p>
        </w:tc>
      </w:tr>
      <w:tr w:rsidR="00303AAB" w:rsidRPr="007B146B" w:rsidTr="002D1250">
        <w:tc>
          <w:tcPr>
            <w:tcW w:w="2943" w:type="dxa"/>
          </w:tcPr>
          <w:p w:rsidR="00303AAB" w:rsidRPr="007B146B" w:rsidRDefault="00303AAB" w:rsidP="002D1250">
            <w:pPr>
              <w:rPr>
                <w:sz w:val="20"/>
                <w:szCs w:val="20"/>
              </w:rPr>
            </w:pPr>
            <w:r w:rsidRPr="007B146B">
              <w:rPr>
                <w:sz w:val="20"/>
                <w:szCs w:val="20"/>
              </w:rPr>
              <w:t>SRCE</w:t>
            </w:r>
          </w:p>
        </w:tc>
        <w:tc>
          <w:tcPr>
            <w:tcW w:w="5579" w:type="dxa"/>
          </w:tcPr>
          <w:p w:rsidR="00303AAB" w:rsidRPr="007B146B" w:rsidRDefault="00303AAB" w:rsidP="002D1250">
            <w:pPr>
              <w:rPr>
                <w:sz w:val="20"/>
                <w:szCs w:val="20"/>
              </w:rPr>
            </w:pPr>
            <w:r w:rsidRPr="007B146B">
              <w:rPr>
                <w:sz w:val="20"/>
                <w:szCs w:val="20"/>
              </w:rPr>
              <w:t>Source of spatial data</w:t>
            </w:r>
          </w:p>
        </w:tc>
      </w:tr>
      <w:tr w:rsidR="00303AAB" w:rsidRPr="007B146B" w:rsidTr="002D1250">
        <w:tc>
          <w:tcPr>
            <w:tcW w:w="2943" w:type="dxa"/>
          </w:tcPr>
          <w:p w:rsidR="00303AAB" w:rsidRPr="007B146B" w:rsidRDefault="00303AAB" w:rsidP="002D1250">
            <w:pPr>
              <w:rPr>
                <w:sz w:val="20"/>
                <w:szCs w:val="20"/>
              </w:rPr>
            </w:pPr>
            <w:r w:rsidRPr="007B146B">
              <w:rPr>
                <w:sz w:val="20"/>
                <w:szCs w:val="20"/>
              </w:rPr>
              <w:t>URL</w:t>
            </w:r>
          </w:p>
        </w:tc>
        <w:tc>
          <w:tcPr>
            <w:tcW w:w="5579" w:type="dxa"/>
          </w:tcPr>
          <w:p w:rsidR="00303AAB" w:rsidRPr="007B146B" w:rsidRDefault="00303AAB" w:rsidP="002D1250">
            <w:pPr>
              <w:rPr>
                <w:sz w:val="20"/>
                <w:szCs w:val="20"/>
              </w:rPr>
            </w:pPr>
            <w:r w:rsidRPr="007B146B">
              <w:rPr>
                <w:sz w:val="20"/>
                <w:szCs w:val="20"/>
              </w:rPr>
              <w:t>URL for Australian Wetlands Database site record</w:t>
            </w:r>
          </w:p>
        </w:tc>
      </w:tr>
    </w:tbl>
    <w:p w:rsidR="00303AAB" w:rsidRPr="007B146B" w:rsidRDefault="00303AAB" w:rsidP="00303AAB">
      <w:pPr>
        <w:pStyle w:val="BodyText"/>
        <w:rPr>
          <w:rFonts w:ascii="Times New Roman" w:hAnsi="Times New Roman" w:cs="Times New Roman"/>
          <w:b/>
        </w:rPr>
      </w:pPr>
    </w:p>
    <w:p w:rsidR="009C44E8" w:rsidRPr="007B146B" w:rsidRDefault="00F27888" w:rsidP="00216DE1">
      <w:pPr>
        <w:pStyle w:val="Heading2"/>
        <w:rPr>
          <w:rFonts w:ascii="Times New Roman" w:hAnsi="Times New Roman"/>
          <w:i w:val="0"/>
          <w:sz w:val="24"/>
        </w:rPr>
      </w:pPr>
      <w:bookmarkStart w:id="105" w:name="_Toc445894203"/>
      <w:bookmarkStart w:id="106" w:name="_Toc445894474"/>
      <w:bookmarkStart w:id="107" w:name="_Toc456355060"/>
      <w:proofErr w:type="spellStart"/>
      <w:proofErr w:type="gramStart"/>
      <w:r w:rsidRPr="007B146B">
        <w:rPr>
          <w:rFonts w:ascii="Times New Roman" w:hAnsi="Times New Roman"/>
          <w:i w:val="0"/>
          <w:sz w:val="24"/>
        </w:rPr>
        <w:t>tbl</w:t>
      </w:r>
      <w:r w:rsidR="001D71C2" w:rsidRPr="007B146B">
        <w:rPr>
          <w:rFonts w:ascii="Times New Roman" w:hAnsi="Times New Roman"/>
          <w:i w:val="0"/>
          <w:sz w:val="24"/>
        </w:rPr>
        <w:t>_WHL</w:t>
      </w:r>
      <w:proofErr w:type="spellEnd"/>
      <w:proofErr w:type="gramEnd"/>
      <w:r w:rsidR="001D71C2" w:rsidRPr="007B146B">
        <w:rPr>
          <w:rFonts w:ascii="Times New Roman" w:hAnsi="Times New Roman"/>
          <w:i w:val="0"/>
          <w:sz w:val="24"/>
        </w:rPr>
        <w:br/>
      </w:r>
      <w:proofErr w:type="spellStart"/>
      <w:r w:rsidRPr="007B146B">
        <w:rPr>
          <w:rFonts w:ascii="Times New Roman" w:hAnsi="Times New Roman"/>
          <w:i w:val="0"/>
          <w:sz w:val="24"/>
        </w:rPr>
        <w:t>tbl</w:t>
      </w:r>
      <w:proofErr w:type="spellEnd"/>
      <w:r w:rsidRPr="007B146B">
        <w:rPr>
          <w:rFonts w:ascii="Times New Roman" w:hAnsi="Times New Roman"/>
          <w:i w:val="0"/>
          <w:sz w:val="24"/>
        </w:rPr>
        <w:t xml:space="preserve"> </w:t>
      </w:r>
      <w:r w:rsidR="001D71C2" w:rsidRPr="007B146B">
        <w:rPr>
          <w:rFonts w:ascii="Times New Roman" w:hAnsi="Times New Roman"/>
          <w:i w:val="0"/>
          <w:sz w:val="24"/>
        </w:rPr>
        <w:t>_NHL</w:t>
      </w:r>
      <w:r w:rsidR="001D71C2" w:rsidRPr="007B146B">
        <w:rPr>
          <w:rFonts w:ascii="Times New Roman" w:hAnsi="Times New Roman"/>
          <w:i w:val="0"/>
          <w:sz w:val="24"/>
        </w:rPr>
        <w:br/>
      </w:r>
      <w:proofErr w:type="spellStart"/>
      <w:r w:rsidRPr="007B146B">
        <w:rPr>
          <w:rFonts w:ascii="Times New Roman" w:hAnsi="Times New Roman"/>
          <w:i w:val="0"/>
          <w:sz w:val="24"/>
        </w:rPr>
        <w:t>tbl</w:t>
      </w:r>
      <w:proofErr w:type="spellEnd"/>
      <w:r w:rsidRPr="007B146B">
        <w:rPr>
          <w:rFonts w:ascii="Times New Roman" w:hAnsi="Times New Roman"/>
          <w:i w:val="0"/>
          <w:sz w:val="24"/>
        </w:rPr>
        <w:t xml:space="preserve"> </w:t>
      </w:r>
      <w:r w:rsidR="001D71C2" w:rsidRPr="007B146B">
        <w:rPr>
          <w:rFonts w:ascii="Times New Roman" w:hAnsi="Times New Roman"/>
          <w:i w:val="0"/>
          <w:sz w:val="24"/>
        </w:rPr>
        <w:t>_CHL</w:t>
      </w:r>
      <w:r w:rsidR="001D71C2" w:rsidRPr="007B146B">
        <w:rPr>
          <w:rFonts w:ascii="Times New Roman" w:hAnsi="Times New Roman"/>
          <w:i w:val="0"/>
          <w:sz w:val="24"/>
        </w:rPr>
        <w:br/>
      </w:r>
      <w:proofErr w:type="spellStart"/>
      <w:r w:rsidRPr="007B146B">
        <w:rPr>
          <w:rFonts w:ascii="Times New Roman" w:hAnsi="Times New Roman"/>
          <w:i w:val="0"/>
          <w:sz w:val="24"/>
        </w:rPr>
        <w:t>tbl</w:t>
      </w:r>
      <w:proofErr w:type="spellEnd"/>
      <w:r w:rsidRPr="007B146B">
        <w:rPr>
          <w:rFonts w:ascii="Times New Roman" w:hAnsi="Times New Roman"/>
          <w:i w:val="0"/>
          <w:sz w:val="24"/>
        </w:rPr>
        <w:t xml:space="preserve"> </w:t>
      </w:r>
      <w:r w:rsidR="001D71C2" w:rsidRPr="007B146B">
        <w:rPr>
          <w:rFonts w:ascii="Times New Roman" w:hAnsi="Times New Roman"/>
          <w:i w:val="0"/>
          <w:sz w:val="24"/>
        </w:rPr>
        <w:t>_RNE</w:t>
      </w:r>
      <w:r w:rsidR="00216DE1" w:rsidRPr="007B146B">
        <w:rPr>
          <w:rFonts w:ascii="Times New Roman" w:hAnsi="Times New Roman"/>
          <w:i w:val="0"/>
          <w:sz w:val="24"/>
        </w:rPr>
        <w:t xml:space="preserve"> </w:t>
      </w:r>
      <w:r w:rsidR="001D71C2" w:rsidRPr="007B146B">
        <w:rPr>
          <w:rFonts w:ascii="Times New Roman" w:hAnsi="Times New Roman"/>
          <w:i w:val="0"/>
          <w:sz w:val="24"/>
        </w:rPr>
        <w:br/>
      </w:r>
      <w:r w:rsidR="009C44E8" w:rsidRPr="007B146B">
        <w:rPr>
          <w:rFonts w:ascii="Times New Roman" w:hAnsi="Times New Roman"/>
          <w:i w:val="0"/>
          <w:sz w:val="24"/>
        </w:rPr>
        <w:t>National Heritage Database (World, Nat</w:t>
      </w:r>
      <w:r w:rsidR="00B6238E" w:rsidRPr="007B146B">
        <w:rPr>
          <w:rFonts w:ascii="Times New Roman" w:hAnsi="Times New Roman"/>
          <w:i w:val="0"/>
          <w:sz w:val="24"/>
        </w:rPr>
        <w:t>ional</w:t>
      </w:r>
      <w:r w:rsidR="009C44E8" w:rsidRPr="007B146B">
        <w:rPr>
          <w:rFonts w:ascii="Times New Roman" w:hAnsi="Times New Roman"/>
          <w:i w:val="0"/>
          <w:sz w:val="24"/>
        </w:rPr>
        <w:t xml:space="preserve"> &amp; Commonwealth Heritage Lists; Register of the National Estate)</w:t>
      </w:r>
      <w:bookmarkEnd w:id="105"/>
      <w:bookmarkEnd w:id="106"/>
      <w:bookmarkEnd w:id="107"/>
      <w:r w:rsidR="009C44E8" w:rsidRPr="007B146B">
        <w:rPr>
          <w:rFonts w:ascii="Times New Roman" w:hAnsi="Times New Roman"/>
          <w:i w:val="0"/>
          <w:sz w:val="24"/>
        </w:rPr>
        <w:t xml:space="preserve"> </w:t>
      </w:r>
    </w:p>
    <w:p w:rsidR="00216DE1" w:rsidRPr="007B146B" w:rsidRDefault="00216DE1" w:rsidP="00216DE1">
      <w:pPr>
        <w:rPr>
          <w:b/>
        </w:rPr>
      </w:pPr>
    </w:p>
    <w:p w:rsidR="00216DE1" w:rsidRPr="007B146B" w:rsidRDefault="00216DE1" w:rsidP="00216DE1">
      <w:pPr>
        <w:rPr>
          <w:b/>
        </w:rPr>
      </w:pPr>
      <w:r w:rsidRPr="007B146B">
        <w:rPr>
          <w:b/>
        </w:rPr>
        <w:t xml:space="preserve">Please note </w:t>
      </w:r>
      <w:r w:rsidR="002E79FF" w:rsidRPr="007B146B">
        <w:rPr>
          <w:b/>
        </w:rPr>
        <w:t xml:space="preserve">restricted </w:t>
      </w:r>
      <w:r w:rsidRPr="007B146B">
        <w:rPr>
          <w:b/>
        </w:rPr>
        <w:t xml:space="preserve">table </w:t>
      </w:r>
      <w:proofErr w:type="spellStart"/>
      <w:r w:rsidRPr="007B146B">
        <w:rPr>
          <w:b/>
          <w:color w:val="FF0000"/>
        </w:rPr>
        <w:t>tbl</w:t>
      </w:r>
      <w:proofErr w:type="spellEnd"/>
      <w:r w:rsidRPr="007B146B">
        <w:rPr>
          <w:b/>
          <w:color w:val="FF0000"/>
        </w:rPr>
        <w:t xml:space="preserve"> _RNE</w:t>
      </w:r>
      <w:r w:rsidRPr="007B146B">
        <w:rPr>
          <w:b/>
        </w:rPr>
        <w:t xml:space="preserve"> only has been removed from the public version of the </w:t>
      </w:r>
      <w:r w:rsidR="00FC7659" w:rsidRPr="007B146B">
        <w:rPr>
          <w:b/>
        </w:rPr>
        <w:t xml:space="preserve">Sydney Basin bioregion 29th March 2016 </w:t>
      </w:r>
      <w:r w:rsidRPr="007B146B">
        <w:rPr>
          <w:b/>
        </w:rPr>
        <w:t>Asset database.</w:t>
      </w:r>
    </w:p>
    <w:p w:rsidR="001D71C2" w:rsidRPr="007B146B" w:rsidRDefault="001D71C2" w:rsidP="009C44E8">
      <w:pPr>
        <w:rPr>
          <w:color w:val="000000"/>
        </w:rPr>
      </w:pPr>
    </w:p>
    <w:p w:rsidR="009C44E8" w:rsidRPr="007B146B" w:rsidRDefault="009C44E8" w:rsidP="009C44E8">
      <w:pPr>
        <w:rPr>
          <w:color w:val="000000"/>
        </w:rPr>
      </w:pPr>
      <w:r w:rsidRPr="007B146B">
        <w:rPr>
          <w:color w:val="000000"/>
        </w:rPr>
        <w:t xml:space="preserve">A number of </w:t>
      </w:r>
      <w:r w:rsidR="00834F72" w:rsidRPr="007B146B">
        <w:rPr>
          <w:color w:val="000000"/>
        </w:rPr>
        <w:t>heritage</w:t>
      </w:r>
      <w:r w:rsidRPr="007B146B">
        <w:rPr>
          <w:color w:val="000000"/>
        </w:rPr>
        <w:t xml:space="preserve"> lists and registers exist of natural, historic and Indigenous heritage places throughout Australia. These are not comprehensive lists of heritage places, but lists of the places that have been identified and recorded up to the present time.</w:t>
      </w:r>
    </w:p>
    <w:p w:rsidR="009C44E8" w:rsidRPr="007B146B" w:rsidRDefault="009C44E8" w:rsidP="009C44E8">
      <w:pPr>
        <w:rPr>
          <w:color w:val="000000"/>
        </w:rPr>
      </w:pPr>
    </w:p>
    <w:p w:rsidR="009C44E8" w:rsidRPr="007B146B" w:rsidRDefault="009C44E8" w:rsidP="009C44E8">
      <w:pPr>
        <w:rPr>
          <w:color w:val="000000"/>
        </w:rPr>
      </w:pPr>
      <w:r w:rsidRPr="007B146B">
        <w:rPr>
          <w:color w:val="000000"/>
        </w:rPr>
        <w:t>The following four registers may include places which may be considered assets under the Bioregional Assessments Program:</w:t>
      </w:r>
    </w:p>
    <w:p w:rsidR="009C44E8" w:rsidRPr="007B146B" w:rsidRDefault="009C44E8" w:rsidP="009C44E8">
      <w:pPr>
        <w:rPr>
          <w:color w:val="000000"/>
        </w:rPr>
      </w:pPr>
    </w:p>
    <w:p w:rsidR="009C44E8" w:rsidRPr="007B146B" w:rsidRDefault="0031458A" w:rsidP="009C44E8">
      <w:pPr>
        <w:rPr>
          <w:i/>
          <w:color w:val="000000"/>
        </w:rPr>
      </w:pPr>
      <w:hyperlink r:id="rId31" w:history="1">
        <w:r w:rsidR="009C44E8" w:rsidRPr="007B146B">
          <w:rPr>
            <w:rStyle w:val="Hyperlink"/>
            <w:i/>
          </w:rPr>
          <w:t>World Heritage List</w:t>
        </w:r>
      </w:hyperlink>
    </w:p>
    <w:p w:rsidR="009C44E8" w:rsidRPr="007B146B" w:rsidRDefault="009C44E8" w:rsidP="009C44E8">
      <w:pPr>
        <w:rPr>
          <w:color w:val="000000"/>
        </w:rPr>
      </w:pPr>
      <w:r w:rsidRPr="007B146B">
        <w:rPr>
          <w:color w:val="000000"/>
        </w:rPr>
        <w:t>Australian heritage places that are of outstanding universal value and have been included on this United Nations Educational, Scientific and Cultural Organisation (UNESCO) - managed list.</w:t>
      </w:r>
    </w:p>
    <w:p w:rsidR="009C44E8" w:rsidRPr="007B146B" w:rsidRDefault="009C44E8" w:rsidP="009C44E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9C44E8" w:rsidRPr="007B146B" w:rsidTr="001B0885">
        <w:tc>
          <w:tcPr>
            <w:tcW w:w="2943" w:type="dxa"/>
          </w:tcPr>
          <w:p w:rsidR="009C44E8" w:rsidRPr="007B146B" w:rsidRDefault="002763BF" w:rsidP="003D3626">
            <w:pPr>
              <w:rPr>
                <w:sz w:val="20"/>
                <w:szCs w:val="20"/>
              </w:rPr>
            </w:pPr>
            <w:proofErr w:type="spellStart"/>
            <w:r w:rsidRPr="007B146B">
              <w:rPr>
                <w:sz w:val="20"/>
                <w:szCs w:val="20"/>
              </w:rPr>
              <w:t>Element</w:t>
            </w:r>
            <w:r w:rsidR="009C44E8" w:rsidRPr="007B146B">
              <w:rPr>
                <w:sz w:val="20"/>
                <w:szCs w:val="20"/>
              </w:rPr>
              <w:t>ID</w:t>
            </w:r>
            <w:proofErr w:type="spellEnd"/>
          </w:p>
        </w:tc>
        <w:tc>
          <w:tcPr>
            <w:tcW w:w="5579" w:type="dxa"/>
          </w:tcPr>
          <w:p w:rsidR="009C44E8" w:rsidRPr="007B146B" w:rsidRDefault="009C44E8" w:rsidP="00761683">
            <w:pPr>
              <w:rPr>
                <w:sz w:val="20"/>
                <w:szCs w:val="20"/>
              </w:rPr>
            </w:pPr>
            <w:r w:rsidRPr="007B146B">
              <w:rPr>
                <w:sz w:val="20"/>
                <w:szCs w:val="20"/>
              </w:rPr>
              <w:t xml:space="preserve">BA </w:t>
            </w:r>
            <w:r w:rsidR="00761683" w:rsidRPr="007B146B">
              <w:rPr>
                <w:sz w:val="20"/>
                <w:szCs w:val="20"/>
              </w:rPr>
              <w:t xml:space="preserve">element </w:t>
            </w:r>
            <w:r w:rsidRPr="007B146B">
              <w:rPr>
                <w:sz w:val="20"/>
                <w:szCs w:val="20"/>
              </w:rPr>
              <w:t>identifier (unique per spatial feature)</w:t>
            </w:r>
          </w:p>
        </w:tc>
      </w:tr>
      <w:tr w:rsidR="009C44E8" w:rsidRPr="007B146B" w:rsidTr="001B0885">
        <w:tc>
          <w:tcPr>
            <w:tcW w:w="2943" w:type="dxa"/>
          </w:tcPr>
          <w:p w:rsidR="009C44E8" w:rsidRPr="007B146B" w:rsidRDefault="009C44E8" w:rsidP="003D3626">
            <w:pPr>
              <w:rPr>
                <w:sz w:val="20"/>
                <w:szCs w:val="20"/>
              </w:rPr>
            </w:pPr>
            <w:r w:rsidRPr="007B146B">
              <w:rPr>
                <w:sz w:val="20"/>
                <w:szCs w:val="20"/>
              </w:rPr>
              <w:t>PLACE_ID</w:t>
            </w:r>
          </w:p>
        </w:tc>
        <w:tc>
          <w:tcPr>
            <w:tcW w:w="5579" w:type="dxa"/>
          </w:tcPr>
          <w:p w:rsidR="009C44E8" w:rsidRPr="007B146B" w:rsidRDefault="00C04D64" w:rsidP="003D3626">
            <w:pPr>
              <w:rPr>
                <w:sz w:val="20"/>
                <w:szCs w:val="20"/>
              </w:rPr>
            </w:pPr>
            <w:r w:rsidRPr="007B146B">
              <w:rPr>
                <w:sz w:val="20"/>
                <w:szCs w:val="20"/>
              </w:rPr>
              <w:t>Unique place identifier</w:t>
            </w:r>
          </w:p>
        </w:tc>
      </w:tr>
      <w:tr w:rsidR="009C44E8" w:rsidRPr="007B146B" w:rsidTr="001B0885">
        <w:tc>
          <w:tcPr>
            <w:tcW w:w="2943" w:type="dxa"/>
          </w:tcPr>
          <w:p w:rsidR="009C44E8" w:rsidRPr="007B146B" w:rsidRDefault="009C44E8" w:rsidP="003D3626">
            <w:pPr>
              <w:rPr>
                <w:sz w:val="20"/>
                <w:szCs w:val="20"/>
              </w:rPr>
            </w:pPr>
            <w:r w:rsidRPr="007B146B">
              <w:rPr>
                <w:sz w:val="20"/>
                <w:szCs w:val="20"/>
              </w:rPr>
              <w:t>NAME</w:t>
            </w:r>
          </w:p>
        </w:tc>
        <w:tc>
          <w:tcPr>
            <w:tcW w:w="5579" w:type="dxa"/>
          </w:tcPr>
          <w:p w:rsidR="009C44E8" w:rsidRPr="007B146B" w:rsidRDefault="004C52DF" w:rsidP="003D3626">
            <w:pPr>
              <w:rPr>
                <w:sz w:val="20"/>
                <w:szCs w:val="20"/>
              </w:rPr>
            </w:pPr>
            <w:r w:rsidRPr="007B146B">
              <w:rPr>
                <w:sz w:val="20"/>
                <w:szCs w:val="20"/>
              </w:rPr>
              <w:t>Name of the place on the list</w:t>
            </w:r>
          </w:p>
        </w:tc>
      </w:tr>
      <w:tr w:rsidR="009C44E8" w:rsidRPr="007B146B" w:rsidTr="001B0885">
        <w:tc>
          <w:tcPr>
            <w:tcW w:w="2943" w:type="dxa"/>
          </w:tcPr>
          <w:p w:rsidR="009C44E8" w:rsidRPr="007B146B" w:rsidRDefault="00647112" w:rsidP="003D3626">
            <w:pPr>
              <w:rPr>
                <w:sz w:val="20"/>
                <w:szCs w:val="20"/>
              </w:rPr>
            </w:pPr>
            <w:r w:rsidRPr="007B146B">
              <w:rPr>
                <w:sz w:val="20"/>
                <w:szCs w:val="20"/>
              </w:rPr>
              <w:t>S</w:t>
            </w:r>
            <w:r w:rsidR="00613325" w:rsidRPr="007B146B">
              <w:rPr>
                <w:sz w:val="20"/>
                <w:szCs w:val="20"/>
              </w:rPr>
              <w:t>RCE</w:t>
            </w:r>
          </w:p>
        </w:tc>
        <w:tc>
          <w:tcPr>
            <w:tcW w:w="5579" w:type="dxa"/>
          </w:tcPr>
          <w:p w:rsidR="009C44E8" w:rsidRPr="007B146B" w:rsidRDefault="004C52DF" w:rsidP="003D3626">
            <w:pPr>
              <w:rPr>
                <w:sz w:val="20"/>
                <w:szCs w:val="20"/>
              </w:rPr>
            </w:pPr>
            <w:r w:rsidRPr="007B146B">
              <w:rPr>
                <w:sz w:val="20"/>
                <w:szCs w:val="20"/>
              </w:rPr>
              <w:t>Source of spatial data</w:t>
            </w:r>
          </w:p>
        </w:tc>
      </w:tr>
      <w:tr w:rsidR="00613325" w:rsidRPr="007B146B" w:rsidTr="001B0885">
        <w:tc>
          <w:tcPr>
            <w:tcW w:w="2943" w:type="dxa"/>
          </w:tcPr>
          <w:p w:rsidR="00613325" w:rsidRPr="007B146B" w:rsidRDefault="00613325" w:rsidP="003D3626">
            <w:pPr>
              <w:rPr>
                <w:sz w:val="20"/>
                <w:szCs w:val="20"/>
              </w:rPr>
            </w:pPr>
            <w:r w:rsidRPr="007B146B">
              <w:rPr>
                <w:sz w:val="20"/>
                <w:szCs w:val="20"/>
              </w:rPr>
              <w:t>STATUS</w:t>
            </w:r>
          </w:p>
        </w:tc>
        <w:tc>
          <w:tcPr>
            <w:tcW w:w="5579" w:type="dxa"/>
          </w:tcPr>
          <w:p w:rsidR="00613325" w:rsidRPr="007B146B" w:rsidRDefault="004C52DF" w:rsidP="003D3626">
            <w:pPr>
              <w:rPr>
                <w:sz w:val="20"/>
                <w:szCs w:val="20"/>
              </w:rPr>
            </w:pPr>
            <w:r w:rsidRPr="007B146B">
              <w:rPr>
                <w:sz w:val="20"/>
                <w:szCs w:val="20"/>
              </w:rPr>
              <w:t>Listing status</w:t>
            </w:r>
          </w:p>
        </w:tc>
      </w:tr>
      <w:tr w:rsidR="00613325" w:rsidRPr="007B146B" w:rsidTr="001B0885">
        <w:tc>
          <w:tcPr>
            <w:tcW w:w="2943" w:type="dxa"/>
          </w:tcPr>
          <w:p w:rsidR="00613325" w:rsidRPr="007B146B" w:rsidRDefault="00613325" w:rsidP="00613325">
            <w:pPr>
              <w:rPr>
                <w:sz w:val="20"/>
                <w:szCs w:val="20"/>
              </w:rPr>
            </w:pPr>
            <w:r w:rsidRPr="007B146B">
              <w:rPr>
                <w:sz w:val="20"/>
                <w:szCs w:val="20"/>
              </w:rPr>
              <w:t>IUCN_MGT</w:t>
            </w:r>
          </w:p>
        </w:tc>
        <w:tc>
          <w:tcPr>
            <w:tcW w:w="5579" w:type="dxa"/>
          </w:tcPr>
          <w:p w:rsidR="00613325" w:rsidRPr="007B146B" w:rsidRDefault="004C52DF" w:rsidP="00613325">
            <w:pPr>
              <w:rPr>
                <w:sz w:val="20"/>
                <w:szCs w:val="20"/>
              </w:rPr>
            </w:pPr>
            <w:r w:rsidRPr="007B146B">
              <w:rPr>
                <w:sz w:val="20"/>
                <w:szCs w:val="20"/>
              </w:rPr>
              <w:t>IUCN category where applicable</w:t>
            </w:r>
          </w:p>
        </w:tc>
      </w:tr>
      <w:tr w:rsidR="00613325" w:rsidRPr="007B146B" w:rsidTr="001B0885">
        <w:tc>
          <w:tcPr>
            <w:tcW w:w="2943" w:type="dxa"/>
          </w:tcPr>
          <w:p w:rsidR="00613325" w:rsidRPr="007B146B" w:rsidRDefault="00613325" w:rsidP="00613325">
            <w:pPr>
              <w:rPr>
                <w:sz w:val="20"/>
                <w:szCs w:val="20"/>
              </w:rPr>
            </w:pPr>
            <w:r w:rsidRPr="007B146B">
              <w:rPr>
                <w:sz w:val="20"/>
                <w:szCs w:val="20"/>
              </w:rPr>
              <w:t>BIOGEOPROV</w:t>
            </w:r>
          </w:p>
        </w:tc>
        <w:tc>
          <w:tcPr>
            <w:tcW w:w="5579" w:type="dxa"/>
          </w:tcPr>
          <w:p w:rsidR="00613325" w:rsidRPr="007B146B" w:rsidRDefault="004C52DF" w:rsidP="004C52DF">
            <w:pPr>
              <w:rPr>
                <w:sz w:val="20"/>
                <w:szCs w:val="20"/>
              </w:rPr>
            </w:pPr>
            <w:r w:rsidRPr="007B146B">
              <w:rPr>
                <w:sz w:val="20"/>
                <w:szCs w:val="20"/>
              </w:rPr>
              <w:t xml:space="preserve">WWF </w:t>
            </w:r>
            <w:proofErr w:type="spellStart"/>
            <w:r w:rsidRPr="007B146B">
              <w:rPr>
                <w:sz w:val="20"/>
                <w:szCs w:val="20"/>
              </w:rPr>
              <w:t>ecozone</w:t>
            </w:r>
            <w:proofErr w:type="spellEnd"/>
            <w:r w:rsidRPr="007B146B">
              <w:rPr>
                <w:sz w:val="20"/>
                <w:szCs w:val="20"/>
              </w:rPr>
              <w:t xml:space="preserve"> classification</w:t>
            </w:r>
          </w:p>
        </w:tc>
      </w:tr>
      <w:tr w:rsidR="00613325" w:rsidRPr="007B146B" w:rsidTr="001B0885">
        <w:tc>
          <w:tcPr>
            <w:tcW w:w="2943" w:type="dxa"/>
          </w:tcPr>
          <w:p w:rsidR="00613325" w:rsidRPr="007B146B" w:rsidRDefault="00613325" w:rsidP="00613325">
            <w:pPr>
              <w:rPr>
                <w:sz w:val="20"/>
                <w:szCs w:val="20"/>
              </w:rPr>
            </w:pPr>
            <w:r w:rsidRPr="007B146B">
              <w:rPr>
                <w:sz w:val="20"/>
                <w:szCs w:val="20"/>
              </w:rPr>
              <w:t>NATURAL</w:t>
            </w:r>
          </w:p>
        </w:tc>
        <w:tc>
          <w:tcPr>
            <w:tcW w:w="5579" w:type="dxa"/>
          </w:tcPr>
          <w:p w:rsidR="00613325" w:rsidRPr="007B146B" w:rsidRDefault="009B1CA0" w:rsidP="00613325">
            <w:pPr>
              <w:rPr>
                <w:sz w:val="20"/>
                <w:szCs w:val="20"/>
              </w:rPr>
            </w:pPr>
            <w:r w:rsidRPr="007B146B">
              <w:rPr>
                <w:sz w:val="20"/>
                <w:szCs w:val="20"/>
              </w:rPr>
              <w:t xml:space="preserve">World heritage criteria met for </w:t>
            </w:r>
            <w:hyperlink r:id="rId32" w:history="1">
              <w:r w:rsidRPr="007B146B">
                <w:rPr>
                  <w:rStyle w:val="Hyperlink"/>
                  <w:sz w:val="20"/>
                  <w:szCs w:val="20"/>
                </w:rPr>
                <w:t>natural heritage</w:t>
              </w:r>
            </w:hyperlink>
          </w:p>
        </w:tc>
      </w:tr>
      <w:tr w:rsidR="00613325" w:rsidRPr="007B146B" w:rsidTr="001B0885">
        <w:tc>
          <w:tcPr>
            <w:tcW w:w="2943" w:type="dxa"/>
          </w:tcPr>
          <w:p w:rsidR="00613325" w:rsidRPr="007B146B" w:rsidRDefault="00613325" w:rsidP="00613325">
            <w:pPr>
              <w:rPr>
                <w:sz w:val="20"/>
                <w:szCs w:val="20"/>
              </w:rPr>
            </w:pPr>
            <w:r w:rsidRPr="007B146B">
              <w:rPr>
                <w:sz w:val="20"/>
                <w:szCs w:val="20"/>
              </w:rPr>
              <w:t>CULTURAL</w:t>
            </w:r>
          </w:p>
        </w:tc>
        <w:tc>
          <w:tcPr>
            <w:tcW w:w="5579" w:type="dxa"/>
          </w:tcPr>
          <w:p w:rsidR="00613325" w:rsidRPr="007B146B" w:rsidRDefault="009B1CA0" w:rsidP="009B1CA0">
            <w:pPr>
              <w:rPr>
                <w:sz w:val="20"/>
                <w:szCs w:val="20"/>
              </w:rPr>
            </w:pPr>
            <w:r w:rsidRPr="007B146B">
              <w:rPr>
                <w:sz w:val="20"/>
                <w:szCs w:val="20"/>
              </w:rPr>
              <w:t xml:space="preserve">World heritage criteria met for </w:t>
            </w:r>
            <w:hyperlink r:id="rId33" w:history="1">
              <w:r w:rsidRPr="007B146B">
                <w:rPr>
                  <w:rStyle w:val="Hyperlink"/>
                  <w:sz w:val="20"/>
                  <w:szCs w:val="20"/>
                </w:rPr>
                <w:t>cultural heritage</w:t>
              </w:r>
            </w:hyperlink>
          </w:p>
        </w:tc>
      </w:tr>
      <w:tr w:rsidR="00613325" w:rsidRPr="007B146B" w:rsidTr="001B0885">
        <w:tc>
          <w:tcPr>
            <w:tcW w:w="2943" w:type="dxa"/>
          </w:tcPr>
          <w:p w:rsidR="00613325" w:rsidRPr="007B146B" w:rsidRDefault="00613325" w:rsidP="00613325">
            <w:pPr>
              <w:rPr>
                <w:sz w:val="20"/>
                <w:szCs w:val="20"/>
              </w:rPr>
            </w:pPr>
            <w:r w:rsidRPr="007B146B">
              <w:rPr>
                <w:sz w:val="20"/>
                <w:szCs w:val="20"/>
              </w:rPr>
              <w:t>STATE</w:t>
            </w:r>
          </w:p>
        </w:tc>
        <w:tc>
          <w:tcPr>
            <w:tcW w:w="5579" w:type="dxa"/>
          </w:tcPr>
          <w:p w:rsidR="00613325" w:rsidRPr="007B146B" w:rsidRDefault="005F019C" w:rsidP="00613325">
            <w:pPr>
              <w:rPr>
                <w:sz w:val="20"/>
                <w:szCs w:val="20"/>
              </w:rPr>
            </w:pPr>
            <w:r w:rsidRPr="007B146B">
              <w:rPr>
                <w:sz w:val="20"/>
                <w:szCs w:val="20"/>
              </w:rPr>
              <w:t xml:space="preserve">State or </w:t>
            </w:r>
            <w:r w:rsidR="001728E5" w:rsidRPr="007B146B">
              <w:rPr>
                <w:sz w:val="20"/>
                <w:szCs w:val="20"/>
              </w:rPr>
              <w:t>territory the listing is found</w:t>
            </w:r>
          </w:p>
        </w:tc>
      </w:tr>
      <w:tr w:rsidR="00613325" w:rsidRPr="007B146B" w:rsidTr="001B0885">
        <w:tc>
          <w:tcPr>
            <w:tcW w:w="2943" w:type="dxa"/>
          </w:tcPr>
          <w:p w:rsidR="00613325" w:rsidRPr="007B146B" w:rsidRDefault="00613325" w:rsidP="00613325">
            <w:pPr>
              <w:rPr>
                <w:sz w:val="20"/>
                <w:szCs w:val="20"/>
              </w:rPr>
            </w:pPr>
            <w:r w:rsidRPr="007B146B">
              <w:rPr>
                <w:sz w:val="20"/>
                <w:szCs w:val="20"/>
              </w:rPr>
              <w:t>HECTARES</w:t>
            </w:r>
          </w:p>
        </w:tc>
        <w:tc>
          <w:tcPr>
            <w:tcW w:w="5579" w:type="dxa"/>
          </w:tcPr>
          <w:p w:rsidR="00613325" w:rsidRPr="007B146B" w:rsidRDefault="001728E5" w:rsidP="00613325">
            <w:pPr>
              <w:rPr>
                <w:sz w:val="20"/>
                <w:szCs w:val="20"/>
              </w:rPr>
            </w:pPr>
            <w:r w:rsidRPr="007B146B">
              <w:rPr>
                <w:sz w:val="20"/>
                <w:szCs w:val="20"/>
              </w:rPr>
              <w:t>Area of the listed site</w:t>
            </w:r>
            <w:r w:rsidR="00B32F38" w:rsidRPr="007B146B">
              <w:rPr>
                <w:sz w:val="20"/>
                <w:szCs w:val="20"/>
              </w:rPr>
              <w:t xml:space="preserve"> (Ha)</w:t>
            </w:r>
          </w:p>
        </w:tc>
      </w:tr>
      <w:tr w:rsidR="00613325" w:rsidRPr="007B146B" w:rsidTr="001B0885">
        <w:tc>
          <w:tcPr>
            <w:tcW w:w="2943" w:type="dxa"/>
          </w:tcPr>
          <w:p w:rsidR="00613325" w:rsidRPr="007B146B" w:rsidRDefault="00613325" w:rsidP="00613325">
            <w:pPr>
              <w:rPr>
                <w:sz w:val="20"/>
                <w:szCs w:val="20"/>
              </w:rPr>
            </w:pPr>
            <w:r w:rsidRPr="007B146B">
              <w:rPr>
                <w:sz w:val="20"/>
                <w:szCs w:val="20"/>
              </w:rPr>
              <w:t>ADDRESS</w:t>
            </w:r>
          </w:p>
        </w:tc>
        <w:tc>
          <w:tcPr>
            <w:tcW w:w="5579" w:type="dxa"/>
          </w:tcPr>
          <w:p w:rsidR="00613325" w:rsidRPr="007B146B" w:rsidRDefault="001728E5" w:rsidP="001728E5">
            <w:pPr>
              <w:rPr>
                <w:sz w:val="20"/>
                <w:szCs w:val="20"/>
              </w:rPr>
            </w:pPr>
            <w:r w:rsidRPr="007B146B">
              <w:rPr>
                <w:sz w:val="20"/>
                <w:szCs w:val="20"/>
              </w:rPr>
              <w:t>Listed site address</w:t>
            </w:r>
          </w:p>
        </w:tc>
      </w:tr>
      <w:tr w:rsidR="009C44E8" w:rsidRPr="007B146B" w:rsidTr="001B0885">
        <w:tc>
          <w:tcPr>
            <w:tcW w:w="2943" w:type="dxa"/>
          </w:tcPr>
          <w:p w:rsidR="009C44E8" w:rsidRPr="007B146B" w:rsidRDefault="00613325" w:rsidP="003D3626">
            <w:pPr>
              <w:rPr>
                <w:sz w:val="20"/>
                <w:szCs w:val="20"/>
              </w:rPr>
            </w:pPr>
            <w:r w:rsidRPr="007B146B">
              <w:rPr>
                <w:sz w:val="20"/>
                <w:szCs w:val="20"/>
              </w:rPr>
              <w:t>INSCRIBED</w:t>
            </w:r>
          </w:p>
        </w:tc>
        <w:tc>
          <w:tcPr>
            <w:tcW w:w="5579" w:type="dxa"/>
          </w:tcPr>
          <w:p w:rsidR="009C44E8" w:rsidRPr="007B146B" w:rsidRDefault="003C6481" w:rsidP="003D3626">
            <w:pPr>
              <w:rPr>
                <w:sz w:val="20"/>
                <w:szCs w:val="20"/>
              </w:rPr>
            </w:pPr>
            <w:r w:rsidRPr="007B146B">
              <w:rPr>
                <w:sz w:val="20"/>
                <w:szCs w:val="20"/>
              </w:rPr>
              <w:t>Year</w:t>
            </w:r>
            <w:r w:rsidR="001728E5" w:rsidRPr="007B146B">
              <w:rPr>
                <w:sz w:val="20"/>
                <w:szCs w:val="20"/>
              </w:rPr>
              <w:t xml:space="preserve"> </w:t>
            </w:r>
            <w:r w:rsidR="00347FDC" w:rsidRPr="007B146B">
              <w:rPr>
                <w:sz w:val="20"/>
                <w:szCs w:val="20"/>
              </w:rPr>
              <w:t>site</w:t>
            </w:r>
            <w:r w:rsidRPr="007B146B">
              <w:rPr>
                <w:sz w:val="20"/>
                <w:szCs w:val="20"/>
              </w:rPr>
              <w:t xml:space="preserve"> was</w:t>
            </w:r>
            <w:r w:rsidR="00347FDC" w:rsidRPr="007B146B">
              <w:rPr>
                <w:sz w:val="20"/>
                <w:szCs w:val="20"/>
              </w:rPr>
              <w:t xml:space="preserve"> </w:t>
            </w:r>
            <w:r w:rsidR="001728E5" w:rsidRPr="007B146B">
              <w:rPr>
                <w:sz w:val="20"/>
                <w:szCs w:val="20"/>
              </w:rPr>
              <w:t>inscribed on</w:t>
            </w:r>
            <w:r w:rsidR="00347FDC" w:rsidRPr="007B146B">
              <w:rPr>
                <w:sz w:val="20"/>
                <w:szCs w:val="20"/>
              </w:rPr>
              <w:t>to</w:t>
            </w:r>
            <w:r w:rsidR="001728E5" w:rsidRPr="007B146B">
              <w:rPr>
                <w:sz w:val="20"/>
                <w:szCs w:val="20"/>
              </w:rPr>
              <w:t xml:space="preserve"> the world heritage list</w:t>
            </w:r>
          </w:p>
        </w:tc>
      </w:tr>
      <w:tr w:rsidR="00927DA5" w:rsidRPr="007B146B" w:rsidTr="001B0885">
        <w:tc>
          <w:tcPr>
            <w:tcW w:w="2943" w:type="dxa"/>
          </w:tcPr>
          <w:p w:rsidR="00927DA5" w:rsidRPr="007B146B" w:rsidRDefault="00927DA5" w:rsidP="003D3626">
            <w:pPr>
              <w:rPr>
                <w:sz w:val="20"/>
                <w:szCs w:val="20"/>
              </w:rPr>
            </w:pPr>
            <w:r w:rsidRPr="007B146B">
              <w:rPr>
                <w:sz w:val="20"/>
                <w:szCs w:val="20"/>
              </w:rPr>
              <w:t>URL</w:t>
            </w:r>
          </w:p>
        </w:tc>
        <w:tc>
          <w:tcPr>
            <w:tcW w:w="5579" w:type="dxa"/>
          </w:tcPr>
          <w:p w:rsidR="00927DA5" w:rsidRPr="007B146B" w:rsidRDefault="004C2DE8" w:rsidP="003D3626">
            <w:pPr>
              <w:rPr>
                <w:sz w:val="20"/>
                <w:szCs w:val="20"/>
              </w:rPr>
            </w:pPr>
            <w:r w:rsidRPr="007B146B">
              <w:rPr>
                <w:sz w:val="20"/>
                <w:szCs w:val="20"/>
              </w:rPr>
              <w:t>URL for Australian Heritage Database site record</w:t>
            </w:r>
          </w:p>
        </w:tc>
      </w:tr>
    </w:tbl>
    <w:p w:rsidR="009C44E8" w:rsidRPr="007B146B" w:rsidRDefault="009C44E8" w:rsidP="009C44E8">
      <w:pPr>
        <w:rPr>
          <w:color w:val="000000"/>
          <w:sz w:val="20"/>
          <w:szCs w:val="20"/>
        </w:rPr>
      </w:pPr>
    </w:p>
    <w:p w:rsidR="009C44E8" w:rsidRPr="007B146B" w:rsidRDefault="0031458A" w:rsidP="009C44E8">
      <w:pPr>
        <w:rPr>
          <w:i/>
          <w:color w:val="000000"/>
        </w:rPr>
      </w:pPr>
      <w:hyperlink r:id="rId34" w:history="1">
        <w:r w:rsidR="009C44E8" w:rsidRPr="007B146B">
          <w:rPr>
            <w:rStyle w:val="Hyperlink"/>
            <w:i/>
          </w:rPr>
          <w:t>National Heritage List</w:t>
        </w:r>
      </w:hyperlink>
    </w:p>
    <w:p w:rsidR="009C44E8" w:rsidRPr="007B146B" w:rsidRDefault="009C44E8" w:rsidP="009C44E8">
      <w:pPr>
        <w:rPr>
          <w:color w:val="000000"/>
        </w:rPr>
      </w:pPr>
      <w:r w:rsidRPr="007B146B">
        <w:rPr>
          <w:color w:val="000000"/>
        </w:rPr>
        <w:t>Natural, historic and Indigenous places that are of outstanding national heritage value to the Australian nation.</w:t>
      </w:r>
      <w:r w:rsidR="00D10377" w:rsidRPr="007B146B">
        <w:rPr>
          <w:color w:val="000000"/>
        </w:rPr>
        <w:t xml:space="preserve"> Australia's national heritage comprises exceptional natural and cultural places that contribute to Australia's national identity. It includes natural, historic and Indigenous places that are of outstanding national heritage value to the Australian nation.</w:t>
      </w:r>
    </w:p>
    <w:p w:rsidR="009C44E8" w:rsidRPr="007B146B" w:rsidRDefault="009C44E8" w:rsidP="009C44E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9C44E8" w:rsidRPr="007B146B" w:rsidTr="001B0885">
        <w:tc>
          <w:tcPr>
            <w:tcW w:w="2943" w:type="dxa"/>
          </w:tcPr>
          <w:p w:rsidR="009C44E8" w:rsidRPr="007B146B" w:rsidRDefault="002763BF" w:rsidP="003D3626">
            <w:pPr>
              <w:rPr>
                <w:sz w:val="20"/>
                <w:szCs w:val="20"/>
              </w:rPr>
            </w:pPr>
            <w:proofErr w:type="spellStart"/>
            <w:r w:rsidRPr="007B146B">
              <w:rPr>
                <w:sz w:val="20"/>
                <w:szCs w:val="20"/>
              </w:rPr>
              <w:t>Element</w:t>
            </w:r>
            <w:r w:rsidR="009C44E8" w:rsidRPr="007B146B">
              <w:rPr>
                <w:sz w:val="20"/>
                <w:szCs w:val="20"/>
              </w:rPr>
              <w:t>ID</w:t>
            </w:r>
            <w:proofErr w:type="spellEnd"/>
          </w:p>
        </w:tc>
        <w:tc>
          <w:tcPr>
            <w:tcW w:w="5579" w:type="dxa"/>
          </w:tcPr>
          <w:p w:rsidR="009C44E8" w:rsidRPr="007B146B" w:rsidRDefault="009C44E8" w:rsidP="000630DF">
            <w:pPr>
              <w:rPr>
                <w:sz w:val="20"/>
                <w:szCs w:val="20"/>
              </w:rPr>
            </w:pPr>
            <w:r w:rsidRPr="007B146B">
              <w:rPr>
                <w:sz w:val="20"/>
                <w:szCs w:val="20"/>
              </w:rPr>
              <w:t xml:space="preserve">BA </w:t>
            </w:r>
            <w:r w:rsidR="000630DF" w:rsidRPr="007B146B">
              <w:rPr>
                <w:sz w:val="20"/>
                <w:szCs w:val="20"/>
              </w:rPr>
              <w:t xml:space="preserve">element </w:t>
            </w:r>
            <w:r w:rsidRPr="007B146B">
              <w:rPr>
                <w:sz w:val="20"/>
                <w:szCs w:val="20"/>
              </w:rPr>
              <w:t>identifier (unique per spatial feature)</w:t>
            </w:r>
          </w:p>
        </w:tc>
      </w:tr>
      <w:tr w:rsidR="009C44E8" w:rsidRPr="007B146B" w:rsidTr="001B0885">
        <w:tc>
          <w:tcPr>
            <w:tcW w:w="2943" w:type="dxa"/>
          </w:tcPr>
          <w:p w:rsidR="009C44E8" w:rsidRPr="007B146B" w:rsidRDefault="009C44E8" w:rsidP="003D3626">
            <w:pPr>
              <w:rPr>
                <w:sz w:val="20"/>
                <w:szCs w:val="20"/>
              </w:rPr>
            </w:pPr>
            <w:r w:rsidRPr="007B146B">
              <w:rPr>
                <w:sz w:val="20"/>
                <w:szCs w:val="20"/>
              </w:rPr>
              <w:t>PLACE_ID</w:t>
            </w:r>
          </w:p>
        </w:tc>
        <w:tc>
          <w:tcPr>
            <w:tcW w:w="5579" w:type="dxa"/>
          </w:tcPr>
          <w:p w:rsidR="009C44E8" w:rsidRPr="007B146B" w:rsidRDefault="005455EE" w:rsidP="003D3626">
            <w:pPr>
              <w:rPr>
                <w:sz w:val="20"/>
                <w:szCs w:val="20"/>
              </w:rPr>
            </w:pPr>
            <w:r w:rsidRPr="007B146B">
              <w:rPr>
                <w:sz w:val="20"/>
                <w:szCs w:val="20"/>
              </w:rPr>
              <w:t>Unique place identifier</w:t>
            </w:r>
          </w:p>
        </w:tc>
      </w:tr>
      <w:tr w:rsidR="009C44E8" w:rsidRPr="007B146B" w:rsidTr="001B0885">
        <w:tc>
          <w:tcPr>
            <w:tcW w:w="2943" w:type="dxa"/>
          </w:tcPr>
          <w:p w:rsidR="009C44E8" w:rsidRPr="007B146B" w:rsidRDefault="009C44E8" w:rsidP="003D3626">
            <w:pPr>
              <w:rPr>
                <w:sz w:val="20"/>
                <w:szCs w:val="20"/>
              </w:rPr>
            </w:pPr>
            <w:r w:rsidRPr="007B146B">
              <w:rPr>
                <w:sz w:val="20"/>
                <w:szCs w:val="20"/>
              </w:rPr>
              <w:t>NAME</w:t>
            </w:r>
          </w:p>
        </w:tc>
        <w:tc>
          <w:tcPr>
            <w:tcW w:w="5579" w:type="dxa"/>
          </w:tcPr>
          <w:p w:rsidR="009C44E8" w:rsidRPr="007B146B" w:rsidRDefault="005455EE" w:rsidP="003D3626">
            <w:pPr>
              <w:rPr>
                <w:sz w:val="20"/>
                <w:szCs w:val="20"/>
              </w:rPr>
            </w:pPr>
            <w:r w:rsidRPr="007B146B">
              <w:rPr>
                <w:sz w:val="20"/>
                <w:szCs w:val="20"/>
              </w:rPr>
              <w:t>Name of the place on the list</w:t>
            </w:r>
          </w:p>
        </w:tc>
      </w:tr>
      <w:tr w:rsidR="009C44E8" w:rsidRPr="007B146B" w:rsidTr="001B0885">
        <w:tc>
          <w:tcPr>
            <w:tcW w:w="2943" w:type="dxa"/>
          </w:tcPr>
          <w:p w:rsidR="009C44E8" w:rsidRPr="007B146B" w:rsidRDefault="00927DA5" w:rsidP="00927DA5">
            <w:pPr>
              <w:rPr>
                <w:sz w:val="20"/>
                <w:szCs w:val="20"/>
              </w:rPr>
            </w:pPr>
            <w:r w:rsidRPr="007B146B">
              <w:rPr>
                <w:sz w:val="20"/>
                <w:szCs w:val="20"/>
              </w:rPr>
              <w:t>H</w:t>
            </w:r>
            <w:r w:rsidR="009C44E8" w:rsidRPr="007B146B">
              <w:rPr>
                <w:sz w:val="20"/>
                <w:szCs w:val="20"/>
              </w:rPr>
              <w:t>CLASS</w:t>
            </w:r>
          </w:p>
        </w:tc>
        <w:tc>
          <w:tcPr>
            <w:tcW w:w="5579" w:type="dxa"/>
          </w:tcPr>
          <w:p w:rsidR="009C44E8" w:rsidRPr="007B146B" w:rsidRDefault="00E574CC" w:rsidP="003D3626">
            <w:pPr>
              <w:rPr>
                <w:sz w:val="20"/>
                <w:szCs w:val="20"/>
              </w:rPr>
            </w:pPr>
            <w:r w:rsidRPr="007B146B">
              <w:rPr>
                <w:sz w:val="20"/>
                <w:szCs w:val="20"/>
              </w:rPr>
              <w:t>Natural; Historic; Indigenous</w:t>
            </w:r>
          </w:p>
        </w:tc>
      </w:tr>
      <w:tr w:rsidR="009C44E8" w:rsidRPr="007B146B" w:rsidTr="001B0885">
        <w:tc>
          <w:tcPr>
            <w:tcW w:w="2943" w:type="dxa"/>
          </w:tcPr>
          <w:p w:rsidR="009C44E8" w:rsidRPr="007B146B" w:rsidRDefault="009C44E8" w:rsidP="003D3626">
            <w:pPr>
              <w:rPr>
                <w:sz w:val="20"/>
                <w:szCs w:val="20"/>
              </w:rPr>
            </w:pPr>
            <w:r w:rsidRPr="007B146B">
              <w:rPr>
                <w:sz w:val="20"/>
                <w:szCs w:val="20"/>
              </w:rPr>
              <w:t>STATUS</w:t>
            </w:r>
          </w:p>
        </w:tc>
        <w:tc>
          <w:tcPr>
            <w:tcW w:w="5579" w:type="dxa"/>
          </w:tcPr>
          <w:p w:rsidR="009C44E8" w:rsidRPr="007B146B" w:rsidRDefault="00E52795" w:rsidP="00E52795">
            <w:pPr>
              <w:rPr>
                <w:sz w:val="20"/>
                <w:szCs w:val="20"/>
              </w:rPr>
            </w:pPr>
            <w:r w:rsidRPr="007B146B">
              <w:rPr>
                <w:sz w:val="20"/>
                <w:szCs w:val="20"/>
              </w:rPr>
              <w:t xml:space="preserve">Legal </w:t>
            </w:r>
            <w:r w:rsidR="00E574CC" w:rsidRPr="007B146B">
              <w:rPr>
                <w:sz w:val="20"/>
                <w:szCs w:val="20"/>
              </w:rPr>
              <w:t>status</w:t>
            </w:r>
          </w:p>
        </w:tc>
      </w:tr>
      <w:tr w:rsidR="009C44E8" w:rsidRPr="007B146B" w:rsidTr="001B0885">
        <w:tc>
          <w:tcPr>
            <w:tcW w:w="2943" w:type="dxa"/>
          </w:tcPr>
          <w:p w:rsidR="009C44E8" w:rsidRPr="007B146B" w:rsidRDefault="009C44E8" w:rsidP="003D3626">
            <w:pPr>
              <w:rPr>
                <w:sz w:val="20"/>
                <w:szCs w:val="20"/>
              </w:rPr>
            </w:pPr>
            <w:r w:rsidRPr="007B146B">
              <w:rPr>
                <w:sz w:val="20"/>
                <w:szCs w:val="20"/>
              </w:rPr>
              <w:t>STATE</w:t>
            </w:r>
          </w:p>
        </w:tc>
        <w:tc>
          <w:tcPr>
            <w:tcW w:w="5579" w:type="dxa"/>
          </w:tcPr>
          <w:p w:rsidR="009C44E8" w:rsidRPr="007B146B" w:rsidRDefault="00E574CC" w:rsidP="003D3626">
            <w:pPr>
              <w:rPr>
                <w:sz w:val="20"/>
                <w:szCs w:val="20"/>
              </w:rPr>
            </w:pPr>
            <w:r w:rsidRPr="007B146B">
              <w:rPr>
                <w:sz w:val="20"/>
                <w:szCs w:val="20"/>
              </w:rPr>
              <w:t xml:space="preserve">State/territory </w:t>
            </w:r>
            <w:r w:rsidR="008A0ABF" w:rsidRPr="007B146B">
              <w:rPr>
                <w:sz w:val="20"/>
                <w:szCs w:val="20"/>
              </w:rPr>
              <w:t xml:space="preserve">in which </w:t>
            </w:r>
            <w:r w:rsidRPr="007B146B">
              <w:rPr>
                <w:sz w:val="20"/>
                <w:szCs w:val="20"/>
              </w:rPr>
              <w:t>the listing is found</w:t>
            </w:r>
          </w:p>
        </w:tc>
      </w:tr>
      <w:tr w:rsidR="009C44E8" w:rsidRPr="007B146B" w:rsidTr="001B0885">
        <w:tc>
          <w:tcPr>
            <w:tcW w:w="2943" w:type="dxa"/>
          </w:tcPr>
          <w:p w:rsidR="009C44E8" w:rsidRPr="007B146B" w:rsidRDefault="009C44E8" w:rsidP="003D3626">
            <w:pPr>
              <w:rPr>
                <w:sz w:val="20"/>
                <w:szCs w:val="20"/>
              </w:rPr>
            </w:pPr>
            <w:r w:rsidRPr="007B146B">
              <w:rPr>
                <w:sz w:val="20"/>
                <w:szCs w:val="20"/>
              </w:rPr>
              <w:t>AREA_HA</w:t>
            </w:r>
          </w:p>
        </w:tc>
        <w:tc>
          <w:tcPr>
            <w:tcW w:w="5579" w:type="dxa"/>
          </w:tcPr>
          <w:p w:rsidR="009C44E8" w:rsidRPr="007B146B" w:rsidRDefault="00E574CC" w:rsidP="003D3626">
            <w:pPr>
              <w:rPr>
                <w:sz w:val="20"/>
                <w:szCs w:val="20"/>
              </w:rPr>
            </w:pPr>
            <w:r w:rsidRPr="007B146B">
              <w:rPr>
                <w:sz w:val="20"/>
                <w:szCs w:val="20"/>
              </w:rPr>
              <w:t>Area of the listed site</w:t>
            </w:r>
            <w:r w:rsidR="00B32F38" w:rsidRPr="007B146B">
              <w:rPr>
                <w:sz w:val="20"/>
                <w:szCs w:val="20"/>
              </w:rPr>
              <w:t xml:space="preserve"> (Ha)</w:t>
            </w:r>
          </w:p>
        </w:tc>
      </w:tr>
      <w:tr w:rsidR="009C44E8" w:rsidRPr="007B146B" w:rsidTr="001B0885">
        <w:tc>
          <w:tcPr>
            <w:tcW w:w="2943" w:type="dxa"/>
          </w:tcPr>
          <w:p w:rsidR="009C44E8" w:rsidRPr="007B146B" w:rsidRDefault="009C44E8" w:rsidP="003D3626">
            <w:pPr>
              <w:rPr>
                <w:sz w:val="20"/>
                <w:szCs w:val="20"/>
              </w:rPr>
            </w:pPr>
            <w:r w:rsidRPr="007B146B">
              <w:rPr>
                <w:sz w:val="20"/>
                <w:szCs w:val="20"/>
              </w:rPr>
              <w:t>ADDRESS</w:t>
            </w:r>
          </w:p>
        </w:tc>
        <w:tc>
          <w:tcPr>
            <w:tcW w:w="5579" w:type="dxa"/>
          </w:tcPr>
          <w:p w:rsidR="009C44E8" w:rsidRPr="007B146B" w:rsidRDefault="00494E7A" w:rsidP="003D3626">
            <w:pPr>
              <w:rPr>
                <w:sz w:val="20"/>
                <w:szCs w:val="20"/>
              </w:rPr>
            </w:pPr>
            <w:r w:rsidRPr="007B146B">
              <w:rPr>
                <w:sz w:val="20"/>
                <w:szCs w:val="20"/>
              </w:rPr>
              <w:t>Address of listed site</w:t>
            </w:r>
          </w:p>
        </w:tc>
      </w:tr>
      <w:tr w:rsidR="00927DA5" w:rsidRPr="007B146B" w:rsidTr="001B0885">
        <w:tc>
          <w:tcPr>
            <w:tcW w:w="2943" w:type="dxa"/>
            <w:tcBorders>
              <w:top w:val="single" w:sz="4" w:space="0" w:color="auto"/>
              <w:left w:val="single" w:sz="4" w:space="0" w:color="auto"/>
              <w:bottom w:val="single" w:sz="4" w:space="0" w:color="auto"/>
              <w:right w:val="single" w:sz="4" w:space="0" w:color="auto"/>
            </w:tcBorders>
          </w:tcPr>
          <w:p w:rsidR="00927DA5" w:rsidRPr="007B146B" w:rsidRDefault="00927DA5" w:rsidP="00951423">
            <w:pPr>
              <w:rPr>
                <w:sz w:val="20"/>
                <w:szCs w:val="20"/>
              </w:rPr>
            </w:pPr>
            <w:r w:rsidRPr="007B146B">
              <w:rPr>
                <w:sz w:val="20"/>
                <w:szCs w:val="20"/>
              </w:rPr>
              <w:t>URL</w:t>
            </w:r>
          </w:p>
        </w:tc>
        <w:tc>
          <w:tcPr>
            <w:tcW w:w="5579" w:type="dxa"/>
            <w:tcBorders>
              <w:top w:val="single" w:sz="4" w:space="0" w:color="auto"/>
              <w:left w:val="single" w:sz="4" w:space="0" w:color="auto"/>
              <w:bottom w:val="single" w:sz="4" w:space="0" w:color="auto"/>
              <w:right w:val="single" w:sz="4" w:space="0" w:color="auto"/>
            </w:tcBorders>
          </w:tcPr>
          <w:p w:rsidR="00927DA5" w:rsidRPr="007B146B" w:rsidRDefault="00951423" w:rsidP="00951423">
            <w:pPr>
              <w:rPr>
                <w:sz w:val="20"/>
                <w:szCs w:val="20"/>
              </w:rPr>
            </w:pPr>
            <w:r w:rsidRPr="007B146B">
              <w:rPr>
                <w:sz w:val="20"/>
                <w:szCs w:val="20"/>
              </w:rPr>
              <w:t>URL for Australian Heritage Database site record</w:t>
            </w:r>
          </w:p>
        </w:tc>
      </w:tr>
    </w:tbl>
    <w:p w:rsidR="009C44E8" w:rsidRPr="007B146B" w:rsidRDefault="009C44E8" w:rsidP="009C44E8">
      <w:pPr>
        <w:rPr>
          <w:i/>
          <w:color w:val="000000"/>
          <w:sz w:val="20"/>
          <w:szCs w:val="20"/>
        </w:rPr>
      </w:pPr>
    </w:p>
    <w:p w:rsidR="009C44E8" w:rsidRPr="007B146B" w:rsidRDefault="0031458A" w:rsidP="009C44E8">
      <w:pPr>
        <w:rPr>
          <w:i/>
          <w:color w:val="000000"/>
        </w:rPr>
      </w:pPr>
      <w:hyperlink r:id="rId35" w:history="1">
        <w:r w:rsidR="009C44E8" w:rsidRPr="007B146B">
          <w:rPr>
            <w:rStyle w:val="Hyperlink"/>
            <w:i/>
          </w:rPr>
          <w:t>Commonwealth Heritage List</w:t>
        </w:r>
      </w:hyperlink>
    </w:p>
    <w:p w:rsidR="00B33014" w:rsidRPr="007B146B" w:rsidRDefault="009C44E8" w:rsidP="009C44E8">
      <w:pPr>
        <w:rPr>
          <w:color w:val="000000"/>
        </w:rPr>
      </w:pPr>
      <w:r w:rsidRPr="007B146B">
        <w:rPr>
          <w:color w:val="000000"/>
        </w:rPr>
        <w:t xml:space="preserve">Natural, historic and Indigenous places of heritage significance owned or controlled by the Australian Government. These include places connected to defence, communications, customs and other government activities that also reflect Australia's development as a nation. </w:t>
      </w:r>
    </w:p>
    <w:p w:rsidR="009C44E8" w:rsidRPr="007B146B" w:rsidRDefault="009C44E8" w:rsidP="009C44E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9C44E8" w:rsidRPr="007B146B" w:rsidTr="001B0885">
        <w:tc>
          <w:tcPr>
            <w:tcW w:w="2943" w:type="dxa"/>
          </w:tcPr>
          <w:p w:rsidR="009C44E8" w:rsidRPr="007B146B" w:rsidRDefault="002763BF" w:rsidP="003D3626">
            <w:pPr>
              <w:rPr>
                <w:sz w:val="20"/>
                <w:szCs w:val="20"/>
              </w:rPr>
            </w:pPr>
            <w:proofErr w:type="spellStart"/>
            <w:r w:rsidRPr="007B146B">
              <w:rPr>
                <w:sz w:val="20"/>
                <w:szCs w:val="20"/>
              </w:rPr>
              <w:t>Element</w:t>
            </w:r>
            <w:r w:rsidR="009C44E8" w:rsidRPr="007B146B">
              <w:rPr>
                <w:sz w:val="20"/>
                <w:szCs w:val="20"/>
              </w:rPr>
              <w:t>ID</w:t>
            </w:r>
            <w:proofErr w:type="spellEnd"/>
          </w:p>
        </w:tc>
        <w:tc>
          <w:tcPr>
            <w:tcW w:w="5579" w:type="dxa"/>
          </w:tcPr>
          <w:p w:rsidR="009C44E8" w:rsidRPr="007B146B" w:rsidRDefault="009C44E8" w:rsidP="000630DF">
            <w:pPr>
              <w:rPr>
                <w:sz w:val="20"/>
                <w:szCs w:val="20"/>
              </w:rPr>
            </w:pPr>
            <w:r w:rsidRPr="007B146B">
              <w:rPr>
                <w:sz w:val="20"/>
                <w:szCs w:val="20"/>
              </w:rPr>
              <w:t xml:space="preserve">BA </w:t>
            </w:r>
            <w:r w:rsidR="000630DF" w:rsidRPr="007B146B">
              <w:rPr>
                <w:sz w:val="20"/>
                <w:szCs w:val="20"/>
              </w:rPr>
              <w:t xml:space="preserve">element </w:t>
            </w:r>
            <w:r w:rsidRPr="007B146B">
              <w:rPr>
                <w:sz w:val="20"/>
                <w:szCs w:val="20"/>
              </w:rPr>
              <w:t>identifier (unique per spatial feature)</w:t>
            </w:r>
          </w:p>
        </w:tc>
      </w:tr>
      <w:tr w:rsidR="009C44E8" w:rsidRPr="007B146B" w:rsidTr="001B0885">
        <w:tc>
          <w:tcPr>
            <w:tcW w:w="2943" w:type="dxa"/>
          </w:tcPr>
          <w:p w:rsidR="009C44E8" w:rsidRPr="007B146B" w:rsidRDefault="009C44E8" w:rsidP="003D3626">
            <w:pPr>
              <w:rPr>
                <w:sz w:val="20"/>
                <w:szCs w:val="20"/>
              </w:rPr>
            </w:pPr>
            <w:r w:rsidRPr="007B146B">
              <w:rPr>
                <w:sz w:val="20"/>
                <w:szCs w:val="20"/>
              </w:rPr>
              <w:t>PLACE_ID</w:t>
            </w:r>
          </w:p>
        </w:tc>
        <w:tc>
          <w:tcPr>
            <w:tcW w:w="5579" w:type="dxa"/>
          </w:tcPr>
          <w:p w:rsidR="009C44E8" w:rsidRPr="007B146B" w:rsidRDefault="005455EE" w:rsidP="003D3626">
            <w:pPr>
              <w:rPr>
                <w:sz w:val="20"/>
                <w:szCs w:val="20"/>
              </w:rPr>
            </w:pPr>
            <w:r w:rsidRPr="007B146B">
              <w:rPr>
                <w:sz w:val="20"/>
                <w:szCs w:val="20"/>
              </w:rPr>
              <w:t>Unique place identifier</w:t>
            </w:r>
          </w:p>
        </w:tc>
      </w:tr>
      <w:tr w:rsidR="009C44E8" w:rsidRPr="007B146B" w:rsidTr="001B0885">
        <w:tc>
          <w:tcPr>
            <w:tcW w:w="2943" w:type="dxa"/>
          </w:tcPr>
          <w:p w:rsidR="009C44E8" w:rsidRPr="007B146B" w:rsidRDefault="009C44E8" w:rsidP="003D3626">
            <w:pPr>
              <w:rPr>
                <w:sz w:val="20"/>
                <w:szCs w:val="20"/>
              </w:rPr>
            </w:pPr>
            <w:r w:rsidRPr="007B146B">
              <w:rPr>
                <w:sz w:val="20"/>
                <w:szCs w:val="20"/>
              </w:rPr>
              <w:t>NAME</w:t>
            </w:r>
          </w:p>
        </w:tc>
        <w:tc>
          <w:tcPr>
            <w:tcW w:w="5579" w:type="dxa"/>
          </w:tcPr>
          <w:p w:rsidR="009C44E8" w:rsidRPr="007B146B" w:rsidRDefault="005455EE" w:rsidP="003D3626">
            <w:pPr>
              <w:rPr>
                <w:sz w:val="20"/>
                <w:szCs w:val="20"/>
              </w:rPr>
            </w:pPr>
            <w:r w:rsidRPr="007B146B">
              <w:rPr>
                <w:sz w:val="20"/>
                <w:szCs w:val="20"/>
              </w:rPr>
              <w:t>Name of the place on the list</w:t>
            </w:r>
          </w:p>
        </w:tc>
      </w:tr>
      <w:tr w:rsidR="009C44E8" w:rsidRPr="007B146B" w:rsidTr="001B0885">
        <w:tc>
          <w:tcPr>
            <w:tcW w:w="2943" w:type="dxa"/>
          </w:tcPr>
          <w:p w:rsidR="009C44E8" w:rsidRPr="007B146B" w:rsidRDefault="00950594" w:rsidP="00950594">
            <w:pPr>
              <w:rPr>
                <w:sz w:val="20"/>
                <w:szCs w:val="20"/>
              </w:rPr>
            </w:pPr>
            <w:r w:rsidRPr="007B146B">
              <w:rPr>
                <w:sz w:val="20"/>
                <w:szCs w:val="20"/>
              </w:rPr>
              <w:t>H</w:t>
            </w:r>
            <w:r w:rsidR="009C44E8" w:rsidRPr="007B146B">
              <w:rPr>
                <w:sz w:val="20"/>
                <w:szCs w:val="20"/>
              </w:rPr>
              <w:t>CLASS</w:t>
            </w:r>
          </w:p>
        </w:tc>
        <w:tc>
          <w:tcPr>
            <w:tcW w:w="5579" w:type="dxa"/>
          </w:tcPr>
          <w:p w:rsidR="009C44E8" w:rsidRPr="007B146B" w:rsidRDefault="00B32F38" w:rsidP="003D3626">
            <w:pPr>
              <w:rPr>
                <w:sz w:val="20"/>
                <w:szCs w:val="20"/>
              </w:rPr>
            </w:pPr>
            <w:r w:rsidRPr="007B146B">
              <w:rPr>
                <w:sz w:val="20"/>
                <w:szCs w:val="20"/>
              </w:rPr>
              <w:t>Natural; Historic; Indigenous</w:t>
            </w:r>
          </w:p>
        </w:tc>
      </w:tr>
      <w:tr w:rsidR="009C44E8" w:rsidRPr="007B146B" w:rsidTr="001B0885">
        <w:tc>
          <w:tcPr>
            <w:tcW w:w="2943" w:type="dxa"/>
          </w:tcPr>
          <w:p w:rsidR="009C44E8" w:rsidRPr="007B146B" w:rsidRDefault="009C44E8" w:rsidP="003D3626">
            <w:pPr>
              <w:rPr>
                <w:sz w:val="20"/>
                <w:szCs w:val="20"/>
              </w:rPr>
            </w:pPr>
            <w:r w:rsidRPr="007B146B">
              <w:rPr>
                <w:sz w:val="20"/>
                <w:szCs w:val="20"/>
              </w:rPr>
              <w:t>STATUS</w:t>
            </w:r>
          </w:p>
        </w:tc>
        <w:tc>
          <w:tcPr>
            <w:tcW w:w="5579" w:type="dxa"/>
          </w:tcPr>
          <w:p w:rsidR="009C44E8" w:rsidRPr="007B146B" w:rsidRDefault="00E52795" w:rsidP="003D3626">
            <w:pPr>
              <w:rPr>
                <w:sz w:val="20"/>
                <w:szCs w:val="20"/>
              </w:rPr>
            </w:pPr>
            <w:r w:rsidRPr="007B146B">
              <w:rPr>
                <w:sz w:val="20"/>
                <w:szCs w:val="20"/>
              </w:rPr>
              <w:t>Legal status</w:t>
            </w:r>
          </w:p>
        </w:tc>
      </w:tr>
      <w:tr w:rsidR="009C44E8" w:rsidRPr="007B146B" w:rsidTr="001B0885">
        <w:tc>
          <w:tcPr>
            <w:tcW w:w="2943" w:type="dxa"/>
          </w:tcPr>
          <w:p w:rsidR="009C44E8" w:rsidRPr="007B146B" w:rsidRDefault="009C44E8" w:rsidP="003D3626">
            <w:pPr>
              <w:rPr>
                <w:sz w:val="20"/>
                <w:szCs w:val="20"/>
              </w:rPr>
            </w:pPr>
            <w:r w:rsidRPr="007B146B">
              <w:rPr>
                <w:sz w:val="20"/>
                <w:szCs w:val="20"/>
              </w:rPr>
              <w:t>STATE</w:t>
            </w:r>
          </w:p>
        </w:tc>
        <w:tc>
          <w:tcPr>
            <w:tcW w:w="5579" w:type="dxa"/>
          </w:tcPr>
          <w:p w:rsidR="009C44E8" w:rsidRPr="007B146B" w:rsidRDefault="00B32F38" w:rsidP="003D3626">
            <w:pPr>
              <w:rPr>
                <w:sz w:val="20"/>
                <w:szCs w:val="20"/>
              </w:rPr>
            </w:pPr>
            <w:r w:rsidRPr="007B146B">
              <w:rPr>
                <w:sz w:val="20"/>
                <w:szCs w:val="20"/>
              </w:rPr>
              <w:t>State/territory the listing is found</w:t>
            </w:r>
          </w:p>
        </w:tc>
      </w:tr>
      <w:tr w:rsidR="009C44E8" w:rsidRPr="007B146B" w:rsidTr="001B0885">
        <w:tc>
          <w:tcPr>
            <w:tcW w:w="2943" w:type="dxa"/>
          </w:tcPr>
          <w:p w:rsidR="009C44E8" w:rsidRPr="007B146B" w:rsidRDefault="009C44E8" w:rsidP="003D3626">
            <w:pPr>
              <w:rPr>
                <w:sz w:val="20"/>
                <w:szCs w:val="20"/>
              </w:rPr>
            </w:pPr>
            <w:r w:rsidRPr="007B146B">
              <w:rPr>
                <w:sz w:val="20"/>
                <w:szCs w:val="20"/>
              </w:rPr>
              <w:t>AREA_HA</w:t>
            </w:r>
          </w:p>
        </w:tc>
        <w:tc>
          <w:tcPr>
            <w:tcW w:w="5579" w:type="dxa"/>
          </w:tcPr>
          <w:p w:rsidR="009C44E8" w:rsidRPr="007B146B" w:rsidRDefault="00B32F38" w:rsidP="003D3626">
            <w:pPr>
              <w:rPr>
                <w:sz w:val="20"/>
                <w:szCs w:val="20"/>
              </w:rPr>
            </w:pPr>
            <w:r w:rsidRPr="007B146B">
              <w:rPr>
                <w:sz w:val="20"/>
                <w:szCs w:val="20"/>
              </w:rPr>
              <w:t>Area of the listed site (Ha)</w:t>
            </w:r>
          </w:p>
        </w:tc>
      </w:tr>
      <w:tr w:rsidR="009C44E8" w:rsidRPr="007B146B" w:rsidTr="001B0885">
        <w:tc>
          <w:tcPr>
            <w:tcW w:w="2943" w:type="dxa"/>
          </w:tcPr>
          <w:p w:rsidR="009C44E8" w:rsidRPr="007B146B" w:rsidRDefault="009C44E8" w:rsidP="003D3626">
            <w:pPr>
              <w:rPr>
                <w:sz w:val="20"/>
                <w:szCs w:val="20"/>
              </w:rPr>
            </w:pPr>
            <w:r w:rsidRPr="007B146B">
              <w:rPr>
                <w:sz w:val="20"/>
                <w:szCs w:val="20"/>
              </w:rPr>
              <w:t>ADDRESS</w:t>
            </w:r>
          </w:p>
        </w:tc>
        <w:tc>
          <w:tcPr>
            <w:tcW w:w="5579" w:type="dxa"/>
          </w:tcPr>
          <w:p w:rsidR="009C44E8" w:rsidRPr="007B146B" w:rsidRDefault="00B33014" w:rsidP="003D3626">
            <w:pPr>
              <w:rPr>
                <w:sz w:val="20"/>
                <w:szCs w:val="20"/>
              </w:rPr>
            </w:pPr>
            <w:r w:rsidRPr="007B146B">
              <w:rPr>
                <w:sz w:val="20"/>
                <w:szCs w:val="20"/>
              </w:rPr>
              <w:t>Address of listed site</w:t>
            </w:r>
          </w:p>
        </w:tc>
      </w:tr>
      <w:tr w:rsidR="00927DA5" w:rsidRPr="007B146B" w:rsidTr="001B0885">
        <w:tc>
          <w:tcPr>
            <w:tcW w:w="2943" w:type="dxa"/>
          </w:tcPr>
          <w:p w:rsidR="00927DA5" w:rsidRPr="007B146B" w:rsidRDefault="00927DA5" w:rsidP="003D3626">
            <w:pPr>
              <w:rPr>
                <w:sz w:val="20"/>
                <w:szCs w:val="20"/>
              </w:rPr>
            </w:pPr>
            <w:r w:rsidRPr="007B146B">
              <w:rPr>
                <w:sz w:val="20"/>
                <w:szCs w:val="20"/>
              </w:rPr>
              <w:t>URL</w:t>
            </w:r>
          </w:p>
        </w:tc>
        <w:tc>
          <w:tcPr>
            <w:tcW w:w="5579" w:type="dxa"/>
          </w:tcPr>
          <w:p w:rsidR="00927DA5" w:rsidRPr="007B146B" w:rsidRDefault="00951423" w:rsidP="00951423">
            <w:pPr>
              <w:rPr>
                <w:sz w:val="20"/>
                <w:szCs w:val="20"/>
              </w:rPr>
            </w:pPr>
            <w:r w:rsidRPr="007B146B">
              <w:rPr>
                <w:sz w:val="20"/>
                <w:szCs w:val="20"/>
              </w:rPr>
              <w:t>URL for Australian Heritage Database site record</w:t>
            </w:r>
          </w:p>
        </w:tc>
      </w:tr>
    </w:tbl>
    <w:p w:rsidR="009C44E8" w:rsidRPr="007B146B" w:rsidRDefault="009C44E8" w:rsidP="009C44E8">
      <w:pPr>
        <w:rPr>
          <w:i/>
          <w:color w:val="000000"/>
          <w:sz w:val="20"/>
          <w:szCs w:val="20"/>
        </w:rPr>
      </w:pPr>
    </w:p>
    <w:p w:rsidR="009C44E8" w:rsidRPr="007B146B" w:rsidRDefault="009C44E8" w:rsidP="009C44E8">
      <w:pPr>
        <w:rPr>
          <w:i/>
          <w:color w:val="000000"/>
          <w:sz w:val="20"/>
          <w:szCs w:val="20"/>
        </w:rPr>
      </w:pPr>
    </w:p>
    <w:p w:rsidR="009C44E8" w:rsidRPr="007B146B" w:rsidRDefault="0031458A" w:rsidP="009C44E8">
      <w:pPr>
        <w:rPr>
          <w:i/>
          <w:color w:val="000000"/>
        </w:rPr>
      </w:pPr>
      <w:hyperlink r:id="rId36" w:history="1">
        <w:r w:rsidR="009C44E8" w:rsidRPr="007B146B">
          <w:rPr>
            <w:rStyle w:val="Hyperlink"/>
            <w:i/>
          </w:rPr>
          <w:t>Register of the National Estate</w:t>
        </w:r>
      </w:hyperlink>
    </w:p>
    <w:p w:rsidR="009C44E8" w:rsidRPr="007B146B" w:rsidRDefault="009C44E8" w:rsidP="009C44E8">
      <w:pPr>
        <w:rPr>
          <w:color w:val="000000"/>
        </w:rPr>
      </w:pPr>
      <w:r w:rsidRPr="007B146B">
        <w:rPr>
          <w:color w:val="000000"/>
        </w:rPr>
        <w:t>Archive of information about more than 13,000 places throughout Australia.</w:t>
      </w:r>
    </w:p>
    <w:p w:rsidR="00216DE1" w:rsidRPr="007B146B" w:rsidRDefault="00216DE1" w:rsidP="00216DE1">
      <w:pPr>
        <w:rPr>
          <w:color w:val="FF0000"/>
          <w:sz w:val="20"/>
          <w:szCs w:val="20"/>
        </w:rPr>
      </w:pPr>
      <w:r w:rsidRPr="007B146B">
        <w:rPr>
          <w:b/>
          <w:color w:val="FF0000"/>
          <w:sz w:val="20"/>
          <w:szCs w:val="20"/>
        </w:rPr>
        <w:t>RESTRICTED DATASET</w:t>
      </w:r>
    </w:p>
    <w:p w:rsidR="00216DE1" w:rsidRPr="007B146B" w:rsidRDefault="00216DE1" w:rsidP="00216DE1">
      <w:pPr>
        <w:rPr>
          <w:b/>
          <w:color w:val="FF0000"/>
        </w:rPr>
      </w:pPr>
      <w:r w:rsidRPr="007B146B">
        <w:rPr>
          <w:b/>
          <w:color w:val="FF0000"/>
        </w:rPr>
        <w:t xml:space="preserve">Please note this table has been removed from the public version of the </w:t>
      </w:r>
      <w:r w:rsidR="00FC7659" w:rsidRPr="007B146B">
        <w:rPr>
          <w:b/>
          <w:color w:val="FF0000"/>
        </w:rPr>
        <w:t xml:space="preserve">Sydney Basin bioregion 29th March 2016 </w:t>
      </w:r>
      <w:r w:rsidRPr="007B146B">
        <w:rPr>
          <w:b/>
          <w:color w:val="FF0000"/>
        </w:rPr>
        <w:t>Asset database.</w:t>
      </w:r>
    </w:p>
    <w:p w:rsidR="009C44E8" w:rsidRPr="007B146B" w:rsidRDefault="009C44E8" w:rsidP="009C44E8">
      <w:pPr>
        <w:rPr>
          <w:sz w:val="20"/>
          <w:szCs w:val="20"/>
        </w:rPr>
      </w:pPr>
    </w:p>
    <w:p w:rsidR="00437979" w:rsidRPr="007B146B" w:rsidRDefault="00437979" w:rsidP="009C44E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9C44E8" w:rsidRPr="007B146B" w:rsidTr="001B0885">
        <w:tc>
          <w:tcPr>
            <w:tcW w:w="2943" w:type="dxa"/>
          </w:tcPr>
          <w:p w:rsidR="009C44E8" w:rsidRPr="007B146B" w:rsidRDefault="002763BF" w:rsidP="003D3626">
            <w:pPr>
              <w:rPr>
                <w:sz w:val="20"/>
                <w:szCs w:val="20"/>
              </w:rPr>
            </w:pPr>
            <w:proofErr w:type="spellStart"/>
            <w:r w:rsidRPr="007B146B">
              <w:rPr>
                <w:sz w:val="20"/>
                <w:szCs w:val="20"/>
              </w:rPr>
              <w:t>Element</w:t>
            </w:r>
            <w:r w:rsidR="009C44E8" w:rsidRPr="007B146B">
              <w:rPr>
                <w:sz w:val="20"/>
                <w:szCs w:val="20"/>
              </w:rPr>
              <w:t>ID</w:t>
            </w:r>
            <w:proofErr w:type="spellEnd"/>
          </w:p>
        </w:tc>
        <w:tc>
          <w:tcPr>
            <w:tcW w:w="5579" w:type="dxa"/>
          </w:tcPr>
          <w:p w:rsidR="009C44E8" w:rsidRPr="007B146B" w:rsidRDefault="009C44E8" w:rsidP="003D3626">
            <w:pPr>
              <w:rPr>
                <w:sz w:val="20"/>
                <w:szCs w:val="20"/>
              </w:rPr>
            </w:pPr>
            <w:r w:rsidRPr="007B146B">
              <w:rPr>
                <w:sz w:val="20"/>
                <w:szCs w:val="20"/>
              </w:rPr>
              <w:t xml:space="preserve">BA </w:t>
            </w:r>
            <w:r w:rsidR="00F93A2C" w:rsidRPr="007B146B">
              <w:rPr>
                <w:sz w:val="20"/>
                <w:szCs w:val="20"/>
              </w:rPr>
              <w:t>element</w:t>
            </w:r>
            <w:r w:rsidR="00161320" w:rsidRPr="007B146B">
              <w:rPr>
                <w:sz w:val="20"/>
                <w:szCs w:val="20"/>
              </w:rPr>
              <w:t xml:space="preserve"> </w:t>
            </w:r>
            <w:r w:rsidRPr="007B146B">
              <w:rPr>
                <w:sz w:val="20"/>
                <w:szCs w:val="20"/>
              </w:rPr>
              <w:t>identifier (unique per spatial feature)</w:t>
            </w:r>
          </w:p>
        </w:tc>
      </w:tr>
      <w:tr w:rsidR="009C44E8" w:rsidRPr="007B146B" w:rsidTr="001B0885">
        <w:tc>
          <w:tcPr>
            <w:tcW w:w="2943" w:type="dxa"/>
          </w:tcPr>
          <w:p w:rsidR="009C44E8" w:rsidRPr="007B146B" w:rsidRDefault="009C44E8" w:rsidP="003D3626">
            <w:pPr>
              <w:rPr>
                <w:sz w:val="20"/>
                <w:szCs w:val="20"/>
              </w:rPr>
            </w:pPr>
            <w:r w:rsidRPr="007B146B">
              <w:rPr>
                <w:sz w:val="20"/>
                <w:szCs w:val="20"/>
              </w:rPr>
              <w:t>PLACE_ID</w:t>
            </w:r>
          </w:p>
        </w:tc>
        <w:tc>
          <w:tcPr>
            <w:tcW w:w="5579" w:type="dxa"/>
          </w:tcPr>
          <w:p w:rsidR="009C44E8" w:rsidRPr="007B146B" w:rsidRDefault="005455EE" w:rsidP="003D3626">
            <w:pPr>
              <w:rPr>
                <w:sz w:val="20"/>
                <w:szCs w:val="20"/>
              </w:rPr>
            </w:pPr>
            <w:r w:rsidRPr="007B146B">
              <w:rPr>
                <w:sz w:val="20"/>
                <w:szCs w:val="20"/>
              </w:rPr>
              <w:t>Unique place identifier</w:t>
            </w:r>
          </w:p>
        </w:tc>
      </w:tr>
      <w:tr w:rsidR="009C44E8" w:rsidRPr="007B146B" w:rsidTr="001B0885">
        <w:tc>
          <w:tcPr>
            <w:tcW w:w="2943" w:type="dxa"/>
          </w:tcPr>
          <w:p w:rsidR="009C44E8" w:rsidRPr="007B146B" w:rsidRDefault="009C44E8" w:rsidP="003D3626">
            <w:pPr>
              <w:rPr>
                <w:sz w:val="20"/>
                <w:szCs w:val="20"/>
              </w:rPr>
            </w:pPr>
            <w:r w:rsidRPr="007B146B">
              <w:rPr>
                <w:sz w:val="20"/>
                <w:szCs w:val="20"/>
              </w:rPr>
              <w:t>NAME</w:t>
            </w:r>
          </w:p>
        </w:tc>
        <w:tc>
          <w:tcPr>
            <w:tcW w:w="5579" w:type="dxa"/>
          </w:tcPr>
          <w:p w:rsidR="009C44E8" w:rsidRPr="007B146B" w:rsidRDefault="005455EE" w:rsidP="003D3626">
            <w:pPr>
              <w:rPr>
                <w:sz w:val="20"/>
                <w:szCs w:val="20"/>
              </w:rPr>
            </w:pPr>
            <w:r w:rsidRPr="007B146B">
              <w:rPr>
                <w:sz w:val="20"/>
                <w:szCs w:val="20"/>
              </w:rPr>
              <w:t>Name of the place on the list</w:t>
            </w:r>
          </w:p>
        </w:tc>
      </w:tr>
      <w:tr w:rsidR="009C44E8" w:rsidRPr="007B146B" w:rsidTr="001B0885">
        <w:tc>
          <w:tcPr>
            <w:tcW w:w="2943" w:type="dxa"/>
          </w:tcPr>
          <w:p w:rsidR="009C44E8" w:rsidRPr="007B146B" w:rsidRDefault="00927DA5" w:rsidP="00927DA5">
            <w:pPr>
              <w:rPr>
                <w:sz w:val="20"/>
                <w:szCs w:val="20"/>
              </w:rPr>
            </w:pPr>
            <w:r w:rsidRPr="007B146B">
              <w:rPr>
                <w:sz w:val="20"/>
                <w:szCs w:val="20"/>
              </w:rPr>
              <w:t>H</w:t>
            </w:r>
            <w:r w:rsidR="009C44E8" w:rsidRPr="007B146B">
              <w:rPr>
                <w:sz w:val="20"/>
                <w:szCs w:val="20"/>
              </w:rPr>
              <w:t>CLASS</w:t>
            </w:r>
          </w:p>
        </w:tc>
        <w:tc>
          <w:tcPr>
            <w:tcW w:w="5579" w:type="dxa"/>
          </w:tcPr>
          <w:p w:rsidR="009C44E8" w:rsidRPr="007B146B" w:rsidRDefault="00A92813" w:rsidP="003D3626">
            <w:pPr>
              <w:rPr>
                <w:sz w:val="20"/>
                <w:szCs w:val="20"/>
              </w:rPr>
            </w:pPr>
            <w:r w:rsidRPr="007B146B">
              <w:rPr>
                <w:sz w:val="20"/>
                <w:szCs w:val="20"/>
              </w:rPr>
              <w:t>Natural; Historic; Indigenous</w:t>
            </w:r>
          </w:p>
        </w:tc>
      </w:tr>
      <w:tr w:rsidR="009C44E8" w:rsidRPr="007B146B" w:rsidTr="001B0885">
        <w:tc>
          <w:tcPr>
            <w:tcW w:w="2943" w:type="dxa"/>
          </w:tcPr>
          <w:p w:rsidR="009C44E8" w:rsidRPr="007B146B" w:rsidRDefault="009C44E8" w:rsidP="003D3626">
            <w:pPr>
              <w:rPr>
                <w:sz w:val="20"/>
                <w:szCs w:val="20"/>
              </w:rPr>
            </w:pPr>
            <w:r w:rsidRPr="007B146B">
              <w:rPr>
                <w:sz w:val="20"/>
                <w:szCs w:val="20"/>
              </w:rPr>
              <w:t>STATUS</w:t>
            </w:r>
          </w:p>
        </w:tc>
        <w:tc>
          <w:tcPr>
            <w:tcW w:w="5579" w:type="dxa"/>
          </w:tcPr>
          <w:p w:rsidR="009C44E8" w:rsidRPr="007B146B" w:rsidRDefault="00A92813" w:rsidP="003D3626">
            <w:pPr>
              <w:rPr>
                <w:sz w:val="20"/>
                <w:szCs w:val="20"/>
              </w:rPr>
            </w:pPr>
            <w:r w:rsidRPr="007B146B">
              <w:rPr>
                <w:sz w:val="20"/>
                <w:szCs w:val="20"/>
              </w:rPr>
              <w:t>Legal status</w:t>
            </w:r>
          </w:p>
        </w:tc>
      </w:tr>
      <w:tr w:rsidR="009C44E8" w:rsidRPr="007B146B" w:rsidTr="001B0885">
        <w:tc>
          <w:tcPr>
            <w:tcW w:w="2943" w:type="dxa"/>
          </w:tcPr>
          <w:p w:rsidR="009C44E8" w:rsidRPr="007B146B" w:rsidRDefault="00647112" w:rsidP="003D3626">
            <w:pPr>
              <w:rPr>
                <w:sz w:val="20"/>
                <w:szCs w:val="20"/>
              </w:rPr>
            </w:pPr>
            <w:r w:rsidRPr="007B146B">
              <w:rPr>
                <w:sz w:val="20"/>
                <w:szCs w:val="20"/>
              </w:rPr>
              <w:t>S</w:t>
            </w:r>
            <w:r w:rsidR="009C44E8" w:rsidRPr="007B146B">
              <w:rPr>
                <w:sz w:val="20"/>
                <w:szCs w:val="20"/>
              </w:rPr>
              <w:t>RCE</w:t>
            </w:r>
          </w:p>
        </w:tc>
        <w:tc>
          <w:tcPr>
            <w:tcW w:w="5579" w:type="dxa"/>
          </w:tcPr>
          <w:p w:rsidR="009C44E8" w:rsidRPr="007B146B" w:rsidRDefault="00A92813" w:rsidP="003D3626">
            <w:pPr>
              <w:rPr>
                <w:sz w:val="20"/>
                <w:szCs w:val="20"/>
              </w:rPr>
            </w:pPr>
            <w:r w:rsidRPr="007B146B">
              <w:rPr>
                <w:sz w:val="20"/>
                <w:szCs w:val="20"/>
              </w:rPr>
              <w:t>Source of spatial data</w:t>
            </w:r>
          </w:p>
        </w:tc>
      </w:tr>
      <w:tr w:rsidR="009C44E8" w:rsidRPr="007B146B" w:rsidTr="001B0885">
        <w:tc>
          <w:tcPr>
            <w:tcW w:w="2943" w:type="dxa"/>
          </w:tcPr>
          <w:p w:rsidR="009C44E8" w:rsidRPr="007B146B" w:rsidRDefault="009C44E8" w:rsidP="003D3626">
            <w:pPr>
              <w:rPr>
                <w:sz w:val="20"/>
                <w:szCs w:val="20"/>
              </w:rPr>
            </w:pPr>
            <w:r w:rsidRPr="007B146B">
              <w:rPr>
                <w:sz w:val="20"/>
                <w:szCs w:val="20"/>
              </w:rPr>
              <w:t>ADDRESS</w:t>
            </w:r>
          </w:p>
        </w:tc>
        <w:tc>
          <w:tcPr>
            <w:tcW w:w="5579" w:type="dxa"/>
          </w:tcPr>
          <w:p w:rsidR="009C44E8" w:rsidRPr="007B146B" w:rsidRDefault="00A92813" w:rsidP="003D3626">
            <w:pPr>
              <w:rPr>
                <w:sz w:val="20"/>
                <w:szCs w:val="20"/>
              </w:rPr>
            </w:pPr>
            <w:r w:rsidRPr="007B146B">
              <w:rPr>
                <w:sz w:val="20"/>
                <w:szCs w:val="20"/>
              </w:rPr>
              <w:t>Address of listed site</w:t>
            </w:r>
          </w:p>
        </w:tc>
      </w:tr>
      <w:tr w:rsidR="009C44E8" w:rsidRPr="007B146B" w:rsidTr="001B0885">
        <w:tc>
          <w:tcPr>
            <w:tcW w:w="2943" w:type="dxa"/>
          </w:tcPr>
          <w:p w:rsidR="009C44E8" w:rsidRPr="007B146B" w:rsidRDefault="009C44E8" w:rsidP="003D3626">
            <w:pPr>
              <w:rPr>
                <w:sz w:val="20"/>
                <w:szCs w:val="20"/>
              </w:rPr>
            </w:pPr>
            <w:r w:rsidRPr="007B146B">
              <w:rPr>
                <w:sz w:val="20"/>
                <w:szCs w:val="20"/>
              </w:rPr>
              <w:t>STATE</w:t>
            </w:r>
          </w:p>
        </w:tc>
        <w:tc>
          <w:tcPr>
            <w:tcW w:w="5579" w:type="dxa"/>
          </w:tcPr>
          <w:p w:rsidR="009C44E8" w:rsidRPr="007B146B" w:rsidRDefault="00A92813" w:rsidP="003D3626">
            <w:pPr>
              <w:rPr>
                <w:sz w:val="20"/>
                <w:szCs w:val="20"/>
              </w:rPr>
            </w:pPr>
            <w:r w:rsidRPr="007B146B">
              <w:rPr>
                <w:sz w:val="20"/>
                <w:szCs w:val="20"/>
              </w:rPr>
              <w:t>State/territory the listing is found</w:t>
            </w:r>
          </w:p>
        </w:tc>
      </w:tr>
      <w:tr w:rsidR="00E31726" w:rsidRPr="007B146B" w:rsidTr="001B0885">
        <w:tc>
          <w:tcPr>
            <w:tcW w:w="2943" w:type="dxa"/>
          </w:tcPr>
          <w:p w:rsidR="00E31726" w:rsidRPr="007B146B" w:rsidRDefault="00E31726" w:rsidP="003D3626">
            <w:pPr>
              <w:rPr>
                <w:sz w:val="20"/>
                <w:szCs w:val="20"/>
              </w:rPr>
            </w:pPr>
            <w:r w:rsidRPr="007B146B">
              <w:rPr>
                <w:sz w:val="20"/>
                <w:szCs w:val="20"/>
              </w:rPr>
              <w:t>URL</w:t>
            </w:r>
          </w:p>
        </w:tc>
        <w:tc>
          <w:tcPr>
            <w:tcW w:w="5579" w:type="dxa"/>
          </w:tcPr>
          <w:p w:rsidR="00E31726" w:rsidRPr="007B146B" w:rsidRDefault="00E31726" w:rsidP="003D3626">
            <w:pPr>
              <w:rPr>
                <w:sz w:val="20"/>
                <w:szCs w:val="20"/>
              </w:rPr>
            </w:pPr>
            <w:r w:rsidRPr="007B146B">
              <w:rPr>
                <w:sz w:val="20"/>
                <w:szCs w:val="20"/>
              </w:rPr>
              <w:t>URL for Australian Heritage Database site record</w:t>
            </w:r>
          </w:p>
        </w:tc>
      </w:tr>
    </w:tbl>
    <w:p w:rsidR="009C44E8" w:rsidRPr="007B146B" w:rsidRDefault="009C44E8" w:rsidP="009C44E8">
      <w:pPr>
        <w:rPr>
          <w:color w:val="000000"/>
          <w:sz w:val="20"/>
          <w:szCs w:val="20"/>
        </w:rPr>
      </w:pPr>
    </w:p>
    <w:p w:rsidR="009C44E8" w:rsidRPr="007B146B" w:rsidRDefault="009C44E8" w:rsidP="00216DE1">
      <w:pPr>
        <w:keepNext/>
        <w:rPr>
          <w:rStyle w:val="Hyperlink"/>
          <w:i/>
        </w:rPr>
      </w:pPr>
      <w:r w:rsidRPr="007B146B">
        <w:rPr>
          <w:rStyle w:val="Hyperlink"/>
          <w:i/>
        </w:rPr>
        <w:lastRenderedPageBreak/>
        <w:t>The Australian Heritage Database</w:t>
      </w:r>
    </w:p>
    <w:p w:rsidR="009C44E8" w:rsidRPr="007B146B" w:rsidRDefault="009C44E8" w:rsidP="009C44E8">
      <w:pPr>
        <w:rPr>
          <w:color w:val="000000"/>
        </w:rPr>
      </w:pPr>
      <w:r w:rsidRPr="007B146B">
        <w:rPr>
          <w:color w:val="000000"/>
        </w:rPr>
        <w:t>Potential</w:t>
      </w:r>
      <w:r w:rsidR="00834F72" w:rsidRPr="007B146B">
        <w:rPr>
          <w:color w:val="000000"/>
        </w:rPr>
        <w:t xml:space="preserve"> elements</w:t>
      </w:r>
      <w:r w:rsidR="00834F72" w:rsidRPr="007B146B">
        <w:rPr>
          <w:sz w:val="20"/>
          <w:szCs w:val="20"/>
        </w:rPr>
        <w:t xml:space="preserve"> </w:t>
      </w:r>
      <w:r w:rsidRPr="007B146B">
        <w:rPr>
          <w:color w:val="000000"/>
        </w:rPr>
        <w:t xml:space="preserve">identified from these lists include a URL to the appropriate record in the </w:t>
      </w:r>
      <w:hyperlink r:id="rId37" w:history="1">
        <w:r w:rsidRPr="007B146B">
          <w:rPr>
            <w:rStyle w:val="Hyperlink"/>
          </w:rPr>
          <w:t>Australian Heritage Database</w:t>
        </w:r>
      </w:hyperlink>
      <w:r w:rsidRPr="007B146B">
        <w:rPr>
          <w:color w:val="000000"/>
        </w:rPr>
        <w:t>. The Australian Heritage Database contains information about more than 20,000 natural, historic and Indigenous places from the four lists identified above, as well as places in the List of Overseas Places of Historic Significance to Australia and places that may have been considered – or are currently under consideration – for any of these heritage lists.</w:t>
      </w:r>
    </w:p>
    <w:p w:rsidR="0064161A" w:rsidRPr="007B146B" w:rsidRDefault="0064161A" w:rsidP="009C44E8">
      <w:pPr>
        <w:rPr>
          <w:color w:val="000000"/>
        </w:rPr>
      </w:pPr>
    </w:p>
    <w:p w:rsidR="0064161A" w:rsidRPr="007B146B" w:rsidRDefault="0064161A" w:rsidP="0064161A">
      <w:pPr>
        <w:pStyle w:val="Heading2"/>
        <w:rPr>
          <w:rFonts w:ascii="Times New Roman" w:hAnsi="Times New Roman"/>
          <w:i w:val="0"/>
          <w:sz w:val="24"/>
        </w:rPr>
      </w:pPr>
      <w:bookmarkStart w:id="108" w:name="_Toc446510331"/>
      <w:bookmarkStart w:id="109" w:name="_Toc456355061"/>
      <w:proofErr w:type="spellStart"/>
      <w:r w:rsidRPr="007B146B">
        <w:rPr>
          <w:rFonts w:ascii="Times New Roman" w:hAnsi="Times New Roman"/>
          <w:i w:val="0"/>
          <w:sz w:val="24"/>
        </w:rPr>
        <w:t>tbl</w:t>
      </w:r>
      <w:proofErr w:type="spellEnd"/>
      <w:r w:rsidRPr="007B146B">
        <w:rPr>
          <w:rFonts w:ascii="Times New Roman" w:hAnsi="Times New Roman"/>
          <w:i w:val="0"/>
          <w:sz w:val="24"/>
        </w:rPr>
        <w:t>_</w:t>
      </w:r>
      <w:r w:rsidRPr="007B146B">
        <w:rPr>
          <w:rFonts w:ascii="Times New Roman" w:hAnsi="Times New Roman"/>
        </w:rPr>
        <w:t xml:space="preserve"> </w:t>
      </w:r>
      <w:r w:rsidRPr="007B146B">
        <w:rPr>
          <w:rFonts w:ascii="Times New Roman" w:hAnsi="Times New Roman"/>
          <w:i w:val="0"/>
          <w:sz w:val="24"/>
        </w:rPr>
        <w:t>GDE_NSW_H_CR</w:t>
      </w:r>
      <w:r w:rsidRPr="007B146B">
        <w:rPr>
          <w:rFonts w:ascii="Times New Roman" w:hAnsi="Times New Roman"/>
          <w:i w:val="0"/>
          <w:sz w:val="24"/>
        </w:rPr>
        <w:br/>
        <w:t>Groundwater Dependent Ecosystems (NSW DPI, Hunter-Central Rivers)</w:t>
      </w:r>
      <w:bookmarkEnd w:id="108"/>
      <w:bookmarkEnd w:id="109"/>
      <w:r w:rsidRPr="007B146B">
        <w:rPr>
          <w:rFonts w:ascii="Times New Roman" w:hAnsi="Times New Roman"/>
          <w:i w:val="0"/>
          <w:sz w:val="24"/>
        </w:rPr>
        <w:t xml:space="preserve"> </w:t>
      </w:r>
    </w:p>
    <w:p w:rsidR="00945A7B" w:rsidRPr="007B146B" w:rsidRDefault="00945A7B" w:rsidP="00945A7B"/>
    <w:p w:rsidR="00945A7B" w:rsidRPr="007B146B" w:rsidRDefault="00945A7B" w:rsidP="00945A7B">
      <w:pPr>
        <w:rPr>
          <w:b/>
        </w:rPr>
      </w:pPr>
      <w:r w:rsidRPr="007B146B">
        <w:rPr>
          <w:b/>
        </w:rPr>
        <w:t>Please note this table did not occur in the restricted version of the Sydney Basin bioregion 29th March 2016 Asset database</w:t>
      </w:r>
      <w:proofErr w:type="gramStart"/>
      <w:r w:rsidRPr="007B146B">
        <w:rPr>
          <w:b/>
        </w:rPr>
        <w:t>..</w:t>
      </w:r>
      <w:proofErr w:type="gramEnd"/>
    </w:p>
    <w:p w:rsidR="0064161A" w:rsidRPr="007B146B" w:rsidRDefault="0064161A" w:rsidP="0064161A">
      <w:pPr>
        <w:rPr>
          <w:color w:val="000000"/>
        </w:rPr>
      </w:pPr>
    </w:p>
    <w:p w:rsidR="0064161A" w:rsidRPr="007B146B" w:rsidRDefault="0064161A" w:rsidP="0064161A">
      <w:pPr>
        <w:rPr>
          <w:color w:val="000000"/>
        </w:rPr>
      </w:pPr>
      <w:r w:rsidRPr="007B146B">
        <w:rPr>
          <w:color w:val="000000"/>
        </w:rPr>
        <w:t>Vegetation in NSW of high ecological value having high probability of being</w:t>
      </w:r>
    </w:p>
    <w:p w:rsidR="0064161A" w:rsidRPr="007B146B" w:rsidRDefault="0064161A" w:rsidP="0064161A">
      <w:pPr>
        <w:rPr>
          <w:color w:val="000000"/>
        </w:rPr>
      </w:pPr>
      <w:proofErr w:type="gramStart"/>
      <w:r w:rsidRPr="007B146B">
        <w:rPr>
          <w:color w:val="000000"/>
        </w:rPr>
        <w:t>groundwater</w:t>
      </w:r>
      <w:proofErr w:type="gramEnd"/>
      <w:r w:rsidRPr="007B146B">
        <w:rPr>
          <w:color w:val="000000"/>
        </w:rPr>
        <w:t xml:space="preserve"> dependent were identified through a process that used current vegetation</w:t>
      </w:r>
    </w:p>
    <w:p w:rsidR="0064161A" w:rsidRPr="007B146B" w:rsidRDefault="0064161A" w:rsidP="0064161A">
      <w:pPr>
        <w:rPr>
          <w:color w:val="000000"/>
        </w:rPr>
      </w:pPr>
      <w:proofErr w:type="gramStart"/>
      <w:r w:rsidRPr="007B146B">
        <w:rPr>
          <w:color w:val="000000"/>
        </w:rPr>
        <w:t>data</w:t>
      </w:r>
      <w:proofErr w:type="gramEnd"/>
      <w:r w:rsidRPr="007B146B">
        <w:rPr>
          <w:color w:val="000000"/>
        </w:rPr>
        <w:t>, depth to groundwater data, data that showed potential frequency of water use other than surface water based on a continuous 10 year period and expert opinion.</w:t>
      </w:r>
    </w:p>
    <w:p w:rsidR="0064161A" w:rsidRPr="007B146B" w:rsidRDefault="0064161A" w:rsidP="0064161A">
      <w:pPr>
        <w:rPr>
          <w:color w:val="000000"/>
        </w:rPr>
      </w:pPr>
      <w:r w:rsidRPr="007B146B">
        <w:rPr>
          <w:color w:val="000000"/>
        </w:rPr>
        <w:t>High Probability vegetation communities were identified as being of High Ecological</w:t>
      </w:r>
    </w:p>
    <w:p w:rsidR="0064161A" w:rsidRPr="007B146B" w:rsidRDefault="0064161A" w:rsidP="0064161A">
      <w:pPr>
        <w:rPr>
          <w:color w:val="000000"/>
        </w:rPr>
      </w:pPr>
      <w:proofErr w:type="gramStart"/>
      <w:r w:rsidRPr="007B146B">
        <w:rPr>
          <w:color w:val="000000"/>
        </w:rPr>
        <w:t>Value when they sat within one or more selected datasets.</w:t>
      </w:r>
      <w:proofErr w:type="gramEnd"/>
    </w:p>
    <w:p w:rsidR="0064161A" w:rsidRPr="007B146B" w:rsidRDefault="0064161A" w:rsidP="0064161A">
      <w:pPr>
        <w:rPr>
          <w:color w:val="000000"/>
        </w:rPr>
      </w:pPr>
    </w:p>
    <w:p w:rsidR="0064161A" w:rsidRPr="007B146B" w:rsidRDefault="0064161A" w:rsidP="0064161A">
      <w:pPr>
        <w:rPr>
          <w:color w:val="000000"/>
        </w:rPr>
      </w:pPr>
      <w:r w:rsidRPr="007B146B">
        <w:rPr>
          <w:color w:val="000000"/>
        </w:rPr>
        <w:t>High Probability</w:t>
      </w:r>
    </w:p>
    <w:p w:rsidR="0064161A" w:rsidRPr="007B146B" w:rsidRDefault="0064161A" w:rsidP="0064161A">
      <w:pPr>
        <w:rPr>
          <w:color w:val="000000"/>
        </w:rPr>
      </w:pPr>
      <w:r w:rsidRPr="007B146B">
        <w:rPr>
          <w:color w:val="000000"/>
        </w:rPr>
        <w:t>1. Vegetation: obtained from OEH</w:t>
      </w:r>
    </w:p>
    <w:p w:rsidR="0064161A" w:rsidRPr="007B146B" w:rsidRDefault="0064161A" w:rsidP="0064161A">
      <w:pPr>
        <w:rPr>
          <w:color w:val="000000"/>
        </w:rPr>
      </w:pPr>
      <w:r w:rsidRPr="007B146B">
        <w:rPr>
          <w:color w:val="000000"/>
        </w:rPr>
        <w:t xml:space="preserve">2. Depth to groundwater: modelled data provided by Office of Water </w:t>
      </w:r>
      <w:proofErr w:type="spellStart"/>
      <w:r w:rsidRPr="007B146B">
        <w:rPr>
          <w:color w:val="000000"/>
        </w:rPr>
        <w:t>Hydrogeologists</w:t>
      </w:r>
      <w:proofErr w:type="spellEnd"/>
    </w:p>
    <w:p w:rsidR="0064161A" w:rsidRPr="007B146B" w:rsidRDefault="0064161A" w:rsidP="0064161A">
      <w:pPr>
        <w:rPr>
          <w:color w:val="000000"/>
        </w:rPr>
      </w:pPr>
      <w:r w:rsidRPr="007B146B">
        <w:rPr>
          <w:color w:val="000000"/>
        </w:rPr>
        <w:t>3. Potential frequency of water use other than surface water based on a continuous 10</w:t>
      </w:r>
    </w:p>
    <w:p w:rsidR="0064161A" w:rsidRPr="007B146B" w:rsidRDefault="0064161A" w:rsidP="0064161A">
      <w:pPr>
        <w:rPr>
          <w:color w:val="000000"/>
        </w:rPr>
      </w:pPr>
      <w:proofErr w:type="gramStart"/>
      <w:r w:rsidRPr="007B146B">
        <w:rPr>
          <w:color w:val="000000"/>
        </w:rPr>
        <w:t>year</w:t>
      </w:r>
      <w:proofErr w:type="gramEnd"/>
      <w:r w:rsidRPr="007B146B">
        <w:rPr>
          <w:color w:val="000000"/>
        </w:rPr>
        <w:t xml:space="preserve"> period : This data set was created by Herbert </w:t>
      </w:r>
      <w:proofErr w:type="spellStart"/>
      <w:r w:rsidRPr="007B146B">
        <w:rPr>
          <w:color w:val="000000"/>
        </w:rPr>
        <w:t>Hemakumara</w:t>
      </w:r>
      <w:proofErr w:type="spellEnd"/>
      <w:r w:rsidRPr="007B146B">
        <w:rPr>
          <w:color w:val="000000"/>
        </w:rPr>
        <w:t xml:space="preserve"> (Office of Water) using remote sensing MODIS</w:t>
      </w:r>
    </w:p>
    <w:p w:rsidR="0064161A" w:rsidRPr="007B146B" w:rsidRDefault="0064161A" w:rsidP="0064161A">
      <w:pPr>
        <w:rPr>
          <w:color w:val="000000"/>
        </w:rPr>
      </w:pPr>
    </w:p>
    <w:p w:rsidR="0064161A" w:rsidRPr="007B146B" w:rsidRDefault="0064161A" w:rsidP="0064161A">
      <w:pPr>
        <w:rPr>
          <w:color w:val="000000"/>
        </w:rPr>
      </w:pPr>
      <w:r w:rsidRPr="007B146B">
        <w:rPr>
          <w:color w:val="000000"/>
        </w:rPr>
        <w:t>High Ecological Value</w:t>
      </w:r>
    </w:p>
    <w:p w:rsidR="0064161A" w:rsidRPr="007B146B" w:rsidRDefault="0064161A" w:rsidP="0064161A">
      <w:pPr>
        <w:rPr>
          <w:color w:val="000000"/>
        </w:rPr>
      </w:pPr>
      <w:r w:rsidRPr="007B146B">
        <w:rPr>
          <w:color w:val="000000"/>
        </w:rPr>
        <w:t>1. National Parks and State Forests (OEH)</w:t>
      </w:r>
    </w:p>
    <w:p w:rsidR="0064161A" w:rsidRPr="007B146B" w:rsidRDefault="0064161A" w:rsidP="0064161A">
      <w:pPr>
        <w:rPr>
          <w:color w:val="000000"/>
        </w:rPr>
      </w:pPr>
      <w:r w:rsidRPr="007B146B">
        <w:rPr>
          <w:color w:val="000000"/>
        </w:rPr>
        <w:t>2. SEPP 14 &amp; 26 (Dept Planning)</w:t>
      </w:r>
    </w:p>
    <w:p w:rsidR="0064161A" w:rsidRPr="007B146B" w:rsidRDefault="0064161A" w:rsidP="0064161A">
      <w:pPr>
        <w:rPr>
          <w:color w:val="000000"/>
        </w:rPr>
      </w:pPr>
      <w:r w:rsidRPr="007B146B">
        <w:rPr>
          <w:color w:val="000000"/>
        </w:rPr>
        <w:t>3. RAMSAR Wetlands (OEH)</w:t>
      </w:r>
    </w:p>
    <w:p w:rsidR="0064161A" w:rsidRPr="007B146B" w:rsidRDefault="0064161A" w:rsidP="0064161A">
      <w:pPr>
        <w:rPr>
          <w:color w:val="000000"/>
        </w:rPr>
      </w:pPr>
      <w:r w:rsidRPr="007B146B">
        <w:rPr>
          <w:color w:val="000000"/>
        </w:rPr>
        <w:t>4. Marine parks and aquatic reserves (OEH)</w:t>
      </w:r>
    </w:p>
    <w:p w:rsidR="0064161A" w:rsidRPr="007B146B" w:rsidRDefault="0064161A" w:rsidP="0064161A">
      <w:pPr>
        <w:rPr>
          <w:color w:val="000000"/>
        </w:rPr>
      </w:pPr>
      <w:r w:rsidRPr="007B146B">
        <w:rPr>
          <w:color w:val="000000"/>
        </w:rPr>
        <w:t>5. Identified rain forest communities (OEH)</w:t>
      </w:r>
    </w:p>
    <w:p w:rsidR="0064161A" w:rsidRPr="007B146B" w:rsidRDefault="0064161A" w:rsidP="0064161A">
      <w:pPr>
        <w:rPr>
          <w:color w:val="000000"/>
        </w:rPr>
      </w:pPr>
      <w:r w:rsidRPr="007B146B">
        <w:rPr>
          <w:color w:val="000000"/>
        </w:rPr>
        <w:t>6. Threatened or endangered species (OEH)</w:t>
      </w:r>
    </w:p>
    <w:p w:rsidR="0064161A" w:rsidRPr="007B146B" w:rsidRDefault="0064161A" w:rsidP="0064161A">
      <w:pPr>
        <w:rPr>
          <w:color w:val="000000"/>
        </w:rPr>
      </w:pPr>
      <w:r w:rsidRPr="007B146B">
        <w:rPr>
          <w:color w:val="000000"/>
        </w:rPr>
        <w:t>7. Wildlife corridors, Regional Conservation strategies or communities identified as</w:t>
      </w:r>
    </w:p>
    <w:p w:rsidR="0064161A" w:rsidRPr="007B146B" w:rsidRDefault="0064161A" w:rsidP="0064161A">
      <w:pPr>
        <w:rPr>
          <w:color w:val="000000"/>
        </w:rPr>
      </w:pPr>
      <w:proofErr w:type="gramStart"/>
      <w:r w:rsidRPr="007B146B">
        <w:rPr>
          <w:color w:val="000000"/>
        </w:rPr>
        <w:t>being</w:t>
      </w:r>
      <w:proofErr w:type="gramEnd"/>
      <w:r w:rsidRPr="007B146B">
        <w:rPr>
          <w:color w:val="000000"/>
        </w:rPr>
        <w:t xml:space="preserve"> significant in various studies (Various Sources)</w:t>
      </w:r>
    </w:p>
    <w:p w:rsidR="0064161A" w:rsidRPr="007B146B" w:rsidRDefault="0064161A" w:rsidP="0064161A">
      <w:pPr>
        <w:rPr>
          <w:color w:val="000000"/>
        </w:rPr>
      </w:pPr>
    </w:p>
    <w:p w:rsidR="0064161A" w:rsidRPr="007B146B" w:rsidRDefault="0064161A" w:rsidP="0064161A">
      <w:pPr>
        <w:rPr>
          <w:color w:val="000000"/>
          <w:sz w:val="20"/>
          <w:szCs w:val="20"/>
        </w:rPr>
      </w:pPr>
    </w:p>
    <w:p w:rsidR="0064161A" w:rsidRPr="007B146B" w:rsidRDefault="0064161A" w:rsidP="0064161A">
      <w:pPr>
        <w:rPr>
          <w:sz w:val="20"/>
          <w:szCs w:val="20"/>
        </w:rPr>
      </w:pPr>
      <w:r w:rsidRPr="007B146B">
        <w:rPr>
          <w:sz w:val="20"/>
          <w:szCs w:val="20"/>
        </w:rPr>
        <w:t>Attributes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943"/>
        <w:gridCol w:w="5579"/>
      </w:tblGrid>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ElementID</w:t>
            </w:r>
            <w:proofErr w:type="spellEnd"/>
          </w:p>
        </w:tc>
        <w:tc>
          <w:tcPr>
            <w:tcW w:w="5579" w:type="dxa"/>
          </w:tcPr>
          <w:p w:rsidR="0064161A" w:rsidRPr="007B146B" w:rsidRDefault="0064161A" w:rsidP="0064161A">
            <w:pPr>
              <w:rPr>
                <w:sz w:val="20"/>
                <w:szCs w:val="20"/>
              </w:rPr>
            </w:pPr>
            <w:r w:rsidRPr="007B146B">
              <w:rPr>
                <w:sz w:val="20"/>
                <w:szCs w:val="20"/>
              </w:rPr>
              <w:t>BA element identifier (unique per spatial feature)</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Name</w:t>
            </w:r>
          </w:p>
        </w:tc>
        <w:tc>
          <w:tcPr>
            <w:tcW w:w="5579" w:type="dxa"/>
          </w:tcPr>
          <w:p w:rsidR="0064161A" w:rsidRPr="007B146B" w:rsidRDefault="0064161A" w:rsidP="0064161A">
            <w:pPr>
              <w:rPr>
                <w:sz w:val="20"/>
                <w:szCs w:val="20"/>
              </w:rPr>
            </w:pPr>
            <w:r w:rsidRPr="007B146B">
              <w:rPr>
                <w:sz w:val="20"/>
                <w:szCs w:val="20"/>
              </w:rPr>
              <w:t>BA name</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Native_Veg</w:t>
            </w:r>
            <w:proofErr w:type="spellEnd"/>
          </w:p>
        </w:tc>
        <w:tc>
          <w:tcPr>
            <w:tcW w:w="5579" w:type="dxa"/>
          </w:tcPr>
          <w:p w:rsidR="0064161A" w:rsidRPr="007B146B" w:rsidRDefault="0064161A" w:rsidP="0064161A">
            <w:pPr>
              <w:rPr>
                <w:sz w:val="20"/>
                <w:szCs w:val="20"/>
              </w:rPr>
            </w:pPr>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Native_V_1</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Keith_Form</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Keith_Clas</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Source</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GRIDCODE</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Source_1</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gde_class</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Source_12</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lastRenderedPageBreak/>
              <w:t>GMA_TYPE_1</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GDE_Name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Type</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VegStruct</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WoodyNonWo</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Level1</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Level2</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Level3</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Level3a</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Level3d</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Rainforest</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EEC</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Riparian</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SIGNIFICAN</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EXOTIC</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DECNAME</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DiwaNAME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DiwaTYPE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DiwaRefCOD</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NP_NAME</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NP_TYPE</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RamNAME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SEPP_NO</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SEPP_F_COD</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CritNAME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FloraRes</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StaForName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ImportLake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MarinePark</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MarineType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Name</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OldGrowth</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VegRare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AquaName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AquaRes</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r w:rsidRPr="007B146B">
              <w:rPr>
                <w:color w:val="000000"/>
                <w:sz w:val="20"/>
                <w:szCs w:val="20"/>
              </w:rPr>
              <w:t>SIGNIFIC_1</w:t>
            </w:r>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EcoValue</w:t>
            </w:r>
            <w:proofErr w:type="spellEnd"/>
          </w:p>
        </w:tc>
        <w:tc>
          <w:tcPr>
            <w:tcW w:w="5579" w:type="dxa"/>
          </w:tcPr>
          <w:p w:rsidR="0064161A" w:rsidRPr="007B146B" w:rsidRDefault="0064161A" w:rsidP="0064161A">
            <w:r w:rsidRPr="007B146B">
              <w:rPr>
                <w:sz w:val="20"/>
                <w:szCs w:val="20"/>
              </w:rPr>
              <w:t>No additional metadata provided</w:t>
            </w:r>
          </w:p>
        </w:tc>
      </w:tr>
      <w:tr w:rsidR="0064161A" w:rsidRPr="007B146B" w:rsidTr="0064161A">
        <w:tc>
          <w:tcPr>
            <w:tcW w:w="2943" w:type="dxa"/>
            <w:vAlign w:val="bottom"/>
          </w:tcPr>
          <w:p w:rsidR="0064161A" w:rsidRPr="007B146B" w:rsidRDefault="0064161A" w:rsidP="0064161A">
            <w:pPr>
              <w:rPr>
                <w:color w:val="000000"/>
                <w:sz w:val="20"/>
                <w:szCs w:val="20"/>
              </w:rPr>
            </w:pPr>
            <w:proofErr w:type="spellStart"/>
            <w:r w:rsidRPr="007B146B">
              <w:rPr>
                <w:color w:val="000000"/>
                <w:sz w:val="20"/>
                <w:szCs w:val="20"/>
              </w:rPr>
              <w:t>NSW_source</w:t>
            </w:r>
            <w:proofErr w:type="spellEnd"/>
          </w:p>
        </w:tc>
        <w:tc>
          <w:tcPr>
            <w:tcW w:w="5579" w:type="dxa"/>
          </w:tcPr>
          <w:p w:rsidR="0064161A" w:rsidRPr="007B146B" w:rsidRDefault="0064161A" w:rsidP="0064161A">
            <w:r w:rsidRPr="007B146B">
              <w:rPr>
                <w:sz w:val="20"/>
                <w:szCs w:val="20"/>
              </w:rPr>
              <w:t>No additional metadata provided</w:t>
            </w:r>
          </w:p>
        </w:tc>
      </w:tr>
    </w:tbl>
    <w:p w:rsidR="0064161A" w:rsidRPr="007B146B" w:rsidRDefault="0064161A" w:rsidP="0064161A">
      <w:pPr>
        <w:rPr>
          <w:b/>
          <w:sz w:val="28"/>
          <w:szCs w:val="28"/>
        </w:rPr>
      </w:pPr>
    </w:p>
    <w:p w:rsidR="0064161A" w:rsidRPr="007B146B" w:rsidRDefault="0064161A" w:rsidP="009C44E8">
      <w:pPr>
        <w:rPr>
          <w:color w:val="000000"/>
        </w:rPr>
      </w:pPr>
    </w:p>
    <w:p w:rsidR="00810EB0" w:rsidRPr="007B146B" w:rsidRDefault="00AD27DA" w:rsidP="00810EB0">
      <w:pPr>
        <w:pStyle w:val="Heading2"/>
        <w:rPr>
          <w:rFonts w:ascii="Times New Roman" w:hAnsi="Times New Roman"/>
        </w:rPr>
      </w:pPr>
      <w:bookmarkStart w:id="110" w:name="_Toc445894204"/>
      <w:bookmarkStart w:id="111" w:name="_Toc445894475"/>
      <w:bookmarkStart w:id="112" w:name="_Toc456355062"/>
      <w:r w:rsidRPr="007B146B">
        <w:rPr>
          <w:rFonts w:ascii="Times New Roman" w:hAnsi="Times New Roman"/>
        </w:rPr>
        <w:t>B</w:t>
      </w:r>
      <w:r w:rsidR="00810EB0" w:rsidRPr="007B146B">
        <w:rPr>
          <w:rFonts w:ascii="Times New Roman" w:hAnsi="Times New Roman"/>
        </w:rPr>
        <w:t>. Economic Data</w:t>
      </w:r>
      <w:bookmarkEnd w:id="110"/>
      <w:bookmarkEnd w:id="111"/>
      <w:bookmarkEnd w:id="112"/>
    </w:p>
    <w:p w:rsidR="00F179E5" w:rsidRPr="007B146B" w:rsidRDefault="002A305F" w:rsidP="00F179E5">
      <w:r w:rsidRPr="007B146B">
        <w:t xml:space="preserve">Attribute tables for economic data are as follows. Metadata for the source datasets from which these are derived have been registered to the BA repository by the Bureau of Meteorology. </w:t>
      </w:r>
    </w:p>
    <w:p w:rsidR="00765027" w:rsidRPr="007B146B" w:rsidRDefault="00765027" w:rsidP="00765027">
      <w:pPr>
        <w:pStyle w:val="Heading2"/>
        <w:rPr>
          <w:rFonts w:ascii="Times New Roman" w:hAnsi="Times New Roman"/>
          <w:i w:val="0"/>
          <w:sz w:val="24"/>
          <w:szCs w:val="24"/>
        </w:rPr>
      </w:pPr>
      <w:bookmarkStart w:id="113" w:name="_Toc446510308"/>
      <w:bookmarkStart w:id="114" w:name="_Toc445894207"/>
      <w:bookmarkStart w:id="115" w:name="_Toc445894478"/>
      <w:bookmarkStart w:id="116" w:name="_Toc456355063"/>
      <w:proofErr w:type="spellStart"/>
      <w:proofErr w:type="gramStart"/>
      <w:r w:rsidRPr="007B146B">
        <w:rPr>
          <w:rFonts w:ascii="Times New Roman" w:hAnsi="Times New Roman"/>
          <w:i w:val="0"/>
          <w:sz w:val="24"/>
          <w:szCs w:val="24"/>
        </w:rPr>
        <w:lastRenderedPageBreak/>
        <w:t>tbl_EconomicNSW_GW</w:t>
      </w:r>
      <w:proofErr w:type="spellEnd"/>
      <w:proofErr w:type="gramEnd"/>
      <w:r w:rsidRPr="007B146B">
        <w:rPr>
          <w:rFonts w:ascii="Times New Roman" w:hAnsi="Times New Roman"/>
          <w:i w:val="0"/>
          <w:sz w:val="24"/>
          <w:szCs w:val="24"/>
        </w:rPr>
        <w:br/>
        <w:t>NSW Groundwater Data</w:t>
      </w:r>
      <w:bookmarkEnd w:id="113"/>
      <w:bookmarkEnd w:id="116"/>
    </w:p>
    <w:p w:rsidR="00765027" w:rsidRPr="007B146B" w:rsidRDefault="00765027" w:rsidP="00765027">
      <w:pPr>
        <w:pStyle w:val="Heading2"/>
        <w:rPr>
          <w:rFonts w:ascii="Times New Roman" w:hAnsi="Times New Roman"/>
          <w:i w:val="0"/>
          <w:sz w:val="24"/>
          <w:szCs w:val="24"/>
        </w:rPr>
      </w:pPr>
      <w:bookmarkStart w:id="117" w:name="_Toc446510309"/>
      <w:bookmarkStart w:id="118" w:name="_Toc456355064"/>
      <w:proofErr w:type="spellStart"/>
      <w:proofErr w:type="gramStart"/>
      <w:r w:rsidRPr="007B146B">
        <w:rPr>
          <w:rFonts w:ascii="Times New Roman" w:hAnsi="Times New Roman"/>
          <w:i w:val="0"/>
          <w:sz w:val="24"/>
          <w:szCs w:val="24"/>
        </w:rPr>
        <w:t>tbl_EconomicNSW_SW</w:t>
      </w:r>
      <w:proofErr w:type="spellEnd"/>
      <w:proofErr w:type="gramEnd"/>
      <w:r w:rsidRPr="007B146B">
        <w:rPr>
          <w:rFonts w:ascii="Times New Roman" w:hAnsi="Times New Roman"/>
          <w:i w:val="0"/>
          <w:sz w:val="24"/>
          <w:szCs w:val="24"/>
        </w:rPr>
        <w:br/>
        <w:t>NSW Surface water Data</w:t>
      </w:r>
      <w:bookmarkEnd w:id="117"/>
      <w:bookmarkEnd w:id="118"/>
    </w:p>
    <w:p w:rsidR="00765027" w:rsidRPr="007B146B" w:rsidRDefault="00765027" w:rsidP="00765027">
      <w:pPr>
        <w:pStyle w:val="Heading2"/>
        <w:rPr>
          <w:rFonts w:ascii="Times New Roman" w:hAnsi="Times New Roman"/>
          <w:i w:val="0"/>
          <w:sz w:val="24"/>
          <w:szCs w:val="24"/>
        </w:rPr>
      </w:pPr>
      <w:bookmarkStart w:id="119" w:name="_Toc446510310"/>
      <w:bookmarkStart w:id="120" w:name="_Toc456355065"/>
      <w:proofErr w:type="spellStart"/>
      <w:r w:rsidRPr="007B146B">
        <w:rPr>
          <w:rFonts w:ascii="Times New Roman" w:hAnsi="Times New Roman"/>
          <w:i w:val="0"/>
          <w:sz w:val="24"/>
          <w:szCs w:val="24"/>
        </w:rPr>
        <w:t>tbl_Economic_SW_WAR_area</w:t>
      </w:r>
      <w:bookmarkEnd w:id="119"/>
      <w:bookmarkEnd w:id="120"/>
      <w:proofErr w:type="spellEnd"/>
    </w:p>
    <w:p w:rsidR="00765027" w:rsidRPr="007B146B" w:rsidRDefault="00765027" w:rsidP="00765027">
      <w:r w:rsidRPr="007B146B">
        <w:t>NSW Surface water “Water access right” area data</w:t>
      </w:r>
    </w:p>
    <w:p w:rsidR="00765027" w:rsidRPr="007B146B" w:rsidRDefault="00765027" w:rsidP="00765027">
      <w:pPr>
        <w:rPr>
          <w:b/>
          <w:color w:val="FF0000"/>
        </w:rPr>
      </w:pPr>
      <w:r w:rsidRPr="007B146B">
        <w:rPr>
          <w:b/>
          <w:color w:val="FF0000"/>
        </w:rPr>
        <w:t>Please note this turned off has been removed from the public version of the Sydney Basin bioregion 29th March 2016 Asset database.</w:t>
      </w:r>
    </w:p>
    <w:p w:rsidR="00765027" w:rsidRPr="007B146B" w:rsidRDefault="00765027" w:rsidP="00765027"/>
    <w:p w:rsidR="00765027" w:rsidRPr="007B146B" w:rsidRDefault="00765027" w:rsidP="00765027">
      <w:pPr>
        <w:pStyle w:val="Heading2"/>
        <w:rPr>
          <w:rFonts w:ascii="Times New Roman" w:hAnsi="Times New Roman"/>
          <w:i w:val="0"/>
          <w:sz w:val="24"/>
          <w:szCs w:val="24"/>
        </w:rPr>
      </w:pPr>
      <w:bookmarkStart w:id="121" w:name="_Toc446510311"/>
      <w:bookmarkStart w:id="122" w:name="_Toc456355066"/>
      <w:proofErr w:type="spellStart"/>
      <w:r w:rsidRPr="007B146B">
        <w:rPr>
          <w:rFonts w:ascii="Times New Roman" w:hAnsi="Times New Roman"/>
          <w:i w:val="0"/>
          <w:sz w:val="24"/>
          <w:szCs w:val="24"/>
        </w:rPr>
        <w:t>tbl_Economic_SW_BWR_area</w:t>
      </w:r>
      <w:bookmarkEnd w:id="121"/>
      <w:bookmarkEnd w:id="122"/>
      <w:proofErr w:type="spellEnd"/>
    </w:p>
    <w:p w:rsidR="00765027" w:rsidRPr="007B146B" w:rsidRDefault="00765027" w:rsidP="00765027">
      <w:r w:rsidRPr="007B146B">
        <w:t>NSW Surface water “Basic water right” area data</w:t>
      </w:r>
    </w:p>
    <w:p w:rsidR="00765027" w:rsidRPr="007B146B" w:rsidRDefault="00765027" w:rsidP="00765027">
      <w:pPr>
        <w:rPr>
          <w:b/>
          <w:color w:val="FF0000"/>
        </w:rPr>
      </w:pPr>
      <w:r w:rsidRPr="007B146B">
        <w:rPr>
          <w:b/>
          <w:color w:val="FF0000"/>
        </w:rPr>
        <w:t xml:space="preserve">Please note </w:t>
      </w:r>
      <w:bookmarkStart w:id="123" w:name="OLE_LINK7"/>
      <w:r w:rsidRPr="007B146B">
        <w:rPr>
          <w:b/>
          <w:color w:val="FF0000"/>
        </w:rPr>
        <w:t xml:space="preserve">this turned off </w:t>
      </w:r>
      <w:bookmarkEnd w:id="123"/>
      <w:r w:rsidRPr="007B146B">
        <w:rPr>
          <w:b/>
          <w:color w:val="FF0000"/>
        </w:rPr>
        <w:t>table has been removed from the public version of the Sydney Basin bioregion 29th March 2016 Asset database.</w:t>
      </w:r>
    </w:p>
    <w:p w:rsidR="00765027" w:rsidRPr="007B146B" w:rsidRDefault="00765027" w:rsidP="00765027"/>
    <w:p w:rsidR="00765027" w:rsidRPr="007B146B" w:rsidRDefault="00765027" w:rsidP="00765027">
      <w:pPr>
        <w:pStyle w:val="Heading2"/>
        <w:rPr>
          <w:rFonts w:ascii="Times New Roman" w:hAnsi="Times New Roman"/>
          <w:i w:val="0"/>
          <w:sz w:val="24"/>
          <w:szCs w:val="24"/>
        </w:rPr>
      </w:pPr>
      <w:bookmarkStart w:id="124" w:name="OLE_LINK8"/>
      <w:bookmarkStart w:id="125" w:name="OLE_LINK9"/>
      <w:bookmarkStart w:id="126" w:name="_Toc446510312"/>
      <w:bookmarkStart w:id="127" w:name="_Toc456355067"/>
      <w:proofErr w:type="spellStart"/>
      <w:r w:rsidRPr="007B146B">
        <w:rPr>
          <w:rFonts w:ascii="Times New Roman" w:hAnsi="Times New Roman"/>
          <w:i w:val="0"/>
          <w:sz w:val="24"/>
          <w:szCs w:val="24"/>
        </w:rPr>
        <w:t>tbl</w:t>
      </w:r>
      <w:proofErr w:type="spellEnd"/>
      <w:r w:rsidRPr="007B146B">
        <w:rPr>
          <w:rFonts w:ascii="Times New Roman" w:hAnsi="Times New Roman"/>
          <w:i w:val="0"/>
          <w:sz w:val="24"/>
          <w:szCs w:val="24"/>
        </w:rPr>
        <w:t xml:space="preserve">_ </w:t>
      </w:r>
      <w:proofErr w:type="spellStart"/>
      <w:r w:rsidRPr="007B146B">
        <w:rPr>
          <w:rFonts w:ascii="Times New Roman" w:hAnsi="Times New Roman"/>
          <w:i w:val="0"/>
          <w:sz w:val="24"/>
          <w:szCs w:val="24"/>
        </w:rPr>
        <w:t>Economic_</w:t>
      </w:r>
      <w:proofErr w:type="gramStart"/>
      <w:r w:rsidRPr="007B146B">
        <w:rPr>
          <w:rFonts w:ascii="Times New Roman" w:hAnsi="Times New Roman"/>
          <w:i w:val="0"/>
          <w:sz w:val="24"/>
          <w:szCs w:val="24"/>
        </w:rPr>
        <w:t>RegRiv</w:t>
      </w:r>
      <w:bookmarkEnd w:id="124"/>
      <w:bookmarkEnd w:id="125"/>
      <w:proofErr w:type="spellEnd"/>
      <w:proofErr w:type="gramEnd"/>
      <w:r w:rsidRPr="007B146B">
        <w:rPr>
          <w:rFonts w:ascii="Times New Roman" w:hAnsi="Times New Roman"/>
          <w:i w:val="0"/>
          <w:sz w:val="24"/>
          <w:szCs w:val="24"/>
        </w:rPr>
        <w:br/>
        <w:t>(NSW Regulated Rivers)</w:t>
      </w:r>
      <w:bookmarkEnd w:id="126"/>
      <w:bookmarkEnd w:id="127"/>
    </w:p>
    <w:p w:rsidR="0064161A" w:rsidRPr="007B146B" w:rsidRDefault="0064161A" w:rsidP="0064161A">
      <w:pPr>
        <w:rPr>
          <w:b/>
        </w:rPr>
      </w:pPr>
      <w:r w:rsidRPr="007B146B">
        <w:rPr>
          <w:b/>
        </w:rPr>
        <w:t xml:space="preserve">Please note this table </w:t>
      </w:r>
      <w:proofErr w:type="spellStart"/>
      <w:r w:rsidRPr="007B146B">
        <w:rPr>
          <w:b/>
          <w:color w:val="FF0000"/>
        </w:rPr>
        <w:t>tbl</w:t>
      </w:r>
      <w:proofErr w:type="spellEnd"/>
      <w:r w:rsidRPr="007B146B">
        <w:rPr>
          <w:b/>
          <w:color w:val="FF0000"/>
        </w:rPr>
        <w:t xml:space="preserve">_ </w:t>
      </w:r>
      <w:proofErr w:type="spellStart"/>
      <w:r w:rsidRPr="007B146B">
        <w:rPr>
          <w:b/>
          <w:color w:val="FF0000"/>
        </w:rPr>
        <w:t>Economic_RegRiv</w:t>
      </w:r>
      <w:proofErr w:type="spellEnd"/>
      <w:r w:rsidRPr="007B146B">
        <w:rPr>
          <w:b/>
          <w:color w:val="FF0000"/>
        </w:rPr>
        <w:t xml:space="preserve"> </w:t>
      </w:r>
      <w:r w:rsidRPr="007B146B">
        <w:rPr>
          <w:b/>
        </w:rPr>
        <w:t>did not occur in the restricted version of the Sydney Basin bioregion 29th March 2016 Asset database.</w:t>
      </w:r>
    </w:p>
    <w:p w:rsidR="0064161A" w:rsidRPr="007B146B" w:rsidRDefault="0064161A" w:rsidP="0064161A"/>
    <w:p w:rsidR="00765027" w:rsidRPr="007B146B" w:rsidRDefault="00765027" w:rsidP="00765027"/>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3150"/>
        <w:gridCol w:w="1211"/>
        <w:gridCol w:w="4161"/>
      </w:tblGrid>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ElementID</w:t>
            </w:r>
            <w:proofErr w:type="spellEnd"/>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Bioregional Assessment program element identifier assigned by ERIN (unique per spatial feature).</w:t>
            </w:r>
          </w:p>
        </w:tc>
      </w:tr>
      <w:tr w:rsidR="00765027" w:rsidRPr="007B146B" w:rsidTr="00765027">
        <w:tc>
          <w:tcPr>
            <w:tcW w:w="3150" w:type="dxa"/>
          </w:tcPr>
          <w:p w:rsidR="00765027" w:rsidRPr="007B146B" w:rsidRDefault="00765027" w:rsidP="00765027">
            <w:pPr>
              <w:rPr>
                <w:sz w:val="20"/>
                <w:szCs w:val="20"/>
              </w:rPr>
            </w:pPr>
            <w:r w:rsidRPr="007B146B">
              <w:rPr>
                <w:sz w:val="20"/>
                <w:szCs w:val="20"/>
              </w:rPr>
              <w:t>WATER_SOURCE</w:t>
            </w:r>
          </w:p>
        </w:tc>
        <w:tc>
          <w:tcPr>
            <w:tcW w:w="1211" w:type="dxa"/>
          </w:tcPr>
          <w:p w:rsidR="00765027" w:rsidRPr="007B146B" w:rsidRDefault="00765027" w:rsidP="00765027">
            <w:pPr>
              <w:rPr>
                <w:sz w:val="20"/>
                <w:szCs w:val="20"/>
              </w:rPr>
            </w:pPr>
            <w:r w:rsidRPr="007B146B">
              <w:rPr>
                <w:sz w:val="20"/>
                <w:szCs w:val="20"/>
              </w:rPr>
              <w:t>Text (100)</w:t>
            </w:r>
          </w:p>
        </w:tc>
        <w:tc>
          <w:tcPr>
            <w:tcW w:w="4161" w:type="dxa"/>
          </w:tcPr>
          <w:p w:rsidR="00765027" w:rsidRPr="007B146B" w:rsidRDefault="00765027" w:rsidP="00765027">
            <w:pPr>
              <w:rPr>
                <w:sz w:val="20"/>
                <w:szCs w:val="20"/>
              </w:rPr>
            </w:pPr>
            <w:r w:rsidRPr="007B146B">
              <w:rPr>
                <w:sz w:val="20"/>
                <w:szCs w:val="20"/>
              </w:rPr>
              <w:t>The water source name.</w:t>
            </w:r>
          </w:p>
        </w:tc>
      </w:tr>
      <w:tr w:rsidR="00765027" w:rsidRPr="007B146B" w:rsidTr="00765027">
        <w:tc>
          <w:tcPr>
            <w:tcW w:w="3150" w:type="dxa"/>
          </w:tcPr>
          <w:p w:rsidR="00765027" w:rsidRPr="007B146B" w:rsidRDefault="00765027" w:rsidP="00765027">
            <w:pPr>
              <w:rPr>
                <w:sz w:val="20"/>
                <w:szCs w:val="20"/>
              </w:rPr>
            </w:pPr>
            <w:r w:rsidRPr="007B146B">
              <w:rPr>
                <w:sz w:val="20"/>
                <w:szCs w:val="20"/>
              </w:rPr>
              <w:t>NAME_OF_THE_PLAN</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A name given to the plan.</w:t>
            </w:r>
          </w:p>
        </w:tc>
      </w:tr>
      <w:tr w:rsidR="00765027" w:rsidRPr="007B146B" w:rsidTr="00765027">
        <w:tc>
          <w:tcPr>
            <w:tcW w:w="3150" w:type="dxa"/>
          </w:tcPr>
          <w:p w:rsidR="00765027" w:rsidRPr="007B146B" w:rsidRDefault="00765027" w:rsidP="00765027">
            <w:pPr>
              <w:rPr>
                <w:sz w:val="20"/>
                <w:szCs w:val="20"/>
              </w:rPr>
            </w:pPr>
            <w:r w:rsidRPr="007B146B">
              <w:rPr>
                <w:sz w:val="20"/>
                <w:szCs w:val="20"/>
              </w:rPr>
              <w:t>WATER_SHARING_PLAN</w:t>
            </w:r>
          </w:p>
        </w:tc>
        <w:tc>
          <w:tcPr>
            <w:tcW w:w="1211" w:type="dxa"/>
          </w:tcPr>
          <w:p w:rsidR="00765027" w:rsidRPr="007B146B" w:rsidRDefault="00765027" w:rsidP="00765027">
            <w:pPr>
              <w:rPr>
                <w:sz w:val="20"/>
                <w:szCs w:val="20"/>
              </w:rPr>
            </w:pPr>
            <w:r w:rsidRPr="007B146B">
              <w:rPr>
                <w:sz w:val="20"/>
                <w:szCs w:val="20"/>
              </w:rPr>
              <w:t>Text (100)</w:t>
            </w:r>
          </w:p>
        </w:tc>
        <w:tc>
          <w:tcPr>
            <w:tcW w:w="4161" w:type="dxa"/>
          </w:tcPr>
          <w:p w:rsidR="00765027" w:rsidRPr="007B146B" w:rsidRDefault="00765027" w:rsidP="00765027">
            <w:pPr>
              <w:rPr>
                <w:sz w:val="20"/>
                <w:szCs w:val="20"/>
              </w:rPr>
            </w:pPr>
            <w:r w:rsidRPr="007B146B">
              <w:rPr>
                <w:sz w:val="20"/>
                <w:szCs w:val="20"/>
              </w:rPr>
              <w:t>Regulated rivers associated water sharing plan.</w:t>
            </w:r>
          </w:p>
        </w:tc>
      </w:tr>
      <w:tr w:rsidR="00765027" w:rsidRPr="007B146B" w:rsidTr="00765027">
        <w:tc>
          <w:tcPr>
            <w:tcW w:w="3150" w:type="dxa"/>
          </w:tcPr>
          <w:p w:rsidR="00765027" w:rsidRPr="007B146B" w:rsidRDefault="00765027" w:rsidP="00765027">
            <w:pPr>
              <w:rPr>
                <w:sz w:val="20"/>
                <w:szCs w:val="20"/>
              </w:rPr>
            </w:pPr>
            <w:r w:rsidRPr="007B146B">
              <w:rPr>
                <w:sz w:val="20"/>
                <w:szCs w:val="20"/>
              </w:rPr>
              <w:t>WSP_STATUS</w:t>
            </w:r>
          </w:p>
        </w:tc>
        <w:tc>
          <w:tcPr>
            <w:tcW w:w="1211" w:type="dxa"/>
          </w:tcPr>
          <w:p w:rsidR="00765027" w:rsidRPr="007B146B" w:rsidRDefault="00765027" w:rsidP="00765027">
            <w:pPr>
              <w:rPr>
                <w:sz w:val="20"/>
                <w:szCs w:val="20"/>
              </w:rPr>
            </w:pPr>
            <w:r w:rsidRPr="007B146B">
              <w:rPr>
                <w:sz w:val="20"/>
                <w:szCs w:val="20"/>
              </w:rPr>
              <w:t>Text (50)</w:t>
            </w:r>
          </w:p>
        </w:tc>
        <w:tc>
          <w:tcPr>
            <w:tcW w:w="4161" w:type="dxa"/>
          </w:tcPr>
          <w:p w:rsidR="00765027" w:rsidRPr="007B146B" w:rsidRDefault="00765027" w:rsidP="00765027">
            <w:pPr>
              <w:rPr>
                <w:sz w:val="20"/>
                <w:szCs w:val="20"/>
              </w:rPr>
            </w:pPr>
            <w:r w:rsidRPr="007B146B">
              <w:rPr>
                <w:sz w:val="20"/>
                <w:szCs w:val="20"/>
              </w:rPr>
              <w:t xml:space="preserve">Regulated rivers associated water sharing plan status. </w:t>
            </w:r>
          </w:p>
        </w:tc>
      </w:tr>
      <w:tr w:rsidR="00765027" w:rsidRPr="007B146B" w:rsidTr="00765027">
        <w:tc>
          <w:tcPr>
            <w:tcW w:w="3150" w:type="dxa"/>
          </w:tcPr>
          <w:p w:rsidR="00765027" w:rsidRPr="007B146B" w:rsidRDefault="00765027" w:rsidP="00765027">
            <w:pPr>
              <w:rPr>
                <w:sz w:val="20"/>
                <w:szCs w:val="20"/>
              </w:rPr>
            </w:pPr>
            <w:r w:rsidRPr="007B146B">
              <w:rPr>
                <w:sz w:val="20"/>
                <w:szCs w:val="20"/>
              </w:rPr>
              <w:t>START_DATE</w:t>
            </w:r>
          </w:p>
        </w:tc>
        <w:tc>
          <w:tcPr>
            <w:tcW w:w="1211" w:type="dxa"/>
          </w:tcPr>
          <w:p w:rsidR="00765027" w:rsidRPr="007B146B" w:rsidRDefault="00765027" w:rsidP="00765027">
            <w:pPr>
              <w:rPr>
                <w:sz w:val="20"/>
                <w:szCs w:val="20"/>
              </w:rPr>
            </w:pPr>
            <w:r w:rsidRPr="007B146B">
              <w:rPr>
                <w:sz w:val="20"/>
                <w:szCs w:val="20"/>
              </w:rPr>
              <w:t>Text (50)</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r w:rsidRPr="007B146B">
              <w:rPr>
                <w:sz w:val="20"/>
                <w:szCs w:val="20"/>
              </w:rPr>
              <w:t>END_DATE</w:t>
            </w:r>
          </w:p>
        </w:tc>
        <w:tc>
          <w:tcPr>
            <w:tcW w:w="1211" w:type="dxa"/>
          </w:tcPr>
          <w:p w:rsidR="00765027" w:rsidRPr="007B146B" w:rsidRDefault="00765027" w:rsidP="00765027">
            <w:pPr>
              <w:rPr>
                <w:sz w:val="20"/>
                <w:szCs w:val="20"/>
              </w:rPr>
            </w:pPr>
            <w:r w:rsidRPr="007B146B">
              <w:rPr>
                <w:sz w:val="20"/>
                <w:szCs w:val="20"/>
              </w:rPr>
              <w:t>Text (50)</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r w:rsidRPr="007B146B">
              <w:rPr>
                <w:sz w:val="20"/>
                <w:szCs w:val="20"/>
              </w:rPr>
              <w:t>COMMENTS</w:t>
            </w:r>
          </w:p>
        </w:tc>
        <w:tc>
          <w:tcPr>
            <w:tcW w:w="1211" w:type="dxa"/>
          </w:tcPr>
          <w:p w:rsidR="00765027" w:rsidRPr="007B146B" w:rsidRDefault="00765027" w:rsidP="00765027">
            <w:pPr>
              <w:rPr>
                <w:sz w:val="20"/>
                <w:szCs w:val="20"/>
              </w:rPr>
            </w:pPr>
            <w:r w:rsidRPr="007B146B">
              <w:rPr>
                <w:sz w:val="20"/>
                <w:szCs w:val="20"/>
              </w:rPr>
              <w:t>Memo</w:t>
            </w:r>
          </w:p>
        </w:tc>
        <w:tc>
          <w:tcPr>
            <w:tcW w:w="4161" w:type="dxa"/>
          </w:tcPr>
          <w:p w:rsidR="00765027" w:rsidRPr="007B146B" w:rsidRDefault="00765027" w:rsidP="00765027">
            <w:pPr>
              <w:rPr>
                <w:sz w:val="20"/>
                <w:szCs w:val="20"/>
              </w:rPr>
            </w:pPr>
            <w:r w:rsidRPr="007B146B">
              <w:rPr>
                <w:sz w:val="20"/>
                <w:szCs w:val="20"/>
              </w:rPr>
              <w:t>The reach associated with the allocation/ entitlement. Not all elements will have this information.</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Plan_No</w:t>
            </w:r>
            <w:proofErr w:type="spellEnd"/>
          </w:p>
        </w:tc>
        <w:tc>
          <w:tcPr>
            <w:tcW w:w="1211" w:type="dxa"/>
          </w:tcPr>
          <w:p w:rsidR="00765027" w:rsidRPr="007B146B" w:rsidRDefault="00765027" w:rsidP="00765027">
            <w:pPr>
              <w:rPr>
                <w:sz w:val="20"/>
                <w:szCs w:val="20"/>
              </w:rPr>
            </w:pPr>
            <w:r w:rsidRPr="007B146B">
              <w:rPr>
                <w:sz w:val="20"/>
                <w:szCs w:val="20"/>
              </w:rPr>
              <w:t>Text (50)</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r w:rsidRPr="007B146B">
              <w:rPr>
                <w:sz w:val="20"/>
                <w:szCs w:val="20"/>
              </w:rPr>
              <w:t>Name</w:t>
            </w:r>
          </w:p>
        </w:tc>
        <w:tc>
          <w:tcPr>
            <w:tcW w:w="1211" w:type="dxa"/>
          </w:tcPr>
          <w:p w:rsidR="00765027" w:rsidRPr="007B146B" w:rsidRDefault="00765027" w:rsidP="00765027">
            <w:pPr>
              <w:rPr>
                <w:sz w:val="20"/>
                <w:szCs w:val="20"/>
              </w:rPr>
            </w:pPr>
            <w:r w:rsidRPr="007B146B">
              <w:rPr>
                <w:sz w:val="20"/>
                <w:szCs w:val="20"/>
              </w:rPr>
              <w:t>Text (200)</w:t>
            </w:r>
          </w:p>
        </w:tc>
        <w:tc>
          <w:tcPr>
            <w:tcW w:w="4161" w:type="dxa"/>
          </w:tcPr>
          <w:p w:rsidR="00765027" w:rsidRPr="007B146B" w:rsidRDefault="00765027" w:rsidP="00765027">
            <w:pPr>
              <w:rPr>
                <w:sz w:val="20"/>
                <w:szCs w:val="20"/>
              </w:rPr>
            </w:pPr>
            <w:r w:rsidRPr="007B146B">
              <w:rPr>
                <w:sz w:val="20"/>
                <w:szCs w:val="20"/>
              </w:rPr>
              <w:t>A name given to the asset.</w:t>
            </w:r>
          </w:p>
        </w:tc>
      </w:tr>
      <w:tr w:rsidR="00765027" w:rsidRPr="007B146B" w:rsidTr="00765027">
        <w:tc>
          <w:tcPr>
            <w:tcW w:w="3150" w:type="dxa"/>
          </w:tcPr>
          <w:p w:rsidR="00765027" w:rsidRPr="007B146B" w:rsidRDefault="00765027" w:rsidP="00765027">
            <w:pPr>
              <w:rPr>
                <w:sz w:val="20"/>
                <w:szCs w:val="20"/>
              </w:rPr>
            </w:pPr>
            <w:r w:rsidRPr="007B146B">
              <w:rPr>
                <w:sz w:val="20"/>
                <w:szCs w:val="20"/>
              </w:rPr>
              <w:t>GIS_SOURCE_DATASET</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The source dataset used to compile the spatial data.</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SW_BLR_MLDay</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SW_BLR_MLYr</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GW_BLR_MLDay</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GW_BLR_MLYr</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SW_NT_MLDay</w:t>
            </w:r>
            <w:proofErr w:type="spellEnd"/>
          </w:p>
        </w:tc>
        <w:tc>
          <w:tcPr>
            <w:tcW w:w="1211" w:type="dxa"/>
          </w:tcPr>
          <w:p w:rsidR="00765027" w:rsidRPr="007B146B" w:rsidRDefault="00765027" w:rsidP="00765027">
            <w:pPr>
              <w:rPr>
                <w:sz w:val="20"/>
                <w:szCs w:val="20"/>
              </w:rPr>
            </w:pPr>
            <w:r w:rsidRPr="007B146B">
              <w:rPr>
                <w:sz w:val="20"/>
                <w:szCs w:val="20"/>
              </w:rPr>
              <w:t>Integer</w:t>
            </w:r>
          </w:p>
          <w:p w:rsidR="00765027" w:rsidRPr="007B146B" w:rsidRDefault="00765027" w:rsidP="00765027">
            <w:pPr>
              <w:rPr>
                <w:sz w:val="20"/>
                <w:szCs w:val="20"/>
              </w:rPr>
            </w:pPr>
            <w:r w:rsidRPr="007B146B">
              <w:rPr>
                <w:sz w:val="20"/>
                <w:szCs w:val="20"/>
              </w:rPr>
              <w:t>(double)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SW_NT_Mlyr</w:t>
            </w:r>
            <w:proofErr w:type="spellEnd"/>
          </w:p>
        </w:tc>
        <w:tc>
          <w:tcPr>
            <w:tcW w:w="1211" w:type="dxa"/>
          </w:tcPr>
          <w:p w:rsidR="00765027" w:rsidRPr="007B146B" w:rsidRDefault="00765027" w:rsidP="00765027">
            <w:pPr>
              <w:rPr>
                <w:sz w:val="20"/>
                <w:szCs w:val="20"/>
              </w:rPr>
            </w:pPr>
            <w:r w:rsidRPr="007B146B">
              <w:rPr>
                <w:sz w:val="20"/>
                <w:szCs w:val="20"/>
              </w:rPr>
              <w:t>Integer</w:t>
            </w:r>
          </w:p>
          <w:p w:rsidR="00765027" w:rsidRPr="007B146B" w:rsidRDefault="00765027" w:rsidP="00765027">
            <w:pPr>
              <w:rPr>
                <w:sz w:val="20"/>
                <w:szCs w:val="20"/>
              </w:rPr>
            </w:pPr>
            <w:r w:rsidRPr="007B146B">
              <w:rPr>
                <w:sz w:val="20"/>
                <w:szCs w:val="20"/>
              </w:rPr>
              <w:t>(double)</w:t>
            </w:r>
          </w:p>
        </w:tc>
        <w:tc>
          <w:tcPr>
            <w:tcW w:w="4161" w:type="dxa"/>
          </w:tcPr>
          <w:p w:rsidR="00765027" w:rsidRPr="007B146B" w:rsidRDefault="00765027" w:rsidP="00765027">
            <w:pPr>
              <w:rPr>
                <w:sz w:val="20"/>
                <w:szCs w:val="20"/>
              </w:rPr>
            </w:pPr>
            <w:r w:rsidRPr="007B146B">
              <w:rPr>
                <w:sz w:val="20"/>
                <w:szCs w:val="20"/>
              </w:rPr>
              <w:t>No additional metadata available</w:t>
            </w:r>
          </w:p>
        </w:tc>
      </w:tr>
    </w:tbl>
    <w:p w:rsidR="00765027" w:rsidRPr="007B146B" w:rsidRDefault="00765027" w:rsidP="00765027"/>
    <w:p w:rsidR="00765027" w:rsidRPr="007B146B" w:rsidRDefault="00765027" w:rsidP="00765027">
      <w:pPr>
        <w:pStyle w:val="Heading2"/>
        <w:rPr>
          <w:rFonts w:ascii="Times New Roman" w:hAnsi="Times New Roman"/>
          <w:i w:val="0"/>
          <w:sz w:val="24"/>
          <w:szCs w:val="24"/>
        </w:rPr>
      </w:pPr>
      <w:bookmarkStart w:id="128" w:name="_Toc446510313"/>
      <w:bookmarkStart w:id="129" w:name="_Toc456355068"/>
      <w:proofErr w:type="spellStart"/>
      <w:r w:rsidRPr="007B146B">
        <w:rPr>
          <w:rFonts w:ascii="Times New Roman" w:hAnsi="Times New Roman"/>
          <w:i w:val="0"/>
          <w:sz w:val="24"/>
          <w:szCs w:val="24"/>
        </w:rPr>
        <w:t>tbl_Economic_</w:t>
      </w:r>
      <w:proofErr w:type="gramStart"/>
      <w:r w:rsidRPr="007B146B">
        <w:rPr>
          <w:rFonts w:ascii="Times New Roman" w:hAnsi="Times New Roman"/>
          <w:i w:val="0"/>
          <w:sz w:val="24"/>
          <w:szCs w:val="24"/>
        </w:rPr>
        <w:t>GWMP</w:t>
      </w:r>
      <w:proofErr w:type="spellEnd"/>
      <w:proofErr w:type="gramEnd"/>
      <w:r w:rsidRPr="007B146B">
        <w:rPr>
          <w:rFonts w:ascii="Times New Roman" w:hAnsi="Times New Roman"/>
          <w:i w:val="0"/>
          <w:sz w:val="24"/>
          <w:szCs w:val="24"/>
        </w:rPr>
        <w:br/>
        <w:t>(NSW Groundwater Macro Plans)</w:t>
      </w:r>
      <w:bookmarkEnd w:id="128"/>
      <w:bookmarkEnd w:id="129"/>
    </w:p>
    <w:p w:rsidR="0064161A" w:rsidRPr="007B146B" w:rsidRDefault="0064161A" w:rsidP="0064161A">
      <w:pPr>
        <w:rPr>
          <w:b/>
          <w:color w:val="FF0000"/>
        </w:rPr>
      </w:pPr>
      <w:r w:rsidRPr="007B146B">
        <w:rPr>
          <w:b/>
          <w:color w:val="FF0000"/>
        </w:rPr>
        <w:t>Please note this turned off has been removed from the public version of the Sydney Basin bioregion 29th March 2016 Asset database.</w:t>
      </w:r>
    </w:p>
    <w:p w:rsidR="0064161A" w:rsidRPr="007B146B" w:rsidRDefault="0064161A" w:rsidP="0064161A"/>
    <w:p w:rsidR="00765027" w:rsidRPr="007B146B" w:rsidRDefault="00765027" w:rsidP="00765027"/>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3150"/>
        <w:gridCol w:w="1211"/>
        <w:gridCol w:w="4161"/>
      </w:tblGrid>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ElementID</w:t>
            </w:r>
            <w:proofErr w:type="spellEnd"/>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Bioregional Assessment program element identifier assigned by ERIN (unique per spatial feature)</w:t>
            </w:r>
          </w:p>
        </w:tc>
      </w:tr>
      <w:tr w:rsidR="00765027" w:rsidRPr="007B146B" w:rsidTr="00765027">
        <w:tc>
          <w:tcPr>
            <w:tcW w:w="3150" w:type="dxa"/>
          </w:tcPr>
          <w:p w:rsidR="00765027" w:rsidRPr="007B146B" w:rsidRDefault="00765027" w:rsidP="00765027">
            <w:pPr>
              <w:rPr>
                <w:sz w:val="20"/>
                <w:szCs w:val="20"/>
              </w:rPr>
            </w:pPr>
            <w:r w:rsidRPr="007B146B">
              <w:rPr>
                <w:sz w:val="20"/>
                <w:szCs w:val="20"/>
              </w:rPr>
              <w:t>NAME_OF_THE_PLAN</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A name given to the plan.</w:t>
            </w:r>
          </w:p>
        </w:tc>
      </w:tr>
      <w:tr w:rsidR="00765027" w:rsidRPr="007B146B" w:rsidTr="00765027">
        <w:tc>
          <w:tcPr>
            <w:tcW w:w="3150" w:type="dxa"/>
          </w:tcPr>
          <w:p w:rsidR="00765027" w:rsidRPr="007B146B" w:rsidRDefault="00765027" w:rsidP="00765027">
            <w:pPr>
              <w:rPr>
                <w:sz w:val="20"/>
                <w:szCs w:val="20"/>
              </w:rPr>
            </w:pPr>
            <w:r w:rsidRPr="007B146B">
              <w:rPr>
                <w:sz w:val="20"/>
                <w:szCs w:val="20"/>
              </w:rPr>
              <w:t>GIS_SOURCE_DATASET</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The source dataset used to compile the spatial data.</w:t>
            </w:r>
          </w:p>
        </w:tc>
      </w:tr>
      <w:tr w:rsidR="00765027" w:rsidRPr="007B146B" w:rsidTr="00765027">
        <w:tc>
          <w:tcPr>
            <w:tcW w:w="3150" w:type="dxa"/>
          </w:tcPr>
          <w:p w:rsidR="00765027" w:rsidRPr="007B146B" w:rsidRDefault="00765027" w:rsidP="00765027">
            <w:pPr>
              <w:rPr>
                <w:sz w:val="20"/>
                <w:szCs w:val="20"/>
              </w:rPr>
            </w:pPr>
            <w:r w:rsidRPr="007B146B">
              <w:rPr>
                <w:sz w:val="20"/>
                <w:szCs w:val="20"/>
              </w:rPr>
              <w:t>WATER_SOURCE_ORIG</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The water source name.</w:t>
            </w:r>
          </w:p>
        </w:tc>
      </w:tr>
      <w:tr w:rsidR="00765027" w:rsidRPr="007B146B" w:rsidTr="00765027">
        <w:tc>
          <w:tcPr>
            <w:tcW w:w="3150" w:type="dxa"/>
          </w:tcPr>
          <w:p w:rsidR="00765027" w:rsidRPr="007B146B" w:rsidRDefault="00765027" w:rsidP="00765027">
            <w:pPr>
              <w:rPr>
                <w:sz w:val="20"/>
                <w:szCs w:val="20"/>
              </w:rPr>
            </w:pPr>
            <w:r w:rsidRPr="007B146B">
              <w:rPr>
                <w:sz w:val="20"/>
                <w:szCs w:val="20"/>
              </w:rPr>
              <w:t>Name</w:t>
            </w:r>
          </w:p>
        </w:tc>
        <w:tc>
          <w:tcPr>
            <w:tcW w:w="1211" w:type="dxa"/>
          </w:tcPr>
          <w:p w:rsidR="00765027" w:rsidRPr="007B146B" w:rsidRDefault="00765027" w:rsidP="00765027">
            <w:pPr>
              <w:rPr>
                <w:sz w:val="20"/>
                <w:szCs w:val="20"/>
              </w:rPr>
            </w:pPr>
            <w:r w:rsidRPr="007B146B">
              <w:rPr>
                <w:sz w:val="20"/>
                <w:szCs w:val="20"/>
              </w:rPr>
              <w:t>Text (200)</w:t>
            </w:r>
          </w:p>
        </w:tc>
        <w:tc>
          <w:tcPr>
            <w:tcW w:w="4161" w:type="dxa"/>
          </w:tcPr>
          <w:p w:rsidR="00765027" w:rsidRPr="007B146B" w:rsidRDefault="00765027" w:rsidP="00765027">
            <w:pPr>
              <w:rPr>
                <w:sz w:val="20"/>
                <w:szCs w:val="20"/>
              </w:rPr>
            </w:pPr>
            <w:r w:rsidRPr="007B146B">
              <w:rPr>
                <w:sz w:val="20"/>
                <w:szCs w:val="20"/>
              </w:rPr>
              <w:t>A name given to the asset. Not all elements will have a name.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GW_BLR_MLDay</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GW_BLR_MLYr</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r w:rsidRPr="007B146B">
              <w:rPr>
                <w:sz w:val="20"/>
                <w:szCs w:val="20"/>
              </w:rPr>
              <w:t>WATER_SOURCE</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r w:rsidRPr="007B146B">
              <w:rPr>
                <w:sz w:val="20"/>
                <w:szCs w:val="20"/>
              </w:rPr>
              <w:t>Comments</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No additional metadata available</w:t>
            </w:r>
          </w:p>
        </w:tc>
      </w:tr>
    </w:tbl>
    <w:p w:rsidR="00765027" w:rsidRPr="007B146B" w:rsidRDefault="00765027" w:rsidP="00765027"/>
    <w:p w:rsidR="00765027" w:rsidRPr="007B146B" w:rsidRDefault="00765027" w:rsidP="00765027"/>
    <w:p w:rsidR="00765027" w:rsidRPr="007B146B" w:rsidRDefault="00765027" w:rsidP="00765027">
      <w:pPr>
        <w:pStyle w:val="Heading2"/>
        <w:rPr>
          <w:rFonts w:ascii="Times New Roman" w:hAnsi="Times New Roman"/>
          <w:i w:val="0"/>
          <w:sz w:val="24"/>
          <w:szCs w:val="24"/>
        </w:rPr>
      </w:pPr>
      <w:bookmarkStart w:id="130" w:name="_Toc446510314"/>
      <w:bookmarkStart w:id="131" w:name="_Toc456355069"/>
      <w:proofErr w:type="spellStart"/>
      <w:r w:rsidRPr="007B146B">
        <w:rPr>
          <w:rFonts w:ascii="Times New Roman" w:hAnsi="Times New Roman"/>
          <w:i w:val="0"/>
          <w:sz w:val="24"/>
          <w:szCs w:val="24"/>
        </w:rPr>
        <w:t>tbl</w:t>
      </w:r>
      <w:proofErr w:type="spellEnd"/>
      <w:r w:rsidRPr="007B146B">
        <w:rPr>
          <w:rFonts w:ascii="Times New Roman" w:hAnsi="Times New Roman"/>
          <w:i w:val="0"/>
          <w:sz w:val="24"/>
          <w:szCs w:val="24"/>
        </w:rPr>
        <w:t xml:space="preserve">_ </w:t>
      </w:r>
      <w:proofErr w:type="spellStart"/>
      <w:r w:rsidRPr="007B146B">
        <w:rPr>
          <w:rFonts w:ascii="Times New Roman" w:hAnsi="Times New Roman"/>
          <w:i w:val="0"/>
          <w:sz w:val="24"/>
          <w:szCs w:val="24"/>
        </w:rPr>
        <w:t>Economic_</w:t>
      </w:r>
      <w:proofErr w:type="gramStart"/>
      <w:r w:rsidRPr="007B146B">
        <w:rPr>
          <w:rFonts w:ascii="Times New Roman" w:hAnsi="Times New Roman"/>
          <w:i w:val="0"/>
          <w:sz w:val="24"/>
          <w:szCs w:val="24"/>
        </w:rPr>
        <w:t>WSP</w:t>
      </w:r>
      <w:proofErr w:type="spellEnd"/>
      <w:proofErr w:type="gramEnd"/>
      <w:r w:rsidRPr="007B146B">
        <w:rPr>
          <w:rFonts w:ascii="Times New Roman" w:hAnsi="Times New Roman"/>
          <w:i w:val="0"/>
          <w:sz w:val="24"/>
          <w:szCs w:val="24"/>
        </w:rPr>
        <w:br/>
        <w:t>(NSW Water Sharing Plans)</w:t>
      </w:r>
      <w:bookmarkEnd w:id="130"/>
      <w:bookmarkEnd w:id="131"/>
    </w:p>
    <w:p w:rsidR="00765027" w:rsidRPr="007B146B" w:rsidRDefault="00765027" w:rsidP="00765027"/>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3150"/>
        <w:gridCol w:w="1211"/>
        <w:gridCol w:w="4161"/>
      </w:tblGrid>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ElementID</w:t>
            </w:r>
            <w:proofErr w:type="spellEnd"/>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Bioregional Assessment program element identifier assigned by ERIN (unique per spatial feature)</w:t>
            </w:r>
          </w:p>
        </w:tc>
      </w:tr>
      <w:tr w:rsidR="00765027" w:rsidRPr="007B146B" w:rsidTr="00765027">
        <w:tc>
          <w:tcPr>
            <w:tcW w:w="3150" w:type="dxa"/>
          </w:tcPr>
          <w:p w:rsidR="00765027" w:rsidRPr="007B146B" w:rsidRDefault="00765027" w:rsidP="00765027">
            <w:pPr>
              <w:rPr>
                <w:sz w:val="20"/>
                <w:szCs w:val="20"/>
              </w:rPr>
            </w:pPr>
            <w:r w:rsidRPr="007B146B">
              <w:rPr>
                <w:sz w:val="20"/>
                <w:szCs w:val="20"/>
              </w:rPr>
              <w:t>NAME_OF_TH</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A name given to the water sharing plan.</w:t>
            </w:r>
          </w:p>
        </w:tc>
      </w:tr>
      <w:tr w:rsidR="00765027" w:rsidRPr="007B146B" w:rsidTr="00765027">
        <w:tc>
          <w:tcPr>
            <w:tcW w:w="3150" w:type="dxa"/>
          </w:tcPr>
          <w:p w:rsidR="00765027" w:rsidRPr="007B146B" w:rsidRDefault="00765027" w:rsidP="00765027">
            <w:pPr>
              <w:rPr>
                <w:sz w:val="20"/>
                <w:szCs w:val="20"/>
              </w:rPr>
            </w:pPr>
            <w:r w:rsidRPr="007B146B">
              <w:rPr>
                <w:sz w:val="20"/>
                <w:szCs w:val="20"/>
              </w:rPr>
              <w:t>GIS_SOURCE_DATASET</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The source dataset used to compile the spatial data.</w:t>
            </w:r>
          </w:p>
        </w:tc>
      </w:tr>
      <w:tr w:rsidR="00765027" w:rsidRPr="007B146B" w:rsidTr="00765027">
        <w:tc>
          <w:tcPr>
            <w:tcW w:w="3150" w:type="dxa"/>
          </w:tcPr>
          <w:p w:rsidR="00765027" w:rsidRPr="007B146B" w:rsidRDefault="00765027" w:rsidP="00765027">
            <w:pPr>
              <w:rPr>
                <w:sz w:val="20"/>
                <w:szCs w:val="20"/>
              </w:rPr>
            </w:pPr>
            <w:r w:rsidRPr="007B146B">
              <w:rPr>
                <w:sz w:val="20"/>
                <w:szCs w:val="20"/>
              </w:rPr>
              <w:t>WATER_SOUR</w:t>
            </w:r>
          </w:p>
        </w:tc>
        <w:tc>
          <w:tcPr>
            <w:tcW w:w="1211" w:type="dxa"/>
          </w:tcPr>
          <w:p w:rsidR="00765027" w:rsidRPr="007B146B" w:rsidRDefault="00765027" w:rsidP="00765027">
            <w:pPr>
              <w:rPr>
                <w:sz w:val="20"/>
                <w:szCs w:val="20"/>
              </w:rPr>
            </w:pPr>
            <w:r w:rsidRPr="007B146B">
              <w:rPr>
                <w:sz w:val="20"/>
                <w:szCs w:val="20"/>
              </w:rPr>
              <w:t>Text (255)</w:t>
            </w:r>
          </w:p>
        </w:tc>
        <w:tc>
          <w:tcPr>
            <w:tcW w:w="4161" w:type="dxa"/>
          </w:tcPr>
          <w:p w:rsidR="00765027" w:rsidRPr="007B146B" w:rsidRDefault="00765027" w:rsidP="00765027">
            <w:pPr>
              <w:rPr>
                <w:sz w:val="20"/>
                <w:szCs w:val="20"/>
              </w:rPr>
            </w:pPr>
            <w:r w:rsidRPr="007B146B">
              <w:rPr>
                <w:sz w:val="20"/>
                <w:szCs w:val="20"/>
              </w:rPr>
              <w:t>The water source name.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SW_BLR_MLDay</w:t>
            </w:r>
            <w:proofErr w:type="spellEnd"/>
          </w:p>
        </w:tc>
        <w:tc>
          <w:tcPr>
            <w:tcW w:w="1211" w:type="dxa"/>
          </w:tcPr>
          <w:p w:rsidR="00765027" w:rsidRPr="007B146B" w:rsidRDefault="00765027" w:rsidP="00765027">
            <w:pPr>
              <w:rPr>
                <w:sz w:val="20"/>
                <w:szCs w:val="20"/>
              </w:rPr>
            </w:pPr>
            <w:r w:rsidRPr="007B146B">
              <w:rPr>
                <w:sz w:val="20"/>
                <w:szCs w:val="20"/>
              </w:rPr>
              <w:t>Text (200)</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SW_BLR_MLYr</w:t>
            </w:r>
            <w:proofErr w:type="spellEnd"/>
          </w:p>
        </w:tc>
        <w:tc>
          <w:tcPr>
            <w:tcW w:w="1211" w:type="dxa"/>
          </w:tcPr>
          <w:p w:rsidR="00765027" w:rsidRPr="007B146B" w:rsidRDefault="00765027" w:rsidP="00765027">
            <w:pPr>
              <w:rPr>
                <w:sz w:val="20"/>
                <w:szCs w:val="20"/>
              </w:rPr>
            </w:pP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GW_BLR_MLDay</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GW_BLR_MLYr</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SW_NT_MLDay</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proofErr w:type="spellStart"/>
            <w:r w:rsidRPr="007B146B">
              <w:rPr>
                <w:sz w:val="20"/>
                <w:szCs w:val="20"/>
              </w:rPr>
              <w:t>SW_NT_Mlyr</w:t>
            </w:r>
            <w:proofErr w:type="spellEnd"/>
          </w:p>
        </w:tc>
        <w:tc>
          <w:tcPr>
            <w:tcW w:w="1211" w:type="dxa"/>
          </w:tcPr>
          <w:p w:rsidR="00765027" w:rsidRPr="007B146B" w:rsidRDefault="00765027" w:rsidP="00765027">
            <w:pPr>
              <w:rPr>
                <w:sz w:val="20"/>
                <w:szCs w:val="20"/>
              </w:rPr>
            </w:pPr>
            <w:r w:rsidRPr="007B146B">
              <w:rPr>
                <w:sz w:val="20"/>
                <w:szCs w:val="20"/>
              </w:rPr>
              <w:t>Integer (double)</w:t>
            </w:r>
          </w:p>
        </w:tc>
        <w:tc>
          <w:tcPr>
            <w:tcW w:w="4161"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3150" w:type="dxa"/>
          </w:tcPr>
          <w:p w:rsidR="00765027" w:rsidRPr="007B146B" w:rsidRDefault="00765027" w:rsidP="00765027">
            <w:pPr>
              <w:rPr>
                <w:sz w:val="20"/>
                <w:szCs w:val="20"/>
              </w:rPr>
            </w:pPr>
            <w:r w:rsidRPr="007B146B">
              <w:rPr>
                <w:sz w:val="20"/>
                <w:szCs w:val="20"/>
              </w:rPr>
              <w:t>Name</w:t>
            </w:r>
          </w:p>
        </w:tc>
        <w:tc>
          <w:tcPr>
            <w:tcW w:w="1211" w:type="dxa"/>
          </w:tcPr>
          <w:p w:rsidR="00765027" w:rsidRPr="007B146B" w:rsidRDefault="00765027" w:rsidP="00765027">
            <w:pPr>
              <w:rPr>
                <w:sz w:val="20"/>
                <w:szCs w:val="20"/>
              </w:rPr>
            </w:pPr>
            <w:r w:rsidRPr="007B146B">
              <w:rPr>
                <w:sz w:val="20"/>
                <w:szCs w:val="20"/>
              </w:rPr>
              <w:t>Text (200)</w:t>
            </w:r>
          </w:p>
        </w:tc>
        <w:tc>
          <w:tcPr>
            <w:tcW w:w="4161" w:type="dxa"/>
          </w:tcPr>
          <w:p w:rsidR="00765027" w:rsidRPr="007B146B" w:rsidRDefault="00765027" w:rsidP="00765027">
            <w:pPr>
              <w:rPr>
                <w:sz w:val="20"/>
                <w:szCs w:val="20"/>
              </w:rPr>
            </w:pPr>
            <w:r w:rsidRPr="007B146B">
              <w:rPr>
                <w:sz w:val="20"/>
                <w:szCs w:val="20"/>
              </w:rPr>
              <w:t>A name given to the asset.</w:t>
            </w:r>
          </w:p>
        </w:tc>
      </w:tr>
    </w:tbl>
    <w:p w:rsidR="00765027" w:rsidRPr="007B146B" w:rsidRDefault="00765027" w:rsidP="00765027"/>
    <w:p w:rsidR="00765027" w:rsidRPr="007B146B" w:rsidRDefault="00765027" w:rsidP="00765027">
      <w:pPr>
        <w:pStyle w:val="Heading2"/>
        <w:rPr>
          <w:rFonts w:ascii="Times New Roman" w:hAnsi="Times New Roman"/>
          <w:i w:val="0"/>
          <w:sz w:val="24"/>
          <w:szCs w:val="24"/>
        </w:rPr>
      </w:pPr>
      <w:bookmarkStart w:id="132" w:name="_Toc446510315"/>
      <w:bookmarkStart w:id="133" w:name="_Toc456355070"/>
      <w:proofErr w:type="spellStart"/>
      <w:r w:rsidRPr="007B146B">
        <w:rPr>
          <w:rFonts w:ascii="Times New Roman" w:hAnsi="Times New Roman"/>
          <w:i w:val="0"/>
          <w:sz w:val="24"/>
          <w:szCs w:val="24"/>
        </w:rPr>
        <w:t>tbl_Economic_GMA</w:t>
      </w:r>
      <w:bookmarkEnd w:id="132"/>
      <w:bookmarkEnd w:id="133"/>
      <w:proofErr w:type="spellEnd"/>
    </w:p>
    <w:p w:rsidR="00765027" w:rsidRPr="007B146B" w:rsidRDefault="00765027" w:rsidP="00FD0C9A">
      <w:bookmarkStart w:id="134" w:name="_Toc446510316"/>
      <w:r w:rsidRPr="007B146B">
        <w:t>(NSW groundwater management area)</w:t>
      </w:r>
      <w:bookmarkEnd w:id="134"/>
    </w:p>
    <w:p w:rsidR="00765027" w:rsidRPr="007B146B" w:rsidRDefault="00765027" w:rsidP="00765027"/>
    <w:tbl>
      <w:tblPr>
        <w:tblW w:w="7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376"/>
        <w:gridCol w:w="1843"/>
        <w:gridCol w:w="3529"/>
      </w:tblGrid>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ElementID</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pPr>
              <w:rPr>
                <w:sz w:val="20"/>
                <w:szCs w:val="20"/>
              </w:rPr>
            </w:pPr>
            <w:r w:rsidRPr="007B146B">
              <w:rPr>
                <w:sz w:val="20"/>
                <w:szCs w:val="20"/>
              </w:rPr>
              <w:t xml:space="preserve">Bioregional Assessment program </w:t>
            </w:r>
            <w:r w:rsidRPr="007B146B">
              <w:rPr>
                <w:sz w:val="20"/>
                <w:szCs w:val="20"/>
              </w:rPr>
              <w:lastRenderedPageBreak/>
              <w:t>element identifier assigned by ERIN (unique per spatial feature)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lastRenderedPageBreak/>
              <w:t>GMA_Title</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pPr>
              <w:rPr>
                <w:sz w:val="20"/>
                <w:szCs w:val="20"/>
              </w:rPr>
            </w:pPr>
            <w:r w:rsidRPr="007B146B">
              <w:rPr>
                <w:sz w:val="20"/>
                <w:szCs w:val="20"/>
              </w:rPr>
              <w:t>The title of groundwater management area</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Full_Name</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pPr>
              <w:rPr>
                <w:sz w:val="20"/>
                <w:szCs w:val="20"/>
              </w:rPr>
            </w:pPr>
            <w:r w:rsidRPr="007B146B">
              <w:rPr>
                <w:sz w:val="20"/>
                <w:szCs w:val="20"/>
              </w:rPr>
              <w:t>A name given to groundwater management area</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GMA_type</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pPr>
              <w:rPr>
                <w:sz w:val="20"/>
                <w:szCs w:val="20"/>
              </w:rPr>
            </w:pPr>
            <w:r w:rsidRPr="007B146B">
              <w:rPr>
                <w:sz w:val="20"/>
                <w:szCs w:val="20"/>
              </w:rPr>
              <w:t>The type of groundwater management area</w:t>
            </w:r>
          </w:p>
        </w:tc>
      </w:tr>
      <w:tr w:rsidR="00765027" w:rsidRPr="007B146B" w:rsidTr="00765027">
        <w:tc>
          <w:tcPr>
            <w:tcW w:w="2376" w:type="dxa"/>
          </w:tcPr>
          <w:p w:rsidR="00765027" w:rsidRPr="007B146B" w:rsidRDefault="00765027" w:rsidP="00765027">
            <w:pPr>
              <w:rPr>
                <w:color w:val="000000"/>
                <w:sz w:val="20"/>
                <w:szCs w:val="20"/>
              </w:rPr>
            </w:pPr>
            <w:r w:rsidRPr="007B146B">
              <w:rPr>
                <w:color w:val="000000"/>
                <w:sz w:val="20"/>
                <w:szCs w:val="20"/>
              </w:rPr>
              <w:t>State</w:t>
            </w:r>
          </w:p>
        </w:tc>
        <w:tc>
          <w:tcPr>
            <w:tcW w:w="1843" w:type="dxa"/>
          </w:tcPr>
          <w:p w:rsidR="00765027" w:rsidRPr="007B146B" w:rsidRDefault="00765027" w:rsidP="00765027">
            <w:pPr>
              <w:rPr>
                <w:sz w:val="20"/>
                <w:szCs w:val="20"/>
              </w:rPr>
            </w:pPr>
            <w:r w:rsidRPr="007B146B">
              <w:rPr>
                <w:sz w:val="20"/>
                <w:szCs w:val="20"/>
              </w:rPr>
              <w:t>Text (5)</w:t>
            </w:r>
          </w:p>
        </w:tc>
        <w:tc>
          <w:tcPr>
            <w:tcW w:w="3529" w:type="dxa"/>
          </w:tcPr>
          <w:p w:rsidR="00765027" w:rsidRPr="007B146B" w:rsidRDefault="00765027" w:rsidP="00765027">
            <w:pPr>
              <w:rPr>
                <w:sz w:val="20"/>
                <w:szCs w:val="20"/>
              </w:rPr>
            </w:pPr>
            <w:r w:rsidRPr="007B146B">
              <w:rPr>
                <w:sz w:val="20"/>
                <w:szCs w:val="20"/>
              </w:rPr>
              <w:t>The state of groundwater management area</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Plan_Title</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Water_Resource</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From_Depth</w:t>
            </w:r>
            <w:proofErr w:type="spellEnd"/>
          </w:p>
        </w:tc>
        <w:tc>
          <w:tcPr>
            <w:tcW w:w="1843" w:type="dxa"/>
          </w:tcPr>
          <w:p w:rsidR="00765027" w:rsidRPr="007B146B" w:rsidRDefault="00765027" w:rsidP="00765027">
            <w:pPr>
              <w:rPr>
                <w:sz w:val="20"/>
                <w:szCs w:val="20"/>
              </w:rPr>
            </w:pPr>
            <w:r w:rsidRPr="007B146B">
              <w:rPr>
                <w:sz w:val="20"/>
                <w:szCs w:val="20"/>
              </w:rPr>
              <w:t xml:space="preserve">Integer </w:t>
            </w:r>
          </w:p>
        </w:tc>
        <w:tc>
          <w:tcPr>
            <w:tcW w:w="3529"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To_Depth</w:t>
            </w:r>
            <w:proofErr w:type="spellEnd"/>
          </w:p>
        </w:tc>
        <w:tc>
          <w:tcPr>
            <w:tcW w:w="1843" w:type="dxa"/>
          </w:tcPr>
          <w:p w:rsidR="00765027" w:rsidRPr="007B146B" w:rsidRDefault="00765027" w:rsidP="00765027">
            <w:pPr>
              <w:rPr>
                <w:sz w:val="20"/>
                <w:szCs w:val="20"/>
              </w:rPr>
            </w:pPr>
            <w:r w:rsidRPr="007B146B">
              <w:rPr>
                <w:sz w:val="20"/>
                <w:szCs w:val="20"/>
              </w:rPr>
              <w:t xml:space="preserve">Integer </w:t>
            </w:r>
          </w:p>
        </w:tc>
        <w:tc>
          <w:tcPr>
            <w:tcW w:w="3529"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Date_Declared</w:t>
            </w:r>
            <w:proofErr w:type="spellEnd"/>
          </w:p>
        </w:tc>
        <w:tc>
          <w:tcPr>
            <w:tcW w:w="1843" w:type="dxa"/>
          </w:tcPr>
          <w:p w:rsidR="00765027" w:rsidRPr="007B146B" w:rsidRDefault="00765027" w:rsidP="00765027">
            <w:pPr>
              <w:rPr>
                <w:sz w:val="20"/>
                <w:szCs w:val="20"/>
              </w:rPr>
            </w:pPr>
            <w:r w:rsidRPr="007B146B">
              <w:rPr>
                <w:sz w:val="20"/>
                <w:szCs w:val="20"/>
              </w:rPr>
              <w:t>Date/Time</w:t>
            </w:r>
            <w:r w:rsidRPr="007B146B">
              <w:rPr>
                <w:sz w:val="20"/>
                <w:szCs w:val="20"/>
              </w:rPr>
              <w:br/>
              <w:t>(Short Date)</w:t>
            </w:r>
          </w:p>
        </w:tc>
        <w:tc>
          <w:tcPr>
            <w:tcW w:w="3529"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Regulated_By</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pPr>
              <w:rPr>
                <w:sz w:val="20"/>
                <w:szCs w:val="20"/>
              </w:rPr>
            </w:pPr>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Plan_Reference</w:t>
            </w:r>
            <w:proofErr w:type="spellEnd"/>
          </w:p>
        </w:tc>
        <w:tc>
          <w:tcPr>
            <w:tcW w:w="1843" w:type="dxa"/>
          </w:tcPr>
          <w:p w:rsidR="00765027" w:rsidRPr="007B146B" w:rsidRDefault="00765027" w:rsidP="00765027">
            <w:pPr>
              <w:rPr>
                <w:sz w:val="20"/>
                <w:szCs w:val="20"/>
              </w:rPr>
            </w:pPr>
            <w:r w:rsidRPr="007B146B">
              <w:rPr>
                <w:sz w:val="20"/>
                <w:szCs w:val="20"/>
              </w:rPr>
              <w:t xml:space="preserve">Text (255) </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Data_Licence</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Limit_Reference</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Limit_Type</w:t>
            </w:r>
            <w:proofErr w:type="spellEnd"/>
          </w:p>
        </w:tc>
        <w:tc>
          <w:tcPr>
            <w:tcW w:w="1843" w:type="dxa"/>
          </w:tcPr>
          <w:p w:rsidR="00765027" w:rsidRPr="007B146B" w:rsidRDefault="00765027" w:rsidP="00765027">
            <w:pPr>
              <w:rPr>
                <w:sz w:val="20"/>
                <w:szCs w:val="20"/>
              </w:rPr>
            </w:pPr>
            <w:r w:rsidRPr="007B146B">
              <w:rPr>
                <w:sz w:val="20"/>
                <w:szCs w:val="20"/>
              </w:rPr>
              <w:t>Text (50)</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Limit_description</w:t>
            </w:r>
            <w:proofErr w:type="spellEnd"/>
          </w:p>
        </w:tc>
        <w:tc>
          <w:tcPr>
            <w:tcW w:w="1843" w:type="dxa"/>
          </w:tcPr>
          <w:p w:rsidR="00765027" w:rsidRPr="007B146B" w:rsidRDefault="00765027" w:rsidP="00765027">
            <w:pPr>
              <w:rPr>
                <w:sz w:val="20"/>
                <w:szCs w:val="20"/>
              </w:rPr>
            </w:pPr>
            <w:r w:rsidRPr="007B146B">
              <w:rPr>
                <w:sz w:val="20"/>
                <w:szCs w:val="20"/>
              </w:rPr>
              <w:t>Text (255)</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Is_sub_region</w:t>
            </w:r>
            <w:proofErr w:type="spellEnd"/>
          </w:p>
        </w:tc>
        <w:tc>
          <w:tcPr>
            <w:tcW w:w="1843" w:type="dxa"/>
          </w:tcPr>
          <w:p w:rsidR="00765027" w:rsidRPr="007B146B" w:rsidRDefault="00765027" w:rsidP="00765027">
            <w:pPr>
              <w:rPr>
                <w:sz w:val="20"/>
                <w:szCs w:val="20"/>
              </w:rPr>
            </w:pPr>
            <w:r w:rsidRPr="007B146B">
              <w:rPr>
                <w:sz w:val="20"/>
                <w:szCs w:val="20"/>
              </w:rPr>
              <w:t>Text (3)</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Parent_region</w:t>
            </w:r>
            <w:proofErr w:type="spellEnd"/>
          </w:p>
        </w:tc>
        <w:tc>
          <w:tcPr>
            <w:tcW w:w="1843" w:type="dxa"/>
          </w:tcPr>
          <w:p w:rsidR="00765027" w:rsidRPr="007B146B" w:rsidRDefault="00765027" w:rsidP="00765027">
            <w:pPr>
              <w:rPr>
                <w:sz w:val="20"/>
                <w:szCs w:val="20"/>
              </w:rPr>
            </w:pPr>
            <w:r w:rsidRPr="007B146B">
              <w:rPr>
                <w:sz w:val="20"/>
                <w:szCs w:val="20"/>
              </w:rPr>
              <w:t>Text (50)</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Entitlement_Limit</w:t>
            </w:r>
            <w:proofErr w:type="spellEnd"/>
          </w:p>
        </w:tc>
        <w:tc>
          <w:tcPr>
            <w:tcW w:w="1843" w:type="dxa"/>
          </w:tcPr>
          <w:p w:rsidR="00765027" w:rsidRPr="007B146B" w:rsidRDefault="00765027" w:rsidP="00765027">
            <w:pPr>
              <w:rPr>
                <w:sz w:val="20"/>
                <w:szCs w:val="20"/>
              </w:rPr>
            </w:pPr>
            <w:r w:rsidRPr="007B146B">
              <w:rPr>
                <w:sz w:val="20"/>
                <w:szCs w:val="20"/>
              </w:rPr>
              <w:t>Double</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Current_Entitlement</w:t>
            </w:r>
            <w:proofErr w:type="spellEnd"/>
          </w:p>
        </w:tc>
        <w:tc>
          <w:tcPr>
            <w:tcW w:w="1843" w:type="dxa"/>
          </w:tcPr>
          <w:p w:rsidR="00765027" w:rsidRPr="007B146B" w:rsidRDefault="00765027" w:rsidP="00765027">
            <w:pPr>
              <w:rPr>
                <w:sz w:val="20"/>
                <w:szCs w:val="20"/>
              </w:rPr>
            </w:pPr>
            <w:r w:rsidRPr="007B146B">
              <w:rPr>
                <w:sz w:val="20"/>
                <w:szCs w:val="20"/>
              </w:rPr>
              <w:t>Double</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Ent_percentage</w:t>
            </w:r>
            <w:proofErr w:type="spellEnd"/>
          </w:p>
        </w:tc>
        <w:tc>
          <w:tcPr>
            <w:tcW w:w="1843" w:type="dxa"/>
          </w:tcPr>
          <w:p w:rsidR="00765027" w:rsidRPr="007B146B" w:rsidRDefault="00765027" w:rsidP="00765027">
            <w:pPr>
              <w:rPr>
                <w:sz w:val="20"/>
                <w:szCs w:val="20"/>
              </w:rPr>
            </w:pPr>
            <w:r w:rsidRPr="007B146B">
              <w:rPr>
                <w:sz w:val="20"/>
                <w:szCs w:val="20"/>
              </w:rPr>
              <w:t>Double</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drawLayer</w:t>
            </w:r>
            <w:proofErr w:type="spellEnd"/>
          </w:p>
        </w:tc>
        <w:tc>
          <w:tcPr>
            <w:tcW w:w="1843" w:type="dxa"/>
          </w:tcPr>
          <w:p w:rsidR="00765027" w:rsidRPr="007B146B" w:rsidRDefault="00765027" w:rsidP="00765027">
            <w:pPr>
              <w:rPr>
                <w:sz w:val="20"/>
                <w:szCs w:val="20"/>
              </w:rPr>
            </w:pPr>
            <w:r w:rsidRPr="007B146B">
              <w:rPr>
                <w:sz w:val="20"/>
                <w:szCs w:val="20"/>
              </w:rPr>
              <w:t>Integer</w:t>
            </w:r>
          </w:p>
        </w:tc>
        <w:tc>
          <w:tcPr>
            <w:tcW w:w="3529" w:type="dxa"/>
          </w:tcPr>
          <w:p w:rsidR="00765027" w:rsidRPr="007B146B" w:rsidRDefault="00765027" w:rsidP="00765027">
            <w:r w:rsidRPr="007B146B">
              <w:rPr>
                <w:sz w:val="20"/>
                <w:szCs w:val="20"/>
              </w:rPr>
              <w:t>No additional metadata available</w:t>
            </w:r>
          </w:p>
        </w:tc>
      </w:tr>
      <w:tr w:rsidR="00765027" w:rsidRPr="007B146B" w:rsidTr="00765027">
        <w:tc>
          <w:tcPr>
            <w:tcW w:w="2376" w:type="dxa"/>
          </w:tcPr>
          <w:p w:rsidR="00765027" w:rsidRPr="007B146B" w:rsidRDefault="00765027" w:rsidP="00765027">
            <w:pPr>
              <w:rPr>
                <w:color w:val="000000"/>
                <w:sz w:val="20"/>
                <w:szCs w:val="20"/>
              </w:rPr>
            </w:pPr>
            <w:proofErr w:type="spellStart"/>
            <w:r w:rsidRPr="007B146B">
              <w:rPr>
                <w:color w:val="000000"/>
                <w:sz w:val="20"/>
                <w:szCs w:val="20"/>
              </w:rPr>
              <w:t>Plan_status</w:t>
            </w:r>
            <w:proofErr w:type="spellEnd"/>
          </w:p>
        </w:tc>
        <w:tc>
          <w:tcPr>
            <w:tcW w:w="1843" w:type="dxa"/>
          </w:tcPr>
          <w:p w:rsidR="00765027" w:rsidRPr="007B146B" w:rsidRDefault="00765027" w:rsidP="00765027">
            <w:pPr>
              <w:rPr>
                <w:sz w:val="20"/>
                <w:szCs w:val="20"/>
              </w:rPr>
            </w:pPr>
            <w:r w:rsidRPr="007B146B">
              <w:rPr>
                <w:sz w:val="20"/>
                <w:szCs w:val="20"/>
              </w:rPr>
              <w:t>Text (50)</w:t>
            </w:r>
          </w:p>
        </w:tc>
        <w:tc>
          <w:tcPr>
            <w:tcW w:w="3529" w:type="dxa"/>
          </w:tcPr>
          <w:p w:rsidR="00765027" w:rsidRPr="007B146B" w:rsidRDefault="00765027" w:rsidP="00765027">
            <w:r w:rsidRPr="007B146B">
              <w:rPr>
                <w:sz w:val="20"/>
                <w:szCs w:val="20"/>
              </w:rPr>
              <w:t>No additional metadata available</w:t>
            </w:r>
          </w:p>
        </w:tc>
      </w:tr>
    </w:tbl>
    <w:p w:rsidR="00765027" w:rsidRPr="007B146B" w:rsidRDefault="00765027" w:rsidP="00E730BF">
      <w:pPr>
        <w:pStyle w:val="Heading2"/>
        <w:rPr>
          <w:rFonts w:ascii="Times New Roman" w:hAnsi="Times New Roman"/>
        </w:rPr>
      </w:pPr>
    </w:p>
    <w:p w:rsidR="00E730BF" w:rsidRPr="007B146B" w:rsidRDefault="00AD27DA" w:rsidP="00E730BF">
      <w:pPr>
        <w:pStyle w:val="Heading2"/>
        <w:rPr>
          <w:rFonts w:ascii="Times New Roman" w:hAnsi="Times New Roman"/>
        </w:rPr>
      </w:pPr>
      <w:bookmarkStart w:id="135" w:name="_Toc456355071"/>
      <w:r w:rsidRPr="007B146B">
        <w:rPr>
          <w:rFonts w:ascii="Times New Roman" w:hAnsi="Times New Roman"/>
        </w:rPr>
        <w:t>C</w:t>
      </w:r>
      <w:r w:rsidR="00E730BF" w:rsidRPr="007B146B">
        <w:rPr>
          <w:rFonts w:ascii="Times New Roman" w:hAnsi="Times New Roman"/>
        </w:rPr>
        <w:t xml:space="preserve">. </w:t>
      </w:r>
      <w:r w:rsidR="00125FC4" w:rsidRPr="007B146B">
        <w:rPr>
          <w:rFonts w:ascii="Times New Roman" w:hAnsi="Times New Roman"/>
        </w:rPr>
        <w:t>Other</w:t>
      </w:r>
      <w:r w:rsidR="00E730BF" w:rsidRPr="007B146B">
        <w:rPr>
          <w:rFonts w:ascii="Times New Roman" w:hAnsi="Times New Roman"/>
        </w:rPr>
        <w:t xml:space="preserve"> </w:t>
      </w:r>
      <w:r w:rsidR="00175680" w:rsidRPr="007B146B">
        <w:rPr>
          <w:rFonts w:ascii="Times New Roman" w:hAnsi="Times New Roman"/>
        </w:rPr>
        <w:t xml:space="preserve">Source </w:t>
      </w:r>
      <w:r w:rsidR="00E730BF" w:rsidRPr="007B146B">
        <w:rPr>
          <w:rFonts w:ascii="Times New Roman" w:hAnsi="Times New Roman"/>
        </w:rPr>
        <w:t>Datasets</w:t>
      </w:r>
      <w:bookmarkEnd w:id="114"/>
      <w:bookmarkEnd w:id="115"/>
      <w:bookmarkEnd w:id="135"/>
    </w:p>
    <w:p w:rsidR="00E730BF" w:rsidRPr="007B146B" w:rsidRDefault="002A305F" w:rsidP="00E730BF">
      <w:r w:rsidRPr="007B146B">
        <w:t>Attribute tables for additional data are as follows. Metadata for the source datasets from which these are derived have been registered to the BA repository by the project team.</w:t>
      </w:r>
    </w:p>
    <w:p w:rsidR="002A305F" w:rsidRPr="007B146B" w:rsidRDefault="002A305F" w:rsidP="00E730BF"/>
    <w:p w:rsidR="00945A7B" w:rsidRPr="007B146B" w:rsidRDefault="00945A7B" w:rsidP="00945A7B">
      <w:pPr>
        <w:pStyle w:val="Heading2"/>
        <w:rPr>
          <w:rFonts w:ascii="Times New Roman" w:hAnsi="Times New Roman"/>
          <w:i w:val="0"/>
          <w:sz w:val="22"/>
          <w:szCs w:val="22"/>
        </w:rPr>
      </w:pPr>
      <w:bookmarkStart w:id="136" w:name="_Toc446510333"/>
      <w:bookmarkStart w:id="137" w:name="_Toc456355072"/>
      <w:proofErr w:type="spellStart"/>
      <w:r w:rsidRPr="007B146B">
        <w:rPr>
          <w:rFonts w:ascii="Times New Roman" w:hAnsi="Times New Roman"/>
          <w:i w:val="0"/>
          <w:sz w:val="22"/>
          <w:szCs w:val="22"/>
        </w:rPr>
        <w:t>tbl_NSW_Estuarine</w:t>
      </w:r>
      <w:bookmarkEnd w:id="136"/>
      <w:bookmarkEnd w:id="137"/>
      <w:proofErr w:type="spellEnd"/>
    </w:p>
    <w:p w:rsidR="00945A7B" w:rsidRPr="007B146B" w:rsidRDefault="00945A7B" w:rsidP="00945A7B">
      <w:pPr>
        <w:pStyle w:val="Heading2"/>
        <w:rPr>
          <w:rFonts w:ascii="Times New Roman" w:hAnsi="Times New Roman"/>
          <w:i w:val="0"/>
          <w:sz w:val="22"/>
          <w:szCs w:val="22"/>
        </w:rPr>
      </w:pPr>
      <w:bookmarkStart w:id="138" w:name="_Toc446510334"/>
      <w:bookmarkStart w:id="139" w:name="_Toc456355073"/>
      <w:proofErr w:type="spellStart"/>
      <w:r w:rsidRPr="007B146B">
        <w:rPr>
          <w:rFonts w:ascii="Times New Roman" w:hAnsi="Times New Roman"/>
          <w:i w:val="0"/>
          <w:sz w:val="22"/>
          <w:szCs w:val="22"/>
        </w:rPr>
        <w:t>tbl_NSW_NVM_ManageBenefit</w:t>
      </w:r>
      <w:bookmarkEnd w:id="138"/>
      <w:bookmarkEnd w:id="139"/>
      <w:proofErr w:type="spellEnd"/>
    </w:p>
    <w:p w:rsidR="00945A7B" w:rsidRPr="007B146B" w:rsidRDefault="00945A7B" w:rsidP="00945A7B">
      <w:pPr>
        <w:pStyle w:val="Heading2"/>
        <w:rPr>
          <w:rFonts w:ascii="Times New Roman" w:hAnsi="Times New Roman"/>
          <w:i w:val="0"/>
          <w:sz w:val="22"/>
          <w:szCs w:val="22"/>
        </w:rPr>
      </w:pPr>
      <w:bookmarkStart w:id="140" w:name="_Toc446510335"/>
      <w:bookmarkStart w:id="141" w:name="_Toc456355074"/>
      <w:proofErr w:type="spellStart"/>
      <w:r w:rsidRPr="007B146B">
        <w:rPr>
          <w:rFonts w:ascii="Times New Roman" w:hAnsi="Times New Roman"/>
          <w:i w:val="0"/>
          <w:sz w:val="22"/>
          <w:szCs w:val="22"/>
        </w:rPr>
        <w:t>tbl_NSW_TSR</w:t>
      </w:r>
      <w:bookmarkEnd w:id="140"/>
      <w:bookmarkEnd w:id="141"/>
      <w:proofErr w:type="spellEnd"/>
    </w:p>
    <w:p w:rsidR="00945A7B" w:rsidRPr="007B146B" w:rsidRDefault="00945A7B" w:rsidP="00945A7B">
      <w:pPr>
        <w:pStyle w:val="Heading2"/>
        <w:rPr>
          <w:rFonts w:ascii="Times New Roman" w:hAnsi="Times New Roman"/>
          <w:i w:val="0"/>
          <w:sz w:val="22"/>
          <w:szCs w:val="22"/>
        </w:rPr>
      </w:pPr>
      <w:bookmarkStart w:id="142" w:name="_Toc446510336"/>
      <w:bookmarkStart w:id="143" w:name="_Toc456355075"/>
      <w:r w:rsidRPr="007B146B">
        <w:rPr>
          <w:rFonts w:ascii="Times New Roman" w:hAnsi="Times New Roman"/>
          <w:i w:val="0"/>
          <w:sz w:val="22"/>
          <w:szCs w:val="22"/>
        </w:rPr>
        <w:t>tbl_NSW_Wetlands2006</w:t>
      </w:r>
      <w:bookmarkEnd w:id="142"/>
      <w:bookmarkEnd w:id="143"/>
    </w:p>
    <w:p w:rsidR="00945A7B" w:rsidRPr="007B146B" w:rsidRDefault="00945A7B" w:rsidP="00945A7B">
      <w:pPr>
        <w:pStyle w:val="Heading2"/>
        <w:rPr>
          <w:rFonts w:ascii="Times New Roman" w:hAnsi="Times New Roman"/>
          <w:i w:val="0"/>
          <w:sz w:val="22"/>
          <w:szCs w:val="22"/>
        </w:rPr>
      </w:pPr>
      <w:bookmarkStart w:id="144" w:name="_Toc446510337"/>
      <w:bookmarkStart w:id="145" w:name="_Toc456355076"/>
      <w:proofErr w:type="spellStart"/>
      <w:r w:rsidRPr="007B146B">
        <w:rPr>
          <w:rFonts w:ascii="Times New Roman" w:hAnsi="Times New Roman"/>
          <w:i w:val="0"/>
          <w:sz w:val="22"/>
          <w:szCs w:val="22"/>
        </w:rPr>
        <w:t>tbl_PlatypusALA</w:t>
      </w:r>
      <w:bookmarkEnd w:id="144"/>
      <w:bookmarkEnd w:id="145"/>
      <w:proofErr w:type="spellEnd"/>
    </w:p>
    <w:p w:rsidR="00945A7B" w:rsidRPr="007B146B" w:rsidRDefault="00945A7B" w:rsidP="00945A7B">
      <w:pPr>
        <w:pStyle w:val="Heading2"/>
        <w:rPr>
          <w:rFonts w:ascii="Times New Roman" w:hAnsi="Times New Roman"/>
          <w:i w:val="0"/>
          <w:sz w:val="20"/>
          <w:szCs w:val="20"/>
        </w:rPr>
      </w:pPr>
      <w:bookmarkStart w:id="146" w:name="_Toc446510338"/>
      <w:bookmarkStart w:id="147" w:name="_Toc456355077"/>
      <w:proofErr w:type="spellStart"/>
      <w:r w:rsidRPr="007B146B">
        <w:rPr>
          <w:rFonts w:ascii="Times New Roman" w:hAnsi="Times New Roman"/>
          <w:i w:val="0"/>
          <w:sz w:val="20"/>
          <w:szCs w:val="20"/>
        </w:rPr>
        <w:t>tbl_NSW_TESC_TEC</w:t>
      </w:r>
      <w:bookmarkEnd w:id="146"/>
      <w:bookmarkEnd w:id="147"/>
      <w:proofErr w:type="spellEnd"/>
    </w:p>
    <w:p w:rsidR="00945A7B" w:rsidRPr="007B146B" w:rsidRDefault="00945A7B" w:rsidP="00945A7B">
      <w:pPr>
        <w:pStyle w:val="Heading2"/>
        <w:rPr>
          <w:rFonts w:ascii="Times New Roman" w:hAnsi="Times New Roman"/>
          <w:i w:val="0"/>
          <w:sz w:val="20"/>
          <w:szCs w:val="20"/>
        </w:rPr>
      </w:pPr>
      <w:bookmarkStart w:id="148" w:name="_Toc446510339"/>
      <w:bookmarkStart w:id="149" w:name="_Toc456355078"/>
      <w:proofErr w:type="spellStart"/>
      <w:r w:rsidRPr="007B146B">
        <w:rPr>
          <w:rFonts w:ascii="Times New Roman" w:hAnsi="Times New Roman"/>
          <w:i w:val="0"/>
          <w:sz w:val="20"/>
          <w:szCs w:val="20"/>
        </w:rPr>
        <w:t>tbl_NSW_TESC_TS</w:t>
      </w:r>
      <w:bookmarkEnd w:id="148"/>
      <w:bookmarkEnd w:id="149"/>
      <w:proofErr w:type="spellEnd"/>
    </w:p>
    <w:p w:rsidR="00945A7B" w:rsidRPr="007B146B" w:rsidRDefault="00945A7B" w:rsidP="00945A7B"/>
    <w:p w:rsidR="00945A7B" w:rsidRPr="007B146B" w:rsidRDefault="00945A7B" w:rsidP="00945A7B">
      <w:r w:rsidRPr="007B146B">
        <w:t>(Added after asset workshop)</w:t>
      </w:r>
    </w:p>
    <w:p w:rsidR="00945A7B" w:rsidRPr="007B146B" w:rsidRDefault="00945A7B" w:rsidP="00945A7B">
      <w:pPr>
        <w:pStyle w:val="Heading2"/>
        <w:rPr>
          <w:rFonts w:ascii="Times New Roman" w:hAnsi="Times New Roman"/>
          <w:i w:val="0"/>
          <w:sz w:val="20"/>
          <w:szCs w:val="20"/>
        </w:rPr>
      </w:pPr>
      <w:bookmarkStart w:id="150" w:name="_Toc446510340"/>
      <w:bookmarkStart w:id="151" w:name="_Toc456355079"/>
      <w:r w:rsidRPr="007B146B">
        <w:rPr>
          <w:rFonts w:ascii="Times New Roman" w:hAnsi="Times New Roman"/>
          <w:i w:val="0"/>
          <w:sz w:val="20"/>
          <w:szCs w:val="20"/>
        </w:rPr>
        <w:lastRenderedPageBreak/>
        <w:t>tbl_AHGF2p11_NetworkStream</w:t>
      </w:r>
      <w:bookmarkEnd w:id="150"/>
      <w:bookmarkEnd w:id="151"/>
    </w:p>
    <w:p w:rsidR="00945A7B" w:rsidRPr="007B146B" w:rsidRDefault="00945A7B" w:rsidP="00945A7B">
      <w:pPr>
        <w:pStyle w:val="Heading2"/>
        <w:rPr>
          <w:rFonts w:ascii="Times New Roman" w:hAnsi="Times New Roman"/>
          <w:i w:val="0"/>
          <w:sz w:val="20"/>
          <w:szCs w:val="20"/>
        </w:rPr>
      </w:pPr>
      <w:bookmarkStart w:id="152" w:name="_Toc446510341"/>
      <w:bookmarkStart w:id="153" w:name="_Toc456355080"/>
      <w:proofErr w:type="spellStart"/>
      <w:r w:rsidRPr="007B146B">
        <w:rPr>
          <w:rFonts w:ascii="Times New Roman" w:hAnsi="Times New Roman"/>
          <w:i w:val="0"/>
          <w:sz w:val="20"/>
          <w:szCs w:val="20"/>
        </w:rPr>
        <w:t>tbl_CulSig_GDE_HN_CMA</w:t>
      </w:r>
      <w:bookmarkEnd w:id="152"/>
      <w:bookmarkEnd w:id="153"/>
      <w:proofErr w:type="spellEnd"/>
    </w:p>
    <w:p w:rsidR="00945A7B" w:rsidRPr="007B146B" w:rsidRDefault="00945A7B" w:rsidP="00945A7B">
      <w:pPr>
        <w:pStyle w:val="Heading2"/>
        <w:rPr>
          <w:rFonts w:ascii="Times New Roman" w:hAnsi="Times New Roman"/>
          <w:i w:val="0"/>
          <w:sz w:val="20"/>
          <w:szCs w:val="20"/>
        </w:rPr>
      </w:pPr>
      <w:bookmarkStart w:id="154" w:name="_Toc446510342"/>
      <w:bookmarkStart w:id="155" w:name="_Toc456355081"/>
      <w:proofErr w:type="spellStart"/>
      <w:r w:rsidRPr="007B146B">
        <w:rPr>
          <w:rFonts w:ascii="Times New Roman" w:hAnsi="Times New Roman"/>
          <w:i w:val="0"/>
          <w:sz w:val="20"/>
          <w:szCs w:val="20"/>
        </w:rPr>
        <w:t>tbl_CumberlandSubregion_CoreAreas</w:t>
      </w:r>
      <w:bookmarkEnd w:id="154"/>
      <w:bookmarkEnd w:id="155"/>
      <w:proofErr w:type="spellEnd"/>
    </w:p>
    <w:p w:rsidR="00945A7B" w:rsidRPr="007B146B" w:rsidRDefault="00945A7B" w:rsidP="00945A7B">
      <w:pPr>
        <w:pStyle w:val="Heading2"/>
        <w:rPr>
          <w:rFonts w:ascii="Times New Roman" w:hAnsi="Times New Roman"/>
          <w:i w:val="0"/>
          <w:sz w:val="20"/>
          <w:szCs w:val="20"/>
        </w:rPr>
      </w:pPr>
      <w:bookmarkStart w:id="156" w:name="_Toc446510343"/>
      <w:bookmarkStart w:id="157" w:name="_Toc456355082"/>
      <w:proofErr w:type="spellStart"/>
      <w:r w:rsidRPr="007B146B">
        <w:rPr>
          <w:rFonts w:ascii="Times New Roman" w:hAnsi="Times New Roman"/>
          <w:i w:val="0"/>
          <w:sz w:val="20"/>
          <w:szCs w:val="20"/>
        </w:rPr>
        <w:t>tbl_CumberlandSubregion_Corridors</w:t>
      </w:r>
      <w:bookmarkEnd w:id="156"/>
      <w:bookmarkEnd w:id="157"/>
      <w:proofErr w:type="spellEnd"/>
    </w:p>
    <w:p w:rsidR="00945A7B" w:rsidRPr="007B146B" w:rsidRDefault="00945A7B" w:rsidP="00945A7B">
      <w:pPr>
        <w:pStyle w:val="Heading2"/>
        <w:rPr>
          <w:rFonts w:ascii="Times New Roman" w:hAnsi="Times New Roman"/>
          <w:i w:val="0"/>
          <w:sz w:val="20"/>
          <w:szCs w:val="20"/>
        </w:rPr>
      </w:pPr>
      <w:bookmarkStart w:id="158" w:name="_Toc446510344"/>
      <w:bookmarkStart w:id="159" w:name="_Toc456355083"/>
      <w:proofErr w:type="spellStart"/>
      <w:r w:rsidRPr="007B146B">
        <w:rPr>
          <w:rFonts w:ascii="Times New Roman" w:hAnsi="Times New Roman"/>
          <w:i w:val="0"/>
          <w:sz w:val="20"/>
          <w:szCs w:val="20"/>
        </w:rPr>
        <w:t>tbl_IllawarraRegion_corearea</w:t>
      </w:r>
      <w:bookmarkEnd w:id="158"/>
      <w:bookmarkEnd w:id="159"/>
      <w:proofErr w:type="spellEnd"/>
    </w:p>
    <w:p w:rsidR="00945A7B" w:rsidRPr="007B146B" w:rsidRDefault="00945A7B" w:rsidP="00945A7B">
      <w:pPr>
        <w:pStyle w:val="Heading2"/>
        <w:rPr>
          <w:rFonts w:ascii="Times New Roman" w:hAnsi="Times New Roman"/>
          <w:i w:val="0"/>
          <w:sz w:val="20"/>
          <w:szCs w:val="20"/>
        </w:rPr>
      </w:pPr>
      <w:bookmarkStart w:id="160" w:name="_Toc446510345"/>
      <w:bookmarkStart w:id="161" w:name="_Toc456355084"/>
      <w:proofErr w:type="spellStart"/>
      <w:r w:rsidRPr="007B146B">
        <w:rPr>
          <w:rFonts w:ascii="Times New Roman" w:hAnsi="Times New Roman"/>
          <w:i w:val="0"/>
          <w:sz w:val="20"/>
          <w:szCs w:val="20"/>
        </w:rPr>
        <w:t>tbl_IllawarraRegion_Corridors</w:t>
      </w:r>
      <w:bookmarkEnd w:id="160"/>
      <w:bookmarkEnd w:id="161"/>
      <w:proofErr w:type="spellEnd"/>
    </w:p>
    <w:p w:rsidR="00945A7B" w:rsidRPr="007B146B" w:rsidRDefault="00945A7B" w:rsidP="00945A7B">
      <w:pPr>
        <w:pStyle w:val="Heading2"/>
        <w:rPr>
          <w:rFonts w:ascii="Times New Roman" w:hAnsi="Times New Roman"/>
          <w:i w:val="0"/>
          <w:sz w:val="20"/>
          <w:szCs w:val="20"/>
        </w:rPr>
      </w:pPr>
      <w:bookmarkStart w:id="162" w:name="_Toc446510346"/>
      <w:bookmarkStart w:id="163" w:name="_Toc456355085"/>
      <w:proofErr w:type="spellStart"/>
      <w:r w:rsidRPr="007B146B">
        <w:rPr>
          <w:rFonts w:ascii="Times New Roman" w:hAnsi="Times New Roman"/>
          <w:i w:val="0"/>
          <w:sz w:val="20"/>
          <w:szCs w:val="20"/>
        </w:rPr>
        <w:t>tbl_NSW_CEEC</w:t>
      </w:r>
      <w:bookmarkEnd w:id="162"/>
      <w:bookmarkEnd w:id="163"/>
      <w:proofErr w:type="spellEnd"/>
    </w:p>
    <w:p w:rsidR="00945A7B" w:rsidRPr="007B146B" w:rsidRDefault="00945A7B" w:rsidP="00945A7B">
      <w:pPr>
        <w:pStyle w:val="Heading2"/>
        <w:rPr>
          <w:rFonts w:ascii="Times New Roman" w:hAnsi="Times New Roman"/>
          <w:i w:val="0"/>
          <w:sz w:val="20"/>
          <w:szCs w:val="20"/>
        </w:rPr>
      </w:pPr>
      <w:bookmarkStart w:id="164" w:name="_Toc446510347"/>
      <w:bookmarkStart w:id="165" w:name="_Toc456355086"/>
      <w:proofErr w:type="spellStart"/>
      <w:r w:rsidRPr="007B146B">
        <w:rPr>
          <w:rFonts w:ascii="Times New Roman" w:hAnsi="Times New Roman"/>
          <w:i w:val="0"/>
          <w:sz w:val="20"/>
          <w:szCs w:val="20"/>
        </w:rPr>
        <w:t>tbl_NSW_DPI_fisheries</w:t>
      </w:r>
      <w:bookmarkEnd w:id="164"/>
      <w:bookmarkEnd w:id="165"/>
      <w:proofErr w:type="spellEnd"/>
    </w:p>
    <w:p w:rsidR="00945A7B" w:rsidRPr="007B146B" w:rsidRDefault="00945A7B" w:rsidP="00945A7B">
      <w:pPr>
        <w:pStyle w:val="Heading2"/>
        <w:rPr>
          <w:rFonts w:ascii="Times New Roman" w:hAnsi="Times New Roman"/>
          <w:i w:val="0"/>
          <w:sz w:val="20"/>
          <w:szCs w:val="20"/>
        </w:rPr>
      </w:pPr>
      <w:bookmarkStart w:id="166" w:name="_Toc446510348"/>
      <w:bookmarkStart w:id="167" w:name="_Toc456355087"/>
      <w:proofErr w:type="spellStart"/>
      <w:r w:rsidRPr="007B146B">
        <w:rPr>
          <w:rFonts w:ascii="Times New Roman" w:hAnsi="Times New Roman"/>
          <w:i w:val="0"/>
          <w:sz w:val="20"/>
          <w:szCs w:val="20"/>
        </w:rPr>
        <w:t>tbl_NSW_Estuarine_fisheries</w:t>
      </w:r>
      <w:bookmarkEnd w:id="166"/>
      <w:bookmarkEnd w:id="167"/>
      <w:proofErr w:type="spellEnd"/>
    </w:p>
    <w:p w:rsidR="00945A7B" w:rsidRPr="007B146B" w:rsidRDefault="00945A7B" w:rsidP="00945A7B">
      <w:pPr>
        <w:pStyle w:val="Heading2"/>
        <w:rPr>
          <w:rFonts w:ascii="Times New Roman" w:hAnsi="Times New Roman"/>
          <w:i w:val="0"/>
          <w:sz w:val="20"/>
          <w:szCs w:val="20"/>
        </w:rPr>
      </w:pPr>
      <w:bookmarkStart w:id="168" w:name="_Toc446510349"/>
      <w:bookmarkStart w:id="169" w:name="_Toc456355088"/>
      <w:proofErr w:type="spellStart"/>
      <w:r w:rsidRPr="007B146B">
        <w:rPr>
          <w:rFonts w:ascii="Times New Roman" w:hAnsi="Times New Roman"/>
          <w:i w:val="0"/>
          <w:sz w:val="20"/>
          <w:szCs w:val="20"/>
        </w:rPr>
        <w:t>tbl_NSW_OW_IdentDGE_Karst</w:t>
      </w:r>
      <w:bookmarkEnd w:id="168"/>
      <w:bookmarkEnd w:id="169"/>
      <w:proofErr w:type="spellEnd"/>
    </w:p>
    <w:p w:rsidR="00945A7B" w:rsidRPr="007B146B" w:rsidRDefault="00945A7B" w:rsidP="00945A7B">
      <w:pPr>
        <w:pStyle w:val="Heading2"/>
        <w:rPr>
          <w:rFonts w:ascii="Times New Roman" w:hAnsi="Times New Roman"/>
          <w:i w:val="0"/>
          <w:sz w:val="20"/>
          <w:szCs w:val="20"/>
        </w:rPr>
      </w:pPr>
      <w:bookmarkStart w:id="170" w:name="_Toc446510350"/>
      <w:bookmarkStart w:id="171" w:name="_Toc456355089"/>
      <w:r w:rsidRPr="007B146B">
        <w:rPr>
          <w:rFonts w:ascii="Times New Roman" w:hAnsi="Times New Roman"/>
          <w:i w:val="0"/>
          <w:sz w:val="20"/>
          <w:szCs w:val="20"/>
        </w:rPr>
        <w:t>tbl_NSW_SCIVI_E2230</w:t>
      </w:r>
      <w:bookmarkEnd w:id="170"/>
      <w:bookmarkEnd w:id="171"/>
    </w:p>
    <w:p w:rsidR="00945A7B" w:rsidRPr="007B146B" w:rsidRDefault="00945A7B" w:rsidP="00945A7B">
      <w:pPr>
        <w:pStyle w:val="Heading2"/>
        <w:rPr>
          <w:rFonts w:ascii="Times New Roman" w:hAnsi="Times New Roman"/>
          <w:i w:val="0"/>
          <w:sz w:val="20"/>
          <w:szCs w:val="20"/>
        </w:rPr>
      </w:pPr>
      <w:bookmarkStart w:id="172" w:name="_Toc446510351"/>
      <w:bookmarkStart w:id="173" w:name="_Toc456355090"/>
      <w:r w:rsidRPr="007B146B">
        <w:rPr>
          <w:rFonts w:ascii="Times New Roman" w:hAnsi="Times New Roman"/>
          <w:i w:val="0"/>
          <w:sz w:val="20"/>
          <w:szCs w:val="20"/>
        </w:rPr>
        <w:t>tbl_NSW_wetlands2006_Floodplain</w:t>
      </w:r>
      <w:bookmarkEnd w:id="172"/>
      <w:bookmarkEnd w:id="173"/>
    </w:p>
    <w:p w:rsidR="00945A7B" w:rsidRPr="007B146B" w:rsidRDefault="00945A7B" w:rsidP="00945A7B">
      <w:pPr>
        <w:pStyle w:val="Heading2"/>
        <w:rPr>
          <w:rFonts w:ascii="Times New Roman" w:hAnsi="Times New Roman"/>
          <w:i w:val="0"/>
          <w:sz w:val="20"/>
          <w:szCs w:val="20"/>
        </w:rPr>
      </w:pPr>
      <w:bookmarkStart w:id="174" w:name="_Toc446510352"/>
      <w:bookmarkStart w:id="175" w:name="_Toc456355091"/>
      <w:proofErr w:type="spellStart"/>
      <w:r w:rsidRPr="007B146B">
        <w:rPr>
          <w:rFonts w:ascii="Times New Roman" w:hAnsi="Times New Roman"/>
          <w:i w:val="0"/>
          <w:sz w:val="20"/>
          <w:szCs w:val="20"/>
        </w:rPr>
        <w:t>tbl_NSW_WildRiver</w:t>
      </w:r>
      <w:bookmarkEnd w:id="174"/>
      <w:bookmarkEnd w:id="175"/>
      <w:proofErr w:type="spellEnd"/>
    </w:p>
    <w:p w:rsidR="00945A7B" w:rsidRPr="007B146B" w:rsidRDefault="00945A7B" w:rsidP="00945A7B">
      <w:pPr>
        <w:pStyle w:val="Heading2"/>
        <w:rPr>
          <w:rFonts w:ascii="Times New Roman" w:hAnsi="Times New Roman"/>
          <w:i w:val="0"/>
          <w:sz w:val="20"/>
          <w:szCs w:val="20"/>
        </w:rPr>
      </w:pPr>
      <w:bookmarkStart w:id="176" w:name="_Toc446510353"/>
      <w:bookmarkStart w:id="177" w:name="_Toc456355092"/>
      <w:proofErr w:type="spellStart"/>
      <w:r w:rsidRPr="007B146B">
        <w:rPr>
          <w:rFonts w:ascii="Times New Roman" w:hAnsi="Times New Roman"/>
          <w:i w:val="0"/>
          <w:sz w:val="20"/>
          <w:szCs w:val="20"/>
        </w:rPr>
        <w:t>tbl_OLDGrowthForests</w:t>
      </w:r>
      <w:bookmarkEnd w:id="176"/>
      <w:bookmarkEnd w:id="177"/>
      <w:proofErr w:type="spellEnd"/>
    </w:p>
    <w:p w:rsidR="00945A7B" w:rsidRPr="007B146B" w:rsidRDefault="00945A7B" w:rsidP="00945A7B">
      <w:pPr>
        <w:pStyle w:val="Heading2"/>
        <w:rPr>
          <w:rFonts w:ascii="Times New Roman" w:hAnsi="Times New Roman"/>
          <w:i w:val="0"/>
          <w:sz w:val="20"/>
          <w:szCs w:val="20"/>
        </w:rPr>
      </w:pPr>
      <w:bookmarkStart w:id="178" w:name="_Toc446510354"/>
      <w:bookmarkStart w:id="179" w:name="_Toc456355093"/>
      <w:proofErr w:type="spellStart"/>
      <w:r w:rsidRPr="007B146B">
        <w:rPr>
          <w:rFonts w:ascii="Times New Roman" w:hAnsi="Times New Roman"/>
          <w:i w:val="0"/>
          <w:sz w:val="20"/>
          <w:szCs w:val="20"/>
        </w:rPr>
        <w:t>tbl_SCA_WaterSup_Econ_areas</w:t>
      </w:r>
      <w:bookmarkEnd w:id="178"/>
      <w:bookmarkEnd w:id="179"/>
      <w:proofErr w:type="spellEnd"/>
    </w:p>
    <w:p w:rsidR="00945A7B" w:rsidRPr="007B146B" w:rsidRDefault="00945A7B" w:rsidP="00945A7B">
      <w:pPr>
        <w:pStyle w:val="Heading2"/>
        <w:rPr>
          <w:rFonts w:ascii="Times New Roman" w:hAnsi="Times New Roman"/>
          <w:i w:val="0"/>
          <w:sz w:val="20"/>
          <w:szCs w:val="20"/>
        </w:rPr>
      </w:pPr>
      <w:bookmarkStart w:id="180" w:name="_Toc446510355"/>
      <w:bookmarkStart w:id="181" w:name="_Toc456355094"/>
      <w:proofErr w:type="spellStart"/>
      <w:r w:rsidRPr="007B146B">
        <w:rPr>
          <w:rFonts w:ascii="Times New Roman" w:hAnsi="Times New Roman"/>
          <w:i w:val="0"/>
          <w:sz w:val="20"/>
          <w:szCs w:val="20"/>
        </w:rPr>
        <w:t>tbl_SCA_WaterSup_Econ_storageDam</w:t>
      </w:r>
      <w:bookmarkEnd w:id="180"/>
      <w:bookmarkEnd w:id="181"/>
      <w:proofErr w:type="spellEnd"/>
    </w:p>
    <w:p w:rsidR="00945A7B" w:rsidRPr="007B146B" w:rsidRDefault="00945A7B" w:rsidP="00945A7B">
      <w:pPr>
        <w:pStyle w:val="Heading2"/>
        <w:rPr>
          <w:rFonts w:ascii="Times New Roman" w:hAnsi="Times New Roman"/>
          <w:i w:val="0"/>
          <w:sz w:val="20"/>
          <w:szCs w:val="20"/>
        </w:rPr>
      </w:pPr>
      <w:bookmarkStart w:id="182" w:name="_Toc446510356"/>
      <w:bookmarkStart w:id="183" w:name="_Toc456355095"/>
      <w:r w:rsidRPr="007B146B">
        <w:rPr>
          <w:rFonts w:ascii="Times New Roman" w:hAnsi="Times New Roman"/>
          <w:i w:val="0"/>
          <w:sz w:val="20"/>
          <w:szCs w:val="20"/>
        </w:rPr>
        <w:t>tbl_SEPP_No14</w:t>
      </w:r>
      <w:bookmarkEnd w:id="182"/>
      <w:bookmarkEnd w:id="183"/>
    </w:p>
    <w:p w:rsidR="00945A7B" w:rsidRPr="007B146B" w:rsidRDefault="00945A7B" w:rsidP="00945A7B">
      <w:pPr>
        <w:pStyle w:val="Heading2"/>
        <w:rPr>
          <w:rFonts w:ascii="Times New Roman" w:hAnsi="Times New Roman"/>
          <w:i w:val="0"/>
          <w:sz w:val="20"/>
          <w:szCs w:val="20"/>
        </w:rPr>
      </w:pPr>
      <w:bookmarkStart w:id="184" w:name="_Toc446510357"/>
      <w:bookmarkStart w:id="185" w:name="_Toc456355096"/>
      <w:r w:rsidRPr="007B146B">
        <w:rPr>
          <w:rFonts w:ascii="Times New Roman" w:hAnsi="Times New Roman"/>
          <w:i w:val="0"/>
          <w:sz w:val="20"/>
          <w:szCs w:val="20"/>
        </w:rPr>
        <w:t>tbl_SEPP_No26</w:t>
      </w:r>
      <w:bookmarkEnd w:id="184"/>
      <w:bookmarkEnd w:id="185"/>
    </w:p>
    <w:p w:rsidR="00945A7B" w:rsidRPr="007B146B" w:rsidRDefault="00945A7B" w:rsidP="00945A7B">
      <w:pPr>
        <w:pStyle w:val="Heading2"/>
        <w:rPr>
          <w:rFonts w:ascii="Times New Roman" w:hAnsi="Times New Roman"/>
          <w:i w:val="0"/>
          <w:sz w:val="20"/>
          <w:szCs w:val="20"/>
        </w:rPr>
      </w:pPr>
      <w:bookmarkStart w:id="186" w:name="_Toc446510358"/>
      <w:bookmarkStart w:id="187" w:name="_Toc456355097"/>
      <w:r w:rsidRPr="007B146B">
        <w:rPr>
          <w:rFonts w:ascii="Times New Roman" w:hAnsi="Times New Roman"/>
          <w:i w:val="0"/>
          <w:sz w:val="20"/>
          <w:szCs w:val="20"/>
        </w:rPr>
        <w:t>tbl_WAL_10CA117220_Econ_storageDam_SW</w:t>
      </w:r>
      <w:bookmarkEnd w:id="186"/>
      <w:bookmarkEnd w:id="187"/>
    </w:p>
    <w:p w:rsidR="00945A7B" w:rsidRPr="007B146B" w:rsidRDefault="00945A7B" w:rsidP="00945A7B">
      <w:pPr>
        <w:pStyle w:val="Heading2"/>
        <w:rPr>
          <w:rFonts w:ascii="Times New Roman" w:hAnsi="Times New Roman"/>
          <w:i w:val="0"/>
          <w:sz w:val="20"/>
          <w:szCs w:val="20"/>
        </w:rPr>
      </w:pPr>
      <w:bookmarkStart w:id="188" w:name="_Toc446510359"/>
      <w:bookmarkStart w:id="189" w:name="_Toc456355098"/>
      <w:r w:rsidRPr="007B146B">
        <w:rPr>
          <w:rFonts w:ascii="Times New Roman" w:hAnsi="Times New Roman"/>
          <w:i w:val="0"/>
          <w:sz w:val="20"/>
          <w:szCs w:val="20"/>
        </w:rPr>
        <w:t>tbl_Economic_GMA_2_add_20160321</w:t>
      </w:r>
      <w:bookmarkEnd w:id="188"/>
      <w:bookmarkEnd w:id="189"/>
    </w:p>
    <w:p w:rsidR="00945A7B" w:rsidRPr="007B146B" w:rsidRDefault="00945A7B" w:rsidP="00945A7B"/>
    <w:p w:rsidR="00945A7B" w:rsidRPr="007B146B" w:rsidRDefault="00945A7B" w:rsidP="00945A7B"/>
    <w:p w:rsidR="005800E6" w:rsidRPr="007B146B" w:rsidRDefault="000005AB" w:rsidP="008E333A">
      <w:pPr>
        <w:pStyle w:val="Heading1"/>
        <w:rPr>
          <w:rFonts w:ascii="Times New Roman" w:hAnsi="Times New Roman"/>
          <w:b w:val="0"/>
          <w:szCs w:val="28"/>
          <w:u w:val="single"/>
        </w:rPr>
      </w:pPr>
      <w:r w:rsidRPr="007B146B">
        <w:rPr>
          <w:rFonts w:ascii="Times New Roman" w:hAnsi="Times New Roman"/>
        </w:rPr>
        <w:br w:type="page"/>
      </w:r>
      <w:bookmarkStart w:id="190" w:name="_Toc445894218"/>
      <w:bookmarkStart w:id="191" w:name="_Toc445894479"/>
      <w:bookmarkStart w:id="192" w:name="_Toc456355099"/>
      <w:r w:rsidR="005800E6" w:rsidRPr="007B146B">
        <w:rPr>
          <w:rFonts w:ascii="Times New Roman" w:hAnsi="Times New Roman"/>
          <w:b w:val="0"/>
          <w:szCs w:val="28"/>
          <w:u w:val="single"/>
        </w:rPr>
        <w:lastRenderedPageBreak/>
        <w:t>Appendix A</w:t>
      </w:r>
      <w:r w:rsidR="00834F72" w:rsidRPr="007B146B">
        <w:rPr>
          <w:rFonts w:ascii="Times New Roman" w:hAnsi="Times New Roman"/>
          <w:b w:val="0"/>
          <w:szCs w:val="28"/>
          <w:u w:val="single"/>
        </w:rPr>
        <w:t xml:space="preserve"> </w:t>
      </w:r>
      <w:r w:rsidR="007854DC" w:rsidRPr="007B146B">
        <w:rPr>
          <w:rFonts w:ascii="Times New Roman" w:hAnsi="Times New Roman"/>
          <w:b w:val="0"/>
          <w:szCs w:val="28"/>
          <w:u w:val="single"/>
        </w:rPr>
        <w:t>Asset classification scheme</w:t>
      </w:r>
      <w:bookmarkEnd w:id="190"/>
      <w:bookmarkEnd w:id="191"/>
      <w:bookmarkEnd w:id="192"/>
    </w:p>
    <w:p w:rsidR="009C28CF" w:rsidRPr="007B146B" w:rsidRDefault="009C28CF" w:rsidP="009C28CF">
      <w:pPr>
        <w:pStyle w:val="BodyText"/>
        <w:rPr>
          <w:rFonts w:ascii="Times New Roman" w:hAnsi="Times New Roman" w:cs="Times New Roman"/>
          <w:sz w:val="24"/>
          <w:szCs w:val="24"/>
        </w:rPr>
      </w:pPr>
      <w:r w:rsidRPr="007B146B">
        <w:rPr>
          <w:rFonts w:ascii="Times New Roman" w:hAnsi="Times New Roman" w:cs="Times New Roman"/>
          <w:sz w:val="24"/>
          <w:szCs w:val="24"/>
        </w:rPr>
        <w:t xml:space="preserve">Assets fall into </w:t>
      </w:r>
      <w:r w:rsidR="00580908" w:rsidRPr="007B146B">
        <w:rPr>
          <w:rFonts w:ascii="Times New Roman" w:hAnsi="Times New Roman" w:cs="Times New Roman"/>
          <w:sz w:val="24"/>
          <w:szCs w:val="24"/>
        </w:rPr>
        <w:t xml:space="preserve">economic, </w:t>
      </w:r>
      <w:r w:rsidRPr="007B146B">
        <w:rPr>
          <w:rFonts w:ascii="Times New Roman" w:hAnsi="Times New Roman" w:cs="Times New Roman"/>
          <w:sz w:val="24"/>
          <w:szCs w:val="24"/>
        </w:rPr>
        <w:t xml:space="preserve">ecological or </w:t>
      </w:r>
      <w:proofErr w:type="spellStart"/>
      <w:r w:rsidR="00E51FDC" w:rsidRPr="007B146B">
        <w:rPr>
          <w:rFonts w:ascii="Times New Roman" w:hAnsi="Times New Roman" w:cs="Times New Roman"/>
          <w:sz w:val="24"/>
          <w:szCs w:val="24"/>
        </w:rPr>
        <w:t>sociocultural</w:t>
      </w:r>
      <w:proofErr w:type="spellEnd"/>
      <w:r w:rsidRPr="007B146B">
        <w:rPr>
          <w:rFonts w:ascii="Times New Roman" w:hAnsi="Times New Roman" w:cs="Times New Roman"/>
          <w:sz w:val="24"/>
          <w:szCs w:val="24"/>
        </w:rPr>
        <w:t xml:space="preserve"> groupings and, within these groups, into a set o</w:t>
      </w:r>
      <w:r w:rsidR="00580908" w:rsidRPr="007B146B">
        <w:rPr>
          <w:rFonts w:ascii="Times New Roman" w:hAnsi="Times New Roman" w:cs="Times New Roman"/>
          <w:sz w:val="24"/>
          <w:szCs w:val="24"/>
        </w:rPr>
        <w:t>f subgroups and classes</w:t>
      </w:r>
      <w:r w:rsidRPr="007B146B">
        <w:rPr>
          <w:rFonts w:ascii="Times New Roman" w:hAnsi="Times New Roman" w:cs="Times New Roman"/>
          <w:sz w:val="24"/>
          <w:szCs w:val="24"/>
        </w:rPr>
        <w:t xml:space="preserve">. </w:t>
      </w:r>
    </w:p>
    <w:p w:rsidR="005644B0" w:rsidRPr="007B146B" w:rsidRDefault="00D52F54" w:rsidP="00580908">
      <w:r w:rsidRPr="007B146B">
        <w:t xml:space="preserve">The BA classification hierarchy was </w:t>
      </w:r>
      <w:r w:rsidR="00580908" w:rsidRPr="007B146B">
        <w:t xml:space="preserve">revised </w:t>
      </w:r>
      <w:r w:rsidRPr="007B146B">
        <w:t>in</w:t>
      </w:r>
      <w:r w:rsidR="005644B0" w:rsidRPr="007B146B">
        <w:t xml:space="preserve"> July 2014</w:t>
      </w:r>
      <w:r w:rsidRPr="007B146B">
        <w:t xml:space="preserve">. All data compiled since then </w:t>
      </w:r>
      <w:r w:rsidR="005644B0" w:rsidRPr="007B146B">
        <w:t xml:space="preserve">will have been classified to according to </w:t>
      </w:r>
      <w:r w:rsidRPr="007B146B">
        <w:t>the new</w:t>
      </w:r>
      <w:r w:rsidR="00580908" w:rsidRPr="007B146B">
        <w:t xml:space="preserve"> hierarchy (table 1)</w:t>
      </w:r>
      <w:r w:rsidRPr="007B146B">
        <w:t xml:space="preserve">. Note that </w:t>
      </w:r>
      <w:r w:rsidR="00486CF7" w:rsidRPr="007B146B">
        <w:t>this</w:t>
      </w:r>
      <w:r w:rsidR="00580908" w:rsidRPr="007B146B">
        <w:t xml:space="preserve"> hierarchy for element lists created before this date are being reviewed as databases are updated, so</w:t>
      </w:r>
      <w:r w:rsidRPr="007B146B">
        <w:t xml:space="preserve"> </w:t>
      </w:r>
      <w:r w:rsidR="00580908" w:rsidRPr="007B146B">
        <w:t>will</w:t>
      </w:r>
      <w:r w:rsidRPr="007B146B">
        <w:t xml:space="preserve"> generally consistent between the </w:t>
      </w:r>
      <w:proofErr w:type="spellStart"/>
      <w:r w:rsidRPr="007B146B">
        <w:t>Ass</w:t>
      </w:r>
      <w:r w:rsidR="00580908" w:rsidRPr="007B146B">
        <w:t>etList</w:t>
      </w:r>
      <w:proofErr w:type="spellEnd"/>
      <w:r w:rsidR="00580908" w:rsidRPr="007B146B">
        <w:t xml:space="preserve"> and </w:t>
      </w:r>
      <w:proofErr w:type="spellStart"/>
      <w:r w:rsidR="00580908" w:rsidRPr="007B146B">
        <w:t>ElementList</w:t>
      </w:r>
      <w:proofErr w:type="spellEnd"/>
      <w:r w:rsidR="00580908" w:rsidRPr="007B146B">
        <w:t xml:space="preserve"> tables, </w:t>
      </w:r>
      <w:r w:rsidRPr="007B146B">
        <w:t xml:space="preserve">but not always. The </w:t>
      </w:r>
      <w:proofErr w:type="spellStart"/>
      <w:r w:rsidRPr="007B146B">
        <w:t>AssetList</w:t>
      </w:r>
      <w:proofErr w:type="spellEnd"/>
      <w:r w:rsidRPr="007B146B">
        <w:t xml:space="preserve"> table will always reflect the </w:t>
      </w:r>
      <w:r w:rsidR="00580908" w:rsidRPr="007B146B">
        <w:t>updated</w:t>
      </w:r>
      <w:r w:rsidRPr="007B146B">
        <w:t xml:space="preserve"> </w:t>
      </w:r>
      <w:r w:rsidR="00580908" w:rsidRPr="007B146B">
        <w:t>classification hierarchy.</w:t>
      </w:r>
    </w:p>
    <w:p w:rsidR="00580908" w:rsidRPr="007B146B" w:rsidRDefault="00580908" w:rsidP="00580908"/>
    <w:tbl>
      <w:tblPr>
        <w:tblW w:w="565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1"/>
        <w:gridCol w:w="4444"/>
        <w:gridCol w:w="4148"/>
      </w:tblGrid>
      <w:tr w:rsidR="0069230C" w:rsidRPr="007B146B" w:rsidTr="0069230C">
        <w:trPr>
          <w:trHeight w:val="227"/>
        </w:trPr>
        <w:tc>
          <w:tcPr>
            <w:tcW w:w="735" w:type="pct"/>
            <w:shd w:val="clear" w:color="auto" w:fill="auto"/>
            <w:noWrap/>
            <w:vAlign w:val="bottom"/>
            <w:hideMark/>
          </w:tcPr>
          <w:p w:rsidR="0069230C" w:rsidRPr="007B146B" w:rsidRDefault="0069230C">
            <w:pPr>
              <w:rPr>
                <w:b/>
                <w:bCs/>
                <w:color w:val="000000"/>
                <w:sz w:val="16"/>
                <w:szCs w:val="16"/>
              </w:rPr>
            </w:pPr>
            <w:r w:rsidRPr="007B146B">
              <w:rPr>
                <w:b/>
                <w:bCs/>
                <w:color w:val="000000"/>
                <w:sz w:val="16"/>
                <w:szCs w:val="16"/>
              </w:rPr>
              <w:t xml:space="preserve">Group </w:t>
            </w:r>
          </w:p>
        </w:tc>
        <w:tc>
          <w:tcPr>
            <w:tcW w:w="2206" w:type="pct"/>
            <w:shd w:val="clear" w:color="auto" w:fill="auto"/>
            <w:noWrap/>
            <w:vAlign w:val="bottom"/>
            <w:hideMark/>
          </w:tcPr>
          <w:p w:rsidR="0069230C" w:rsidRPr="007B146B" w:rsidRDefault="0069230C">
            <w:pPr>
              <w:rPr>
                <w:b/>
                <w:bCs/>
                <w:color w:val="000000"/>
                <w:sz w:val="16"/>
                <w:szCs w:val="16"/>
              </w:rPr>
            </w:pPr>
            <w:r w:rsidRPr="007B146B">
              <w:rPr>
                <w:b/>
                <w:bCs/>
                <w:color w:val="000000"/>
                <w:sz w:val="16"/>
                <w:szCs w:val="16"/>
              </w:rPr>
              <w:t xml:space="preserve">Subgroup </w:t>
            </w:r>
          </w:p>
        </w:tc>
        <w:tc>
          <w:tcPr>
            <w:tcW w:w="2059" w:type="pct"/>
            <w:shd w:val="clear" w:color="auto" w:fill="auto"/>
            <w:noWrap/>
            <w:vAlign w:val="bottom"/>
            <w:hideMark/>
          </w:tcPr>
          <w:p w:rsidR="0069230C" w:rsidRPr="007B146B" w:rsidRDefault="0069230C">
            <w:pPr>
              <w:rPr>
                <w:b/>
                <w:bCs/>
                <w:color w:val="000000"/>
                <w:sz w:val="16"/>
                <w:szCs w:val="16"/>
              </w:rPr>
            </w:pPr>
            <w:r w:rsidRPr="007B146B">
              <w:rPr>
                <w:b/>
                <w:bCs/>
                <w:color w:val="000000"/>
                <w:sz w:val="16"/>
                <w:szCs w:val="16"/>
              </w:rPr>
              <w:t xml:space="preserve">Class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Economic </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Groundwater management zone or area (surface area)</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A groundwater feature used for water supply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Economic </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Groundwater management zone or area (surface area)</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Water supply and monitoring infrastructure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Economic </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Groundwater management zone or area (surface area)</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Water access right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Economic </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Groundwater management zone or area (surface area)</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Basic water right (stock and domestic)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Economic</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Surface water management zone or area (surface area)</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A surface water feature used for water supply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Economic</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Surface water management zone or area (surface area)</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Water supply and monitoring infrastructure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Economic</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Surface water management zone or area (surface area)</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Water access right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Economic</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Surface water management zone or area (surface area)</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Basic water right (stock and domestic)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proofErr w:type="spellStart"/>
            <w:r w:rsidRPr="007B146B">
              <w:rPr>
                <w:color w:val="000000"/>
                <w:sz w:val="16"/>
                <w:szCs w:val="16"/>
              </w:rPr>
              <w:t>Sociocultural</w:t>
            </w:r>
            <w:proofErr w:type="spellEnd"/>
            <w:r w:rsidRPr="007B146B">
              <w:rPr>
                <w:color w:val="000000"/>
                <w:sz w:val="16"/>
                <w:szCs w:val="16"/>
              </w:rPr>
              <w:t xml:space="preserve"> </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Cultural </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Heritage site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proofErr w:type="spellStart"/>
            <w:r w:rsidRPr="007B146B">
              <w:rPr>
                <w:color w:val="000000"/>
                <w:sz w:val="16"/>
                <w:szCs w:val="16"/>
              </w:rPr>
              <w:t>Sociocultural</w:t>
            </w:r>
            <w:proofErr w:type="spellEnd"/>
            <w:r w:rsidRPr="007B146B">
              <w:rPr>
                <w:color w:val="000000"/>
                <w:sz w:val="16"/>
                <w:szCs w:val="16"/>
              </w:rPr>
              <w:t xml:space="preserve"> </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Cultural </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Indigenous site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proofErr w:type="spellStart"/>
            <w:r w:rsidRPr="007B146B">
              <w:rPr>
                <w:color w:val="000000"/>
                <w:sz w:val="16"/>
                <w:szCs w:val="16"/>
              </w:rPr>
              <w:t>Sociocultural</w:t>
            </w:r>
            <w:proofErr w:type="spellEnd"/>
            <w:r w:rsidRPr="007B146B">
              <w:rPr>
                <w:color w:val="000000"/>
                <w:sz w:val="16"/>
                <w:szCs w:val="16"/>
              </w:rPr>
              <w:t xml:space="preserve"> </w:t>
            </w:r>
          </w:p>
        </w:tc>
        <w:tc>
          <w:tcPr>
            <w:tcW w:w="2206"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Social </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Recreation area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Surface water feature </w:t>
            </w:r>
          </w:p>
        </w:tc>
        <w:tc>
          <w:tcPr>
            <w:tcW w:w="2059" w:type="pct"/>
            <w:shd w:val="clear" w:color="auto" w:fill="auto"/>
            <w:vAlign w:val="bottom"/>
            <w:hideMark/>
          </w:tcPr>
          <w:p w:rsidR="0069230C" w:rsidRPr="007B146B" w:rsidRDefault="0069230C">
            <w:pPr>
              <w:rPr>
                <w:color w:val="000000"/>
                <w:sz w:val="16"/>
                <w:szCs w:val="16"/>
              </w:rPr>
            </w:pPr>
            <w:r w:rsidRPr="007B146B">
              <w:rPr>
                <w:color w:val="000000"/>
                <w:sz w:val="16"/>
                <w:szCs w:val="16"/>
              </w:rPr>
              <w:t>River or stream reach, tributary, anabranch or bend</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Surface water feature </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Lake, reservoir, lagoon or estuary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Surface water feature </w:t>
            </w:r>
          </w:p>
        </w:tc>
        <w:tc>
          <w:tcPr>
            <w:tcW w:w="2059"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Waterhole, pool, </w:t>
            </w:r>
            <w:proofErr w:type="spellStart"/>
            <w:r w:rsidRPr="007B146B">
              <w:rPr>
                <w:color w:val="000000"/>
                <w:sz w:val="16"/>
                <w:szCs w:val="16"/>
              </w:rPr>
              <w:t>rockpool</w:t>
            </w:r>
            <w:proofErr w:type="spellEnd"/>
            <w:r w:rsidRPr="007B146B">
              <w:rPr>
                <w:color w:val="000000"/>
                <w:sz w:val="16"/>
                <w:szCs w:val="16"/>
              </w:rPr>
              <w:t xml:space="preserve"> or billabong</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Surface water feature </w:t>
            </w:r>
          </w:p>
        </w:tc>
        <w:tc>
          <w:tcPr>
            <w:tcW w:w="2059" w:type="pct"/>
            <w:shd w:val="clear" w:color="auto" w:fill="auto"/>
            <w:vAlign w:val="bottom"/>
            <w:hideMark/>
          </w:tcPr>
          <w:p w:rsidR="0069230C" w:rsidRPr="007B146B" w:rsidRDefault="0069230C">
            <w:pPr>
              <w:rPr>
                <w:color w:val="000000"/>
                <w:sz w:val="16"/>
                <w:szCs w:val="16"/>
              </w:rPr>
            </w:pPr>
            <w:r w:rsidRPr="007B146B">
              <w:rPr>
                <w:color w:val="000000"/>
                <w:sz w:val="16"/>
                <w:szCs w:val="16"/>
              </w:rPr>
              <w:t>Wetland, wetland complex or swamp</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Surface water feature </w:t>
            </w:r>
          </w:p>
        </w:tc>
        <w:tc>
          <w:tcPr>
            <w:tcW w:w="2059"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Marsh, </w:t>
            </w:r>
            <w:proofErr w:type="spellStart"/>
            <w:r w:rsidRPr="007B146B">
              <w:rPr>
                <w:color w:val="000000"/>
                <w:sz w:val="16"/>
                <w:szCs w:val="16"/>
              </w:rPr>
              <w:t>sedgeland</w:t>
            </w:r>
            <w:proofErr w:type="spellEnd"/>
            <w:r w:rsidRPr="007B146B">
              <w:rPr>
                <w:color w:val="000000"/>
                <w:sz w:val="16"/>
                <w:szCs w:val="16"/>
              </w:rPr>
              <w:t>, bog, spring or soak</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Surface water feature </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Floodplain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Groundwater feature (subsurface)</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Aquifer, geological feature, alluvium or stratum</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Vegetation </w:t>
            </w:r>
          </w:p>
        </w:tc>
        <w:tc>
          <w:tcPr>
            <w:tcW w:w="2059" w:type="pct"/>
            <w:shd w:val="clear" w:color="auto" w:fill="auto"/>
            <w:vAlign w:val="bottom"/>
            <w:hideMark/>
          </w:tcPr>
          <w:p w:rsidR="0069230C" w:rsidRPr="007B146B" w:rsidRDefault="0069230C">
            <w:pPr>
              <w:rPr>
                <w:color w:val="000000"/>
                <w:sz w:val="16"/>
                <w:szCs w:val="16"/>
              </w:rPr>
            </w:pPr>
            <w:r w:rsidRPr="007B146B">
              <w:rPr>
                <w:color w:val="000000"/>
                <w:sz w:val="16"/>
                <w:szCs w:val="16"/>
              </w:rPr>
              <w:t>Groundwater-dependent ecosystems</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Vegetation </w:t>
            </w:r>
          </w:p>
        </w:tc>
        <w:tc>
          <w:tcPr>
            <w:tcW w:w="2059"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Riparian vegetation </w:t>
            </w:r>
          </w:p>
        </w:tc>
      </w:tr>
      <w:tr w:rsidR="0069230C" w:rsidRPr="007B146B" w:rsidTr="0069230C">
        <w:trPr>
          <w:trHeight w:val="227"/>
        </w:trPr>
        <w:tc>
          <w:tcPr>
            <w:tcW w:w="735" w:type="pct"/>
            <w:shd w:val="clear" w:color="auto" w:fill="auto"/>
            <w:noWrap/>
            <w:vAlign w:val="bottom"/>
            <w:hideMark/>
          </w:tcPr>
          <w:p w:rsidR="0069230C" w:rsidRPr="007B146B" w:rsidRDefault="0069230C">
            <w:pPr>
              <w:rPr>
                <w:color w:val="000000"/>
                <w:sz w:val="16"/>
                <w:szCs w:val="16"/>
              </w:rPr>
            </w:pPr>
            <w:r w:rsidRPr="007B146B">
              <w:rPr>
                <w:color w:val="000000"/>
                <w:sz w:val="16"/>
                <w:szCs w:val="16"/>
              </w:rPr>
              <w:t xml:space="preserve">Ecological </w:t>
            </w:r>
          </w:p>
        </w:tc>
        <w:tc>
          <w:tcPr>
            <w:tcW w:w="2206" w:type="pct"/>
            <w:shd w:val="clear" w:color="auto" w:fill="auto"/>
            <w:vAlign w:val="bottom"/>
            <w:hideMark/>
          </w:tcPr>
          <w:p w:rsidR="0069230C" w:rsidRPr="007B146B" w:rsidRDefault="0069230C">
            <w:pPr>
              <w:rPr>
                <w:color w:val="000000"/>
                <w:sz w:val="16"/>
                <w:szCs w:val="16"/>
              </w:rPr>
            </w:pPr>
            <w:r w:rsidRPr="007B146B">
              <w:rPr>
                <w:color w:val="000000"/>
                <w:sz w:val="16"/>
                <w:szCs w:val="16"/>
              </w:rPr>
              <w:t xml:space="preserve">Vegetation </w:t>
            </w:r>
          </w:p>
        </w:tc>
        <w:tc>
          <w:tcPr>
            <w:tcW w:w="2059" w:type="pct"/>
            <w:shd w:val="clear" w:color="auto" w:fill="auto"/>
            <w:vAlign w:val="bottom"/>
            <w:hideMark/>
          </w:tcPr>
          <w:p w:rsidR="0069230C" w:rsidRPr="007B146B" w:rsidRDefault="0069230C">
            <w:pPr>
              <w:rPr>
                <w:color w:val="000000"/>
                <w:sz w:val="16"/>
                <w:szCs w:val="16"/>
              </w:rPr>
            </w:pPr>
            <w:r w:rsidRPr="007B146B">
              <w:rPr>
                <w:color w:val="000000"/>
                <w:sz w:val="16"/>
                <w:szCs w:val="16"/>
              </w:rPr>
              <w:t>Habitat (potential species distribution)</w:t>
            </w:r>
          </w:p>
        </w:tc>
      </w:tr>
    </w:tbl>
    <w:p w:rsidR="001C0C7E" w:rsidRPr="007B146B" w:rsidRDefault="00667052" w:rsidP="001C0C7E">
      <w:pPr>
        <w:pStyle w:val="BodyText"/>
        <w:rPr>
          <w:rFonts w:ascii="Times New Roman" w:hAnsi="Times New Roman" w:cs="Times New Roman"/>
        </w:rPr>
        <w:sectPr w:rsidR="001C0C7E" w:rsidRPr="007B146B" w:rsidSect="00B86FD3">
          <w:footerReference w:type="default" r:id="rId38"/>
          <w:pgSz w:w="11906" w:h="16838"/>
          <w:pgMar w:top="1135" w:right="1416" w:bottom="993" w:left="1800" w:header="708" w:footer="290" w:gutter="0"/>
          <w:cols w:space="708"/>
          <w:docGrid w:linePitch="360"/>
        </w:sectPr>
      </w:pPr>
      <w:r w:rsidRPr="007B146B" w:rsidDel="00667052">
        <w:rPr>
          <w:rFonts w:ascii="Times New Roman" w:hAnsi="Times New Roman" w:cs="Times New Roman"/>
          <w:b/>
          <w:szCs w:val="28"/>
          <w:u w:val="single"/>
        </w:rPr>
        <w:t xml:space="preserve"> </w:t>
      </w:r>
    </w:p>
    <w:p w:rsidR="001C0C7E" w:rsidRPr="007B146B" w:rsidRDefault="00AD27DA" w:rsidP="007854DC">
      <w:pPr>
        <w:pStyle w:val="Heading1"/>
        <w:rPr>
          <w:rFonts w:ascii="Times New Roman" w:hAnsi="Times New Roman"/>
          <w:b w:val="0"/>
          <w:szCs w:val="28"/>
          <w:u w:val="single"/>
        </w:rPr>
      </w:pPr>
      <w:bookmarkStart w:id="193" w:name="_Toc445894219"/>
      <w:bookmarkStart w:id="194" w:name="_Toc445894480"/>
      <w:bookmarkStart w:id="195" w:name="_Toc456355100"/>
      <w:r w:rsidRPr="007B146B">
        <w:rPr>
          <w:rFonts w:ascii="Times New Roman" w:hAnsi="Times New Roman"/>
          <w:b w:val="0"/>
          <w:szCs w:val="28"/>
          <w:u w:val="single"/>
        </w:rPr>
        <w:lastRenderedPageBreak/>
        <w:t xml:space="preserve">Appendix </w:t>
      </w:r>
      <w:r w:rsidR="00680DC8" w:rsidRPr="007B146B">
        <w:rPr>
          <w:rFonts w:ascii="Times New Roman" w:hAnsi="Times New Roman"/>
          <w:b w:val="0"/>
          <w:szCs w:val="28"/>
          <w:u w:val="single"/>
        </w:rPr>
        <w:t>B</w:t>
      </w:r>
      <w:r w:rsidR="00997BBB" w:rsidRPr="007B146B">
        <w:rPr>
          <w:rFonts w:ascii="Times New Roman" w:hAnsi="Times New Roman"/>
          <w:b w:val="0"/>
          <w:szCs w:val="28"/>
          <w:u w:val="single"/>
        </w:rPr>
        <w:t xml:space="preserve"> </w:t>
      </w:r>
      <w:r w:rsidR="001C0C7E" w:rsidRPr="007B146B">
        <w:rPr>
          <w:rFonts w:ascii="Times New Roman" w:hAnsi="Times New Roman"/>
          <w:b w:val="0"/>
          <w:szCs w:val="28"/>
          <w:u w:val="single"/>
        </w:rPr>
        <w:t>Source datasets and their licence</w:t>
      </w:r>
      <w:bookmarkEnd w:id="193"/>
      <w:bookmarkEnd w:id="194"/>
      <w:bookmarkEnd w:id="195"/>
    </w:p>
    <w:p w:rsidR="007541C1" w:rsidRDefault="007541C1" w:rsidP="007541C1">
      <w:r w:rsidRPr="007B146B">
        <w:t>Assets and Elements removed where Public = No (Licence = restricted)</w:t>
      </w:r>
      <w:r w:rsidR="009E5C87" w:rsidRPr="007B146B">
        <w:t>.</w:t>
      </w:r>
    </w:p>
    <w:p w:rsidR="006216EA" w:rsidRDefault="006216EA" w:rsidP="007541C1"/>
    <w:tbl>
      <w:tblPr>
        <w:tblW w:w="21689" w:type="dxa"/>
        <w:tblInd w:w="-176" w:type="dxa"/>
        <w:tblLook w:val="04A0"/>
      </w:tblPr>
      <w:tblGrid>
        <w:gridCol w:w="3632"/>
        <w:gridCol w:w="3353"/>
        <w:gridCol w:w="954"/>
        <w:gridCol w:w="5953"/>
        <w:gridCol w:w="4433"/>
        <w:gridCol w:w="3364"/>
      </w:tblGrid>
      <w:tr w:rsidR="006216EA" w:rsidRPr="006216EA" w:rsidTr="006216EA">
        <w:trPr>
          <w:trHeight w:val="300"/>
        </w:trPr>
        <w:tc>
          <w:tcPr>
            <w:tcW w:w="3632" w:type="dxa"/>
            <w:tcBorders>
              <w:top w:val="single" w:sz="8" w:space="0" w:color="000000"/>
              <w:left w:val="single" w:sz="8" w:space="0" w:color="000000"/>
              <w:bottom w:val="single" w:sz="8" w:space="0" w:color="000000"/>
              <w:right w:val="single" w:sz="8" w:space="0" w:color="000000"/>
            </w:tcBorders>
            <w:shd w:val="clear" w:color="auto" w:fill="auto"/>
            <w:hideMark/>
          </w:tcPr>
          <w:p w:rsidR="006216EA" w:rsidRPr="006216EA" w:rsidRDefault="006216EA" w:rsidP="006216EA">
            <w:pPr>
              <w:jc w:val="center"/>
              <w:rPr>
                <w:rFonts w:ascii="Arial" w:hAnsi="Arial" w:cs="Arial"/>
                <w:b/>
                <w:bCs/>
                <w:color w:val="000000"/>
                <w:sz w:val="16"/>
                <w:szCs w:val="16"/>
              </w:rPr>
            </w:pPr>
            <w:r w:rsidRPr="006216EA">
              <w:rPr>
                <w:rFonts w:ascii="Arial" w:hAnsi="Arial" w:cs="Arial"/>
                <w:b/>
                <w:bCs/>
                <w:color w:val="000000"/>
                <w:sz w:val="16"/>
                <w:szCs w:val="16"/>
              </w:rPr>
              <w:t>BA Dataset GUID</w:t>
            </w:r>
          </w:p>
        </w:tc>
        <w:tc>
          <w:tcPr>
            <w:tcW w:w="3353" w:type="dxa"/>
            <w:tcBorders>
              <w:top w:val="single" w:sz="8" w:space="0" w:color="000000"/>
              <w:left w:val="nil"/>
              <w:bottom w:val="single" w:sz="8" w:space="0" w:color="000000"/>
              <w:right w:val="single" w:sz="8" w:space="0" w:color="000000"/>
            </w:tcBorders>
            <w:shd w:val="clear" w:color="auto" w:fill="auto"/>
            <w:hideMark/>
          </w:tcPr>
          <w:p w:rsidR="006216EA" w:rsidRPr="006216EA" w:rsidRDefault="006216EA" w:rsidP="006216EA">
            <w:pPr>
              <w:jc w:val="center"/>
              <w:rPr>
                <w:rFonts w:ascii="Arial" w:hAnsi="Arial" w:cs="Arial"/>
                <w:b/>
                <w:bCs/>
                <w:color w:val="000000"/>
                <w:sz w:val="16"/>
                <w:szCs w:val="16"/>
              </w:rPr>
            </w:pPr>
            <w:r w:rsidRPr="006216EA">
              <w:rPr>
                <w:rFonts w:ascii="Arial" w:hAnsi="Arial" w:cs="Arial"/>
                <w:b/>
                <w:bCs/>
                <w:color w:val="000000"/>
                <w:sz w:val="16"/>
                <w:szCs w:val="16"/>
              </w:rPr>
              <w:t>Title</w:t>
            </w:r>
          </w:p>
        </w:tc>
        <w:tc>
          <w:tcPr>
            <w:tcW w:w="954" w:type="dxa"/>
            <w:tcBorders>
              <w:top w:val="single" w:sz="8" w:space="0" w:color="000000"/>
              <w:left w:val="nil"/>
              <w:bottom w:val="single" w:sz="8" w:space="0" w:color="000000"/>
              <w:right w:val="single" w:sz="8" w:space="0" w:color="000000"/>
            </w:tcBorders>
            <w:shd w:val="clear" w:color="auto" w:fill="auto"/>
            <w:hideMark/>
          </w:tcPr>
          <w:p w:rsidR="006216EA" w:rsidRPr="006216EA" w:rsidRDefault="006216EA" w:rsidP="006216EA">
            <w:pPr>
              <w:jc w:val="center"/>
              <w:rPr>
                <w:rFonts w:ascii="Arial" w:hAnsi="Arial" w:cs="Arial"/>
                <w:b/>
                <w:bCs/>
                <w:color w:val="000000"/>
                <w:sz w:val="16"/>
                <w:szCs w:val="16"/>
              </w:rPr>
            </w:pPr>
            <w:r w:rsidRPr="006216EA">
              <w:rPr>
                <w:rFonts w:ascii="Arial" w:hAnsi="Arial" w:cs="Arial"/>
                <w:b/>
                <w:bCs/>
                <w:color w:val="000000"/>
                <w:sz w:val="16"/>
                <w:szCs w:val="16"/>
              </w:rPr>
              <w:t>Dataset type</w:t>
            </w:r>
          </w:p>
        </w:tc>
        <w:tc>
          <w:tcPr>
            <w:tcW w:w="5953" w:type="dxa"/>
            <w:tcBorders>
              <w:top w:val="single" w:sz="8" w:space="0" w:color="000000"/>
              <w:left w:val="nil"/>
              <w:bottom w:val="single" w:sz="8" w:space="0" w:color="000000"/>
              <w:right w:val="single" w:sz="8" w:space="0" w:color="000000"/>
            </w:tcBorders>
            <w:shd w:val="clear" w:color="auto" w:fill="auto"/>
            <w:hideMark/>
          </w:tcPr>
          <w:p w:rsidR="006216EA" w:rsidRPr="006216EA" w:rsidRDefault="006216EA" w:rsidP="006216EA">
            <w:pPr>
              <w:jc w:val="center"/>
              <w:rPr>
                <w:rFonts w:ascii="Arial" w:hAnsi="Arial" w:cs="Arial"/>
                <w:b/>
                <w:bCs/>
                <w:color w:val="000000"/>
                <w:sz w:val="16"/>
                <w:szCs w:val="16"/>
              </w:rPr>
            </w:pPr>
            <w:r w:rsidRPr="006216EA">
              <w:rPr>
                <w:rFonts w:ascii="Arial" w:hAnsi="Arial" w:cs="Arial"/>
                <w:b/>
                <w:bCs/>
                <w:color w:val="000000"/>
                <w:sz w:val="16"/>
                <w:szCs w:val="16"/>
              </w:rPr>
              <w:t>Custodian</w:t>
            </w:r>
          </w:p>
        </w:tc>
        <w:tc>
          <w:tcPr>
            <w:tcW w:w="4433" w:type="dxa"/>
            <w:tcBorders>
              <w:top w:val="single" w:sz="8" w:space="0" w:color="000000"/>
              <w:left w:val="nil"/>
              <w:bottom w:val="single" w:sz="8" w:space="0" w:color="000000"/>
              <w:right w:val="single" w:sz="8" w:space="0" w:color="000000"/>
            </w:tcBorders>
            <w:shd w:val="clear" w:color="auto" w:fill="auto"/>
            <w:hideMark/>
          </w:tcPr>
          <w:p w:rsidR="006216EA" w:rsidRPr="006216EA" w:rsidRDefault="006216EA" w:rsidP="006216EA">
            <w:pPr>
              <w:jc w:val="center"/>
              <w:rPr>
                <w:rFonts w:ascii="Arial" w:hAnsi="Arial" w:cs="Arial"/>
                <w:b/>
                <w:bCs/>
                <w:color w:val="000000"/>
                <w:sz w:val="16"/>
                <w:szCs w:val="16"/>
              </w:rPr>
            </w:pPr>
            <w:r w:rsidRPr="006216EA">
              <w:rPr>
                <w:rFonts w:ascii="Arial" w:hAnsi="Arial" w:cs="Arial"/>
                <w:b/>
                <w:bCs/>
                <w:color w:val="000000"/>
                <w:sz w:val="16"/>
                <w:szCs w:val="16"/>
              </w:rPr>
              <w:t>Licence type</w:t>
            </w:r>
          </w:p>
        </w:tc>
        <w:tc>
          <w:tcPr>
            <w:tcW w:w="3364" w:type="dxa"/>
            <w:tcBorders>
              <w:top w:val="single" w:sz="8" w:space="0" w:color="000000"/>
              <w:left w:val="nil"/>
              <w:bottom w:val="single" w:sz="8" w:space="0" w:color="000000"/>
              <w:right w:val="single" w:sz="8" w:space="0" w:color="000000"/>
            </w:tcBorders>
            <w:shd w:val="clear" w:color="auto" w:fill="auto"/>
            <w:hideMark/>
          </w:tcPr>
          <w:p w:rsidR="006216EA" w:rsidRPr="006216EA" w:rsidRDefault="006216EA" w:rsidP="006216EA">
            <w:pPr>
              <w:jc w:val="center"/>
              <w:rPr>
                <w:rFonts w:ascii="Arial" w:hAnsi="Arial" w:cs="Arial"/>
                <w:b/>
                <w:bCs/>
                <w:color w:val="000000"/>
                <w:sz w:val="16"/>
                <w:szCs w:val="16"/>
              </w:rPr>
            </w:pPr>
            <w:r w:rsidRPr="006216EA">
              <w:rPr>
                <w:rFonts w:ascii="Arial" w:hAnsi="Arial" w:cs="Arial"/>
                <w:b/>
                <w:bCs/>
                <w:color w:val="000000"/>
                <w:sz w:val="16"/>
                <w:szCs w:val="16"/>
              </w:rPr>
              <w:t>Source Code</w:t>
            </w:r>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ed3acf9b-888c-4d53-b376-ecab89781651</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Geofabric</w:t>
            </w:r>
            <w:proofErr w:type="spellEnd"/>
            <w:r w:rsidRPr="006216EA">
              <w:rPr>
                <w:rFonts w:ascii="Arial" w:hAnsi="Arial" w:cs="Arial"/>
                <w:color w:val="000000"/>
                <w:sz w:val="16"/>
                <w:szCs w:val="16"/>
              </w:rPr>
              <w:t xml:space="preserve"> Surface Network - V2.1</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Bureau of Meteorology</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AHGFV2p11_Networkstream</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7b649c6d-fdbf-40e3-b002-db521665af53</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Collaborative Australian Protected Areas Database (CAPAD) 2010</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Department of the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CAPAD</w:t>
            </w:r>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57720684-4948-45db-a2c8-37259d531d87</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Commonwealth Heritage List Spatial Database (CHL)</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Department of the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CHL</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14bda271-f0e8-4bfb-91dd-865f8b311d29</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Cumberland Subregion BIO Map Core Areas 20150804</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Cumberland_SubregionBIOMap_CoreAreas</w:t>
            </w:r>
            <w:proofErr w:type="spellEnd"/>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223e1f69-2da8-40e3-bdb5-433df6de650c</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Cumberland Subregion BIO Map Biodiversity</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Cumberland_SubregionBIOMap_Corridors</w:t>
            </w:r>
            <w:proofErr w:type="spellEnd"/>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6636846e-e330-4110-afbb-7b89491fe567</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Directory of Important Wetlands in Australia (DIWA) Spatial Database (Public)</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Department of the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DIWA</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41c28791-77d0-4d1d-b06b-8c9b579b9ab6</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 Office of Water - Groundwater Management Areas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ECON_GW_NSW_MacroPlan</w:t>
            </w:r>
            <w:proofErr w:type="spellEnd"/>
          </w:p>
        </w:tc>
      </w:tr>
      <w:tr w:rsidR="006216EA" w:rsidRPr="006216EA" w:rsidTr="006216EA">
        <w:trPr>
          <w:trHeight w:val="624"/>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a3da31b4-1fca-4d55-addb-05d295c31427</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Sydney Catchment Authority Water Licences and Approvals Package May 2012</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Bioregional Assessment Programme http://www.bioregionalassessments.gov.au, 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ECON_NSW_SCA_WS_Dams</w:t>
            </w:r>
            <w:proofErr w:type="spellEnd"/>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90476e12-77a2-4970-a0be-942eeb84e95e</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 Wetlands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ECON_NSW_WAL10CA117220_SW_Dams</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24157c41-c42f-4e1f-a791-a1ad18c8215d</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 xml:space="preserve">NSW Office of Water combined </w:t>
            </w:r>
            <w:proofErr w:type="spellStart"/>
            <w:r w:rsidRPr="006216EA">
              <w:rPr>
                <w:rFonts w:ascii="Arial" w:hAnsi="Arial" w:cs="Arial"/>
                <w:color w:val="000000"/>
                <w:sz w:val="16"/>
                <w:szCs w:val="16"/>
              </w:rPr>
              <w:t>geodatabase</w:t>
            </w:r>
            <w:proofErr w:type="spellEnd"/>
            <w:r w:rsidRPr="006216EA">
              <w:rPr>
                <w:rFonts w:ascii="Arial" w:hAnsi="Arial" w:cs="Arial"/>
                <w:color w:val="000000"/>
                <w:sz w:val="16"/>
                <w:szCs w:val="16"/>
              </w:rPr>
              <w:t xml:space="preserve"> of regulated rivers and water sharing plan regions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ECON_NSW_WSP</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24157c41-c42f-4e1f-a791-a1ad18c8215d</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 xml:space="preserve">NSW Office of Water combined </w:t>
            </w:r>
            <w:proofErr w:type="spellStart"/>
            <w:r w:rsidRPr="006216EA">
              <w:rPr>
                <w:rFonts w:ascii="Arial" w:hAnsi="Arial" w:cs="Arial"/>
                <w:color w:val="000000"/>
                <w:sz w:val="16"/>
                <w:szCs w:val="16"/>
              </w:rPr>
              <w:t>geodatabase</w:t>
            </w:r>
            <w:proofErr w:type="spellEnd"/>
            <w:r w:rsidRPr="006216EA">
              <w:rPr>
                <w:rFonts w:ascii="Arial" w:hAnsi="Arial" w:cs="Arial"/>
                <w:color w:val="000000"/>
                <w:sz w:val="16"/>
                <w:szCs w:val="16"/>
              </w:rPr>
              <w:t xml:space="preserve"> of regulated rivers and water sharing plan regions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ECON_SW_NSW_WSP</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e358e0c8-7b83-4179-b321-3b4b70df857d</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National Groundwater Dependent Ecosystems (GDE) Atlas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Bureau of Meteorology</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GDEsub</w:t>
            </w:r>
            <w:proofErr w:type="spellEnd"/>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e358e0c8-7b83-4179-b321-3b4b70df857d</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National Groundwater Dependent Ecosystems (GDE) Atlas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Bureau of Meteorology</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GDEsur</w:t>
            </w:r>
            <w:proofErr w:type="spellEnd"/>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5d488350-83b6-4e71-8d17-687ad8ff9941</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Birds Australia - Important Bird Areas (IBA) 2009</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 xml:space="preserve">Birds Australia at http://www.birdata.com.au  </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Other open access licence</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IBA</w:t>
            </w:r>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523facf7-eacd-42b8-92b3-a01a842b9b75</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Illawarra Region BIO Map - Core Areas 20150430</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Illawarra_RegionBIOMap_CoreAreas</w:t>
            </w:r>
            <w:proofErr w:type="spellEnd"/>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edd25bee-de70-47ba-a3af-b6f08846fdfa</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Illawarra Region BIO Map Corridors 20150430</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(Department of Planning and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Illawarra_RegionBIOMap_Corridors</w:t>
            </w:r>
            <w:proofErr w:type="spellEnd"/>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26daa8d7-a90e-47f3-982b-0df362414e65</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National Heritage List Spatial Database (NHL) (v2.1)</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Department of the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NHL</w:t>
            </w:r>
          </w:p>
        </w:tc>
      </w:tr>
      <w:tr w:rsidR="006216EA" w:rsidRPr="006216EA" w:rsidTr="006216EA">
        <w:trPr>
          <w:trHeight w:val="624"/>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59c19a78-ee89-4555-a57d-d57bc3c80c28</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GW Economic Elements Sydney Basin 20150730</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derived</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Bioregional Assessment Programme http://www.bioregionalassessments.gov.au, 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NSW_BOM_OW_Econ_GMA</w:t>
            </w:r>
            <w:proofErr w:type="spellEnd"/>
          </w:p>
        </w:tc>
      </w:tr>
      <w:tr w:rsidR="006216EA" w:rsidRPr="006216EA" w:rsidTr="006216EA">
        <w:trPr>
          <w:trHeight w:val="624"/>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59c19a78-ee89-4555-a57d-d57bc3c80c28</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GW Economic Elements Sydney Basin 20150730</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derived</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Bioregional Assessment Programme http://www.bioregionalassessments.gov.au, 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NSW_BOM_OW_Econ_GW</w:t>
            </w:r>
            <w:proofErr w:type="spellEnd"/>
          </w:p>
        </w:tc>
      </w:tr>
      <w:tr w:rsidR="006216EA" w:rsidRPr="006216EA" w:rsidTr="006216EA">
        <w:trPr>
          <w:trHeight w:val="624"/>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4240553d-702c-4fae-b64b-074d611f2a34</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SW Economic Elements Sydney Basin 20150730</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Derived</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Bioregional Assessment Programme http://www.bioregionalassessments.gov.au, 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NSW_BOM_OW_Econ_SW</w:t>
            </w:r>
            <w:proofErr w:type="spellEnd"/>
          </w:p>
        </w:tc>
      </w:tr>
      <w:tr w:rsidR="006216EA" w:rsidRPr="006216EA" w:rsidTr="006216EA">
        <w:trPr>
          <w:trHeight w:val="624"/>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4240553d-702c-4fae-b64b-074d611f2a34</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SW Economic Elements Sydney Basin 20150730</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Derived</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Bioregional Assessment Programme http://www.bioregionalassessments.gov.au, 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NSW_BOM_OW_Econ_SW_BWR_Area</w:t>
            </w:r>
            <w:proofErr w:type="spellEnd"/>
          </w:p>
        </w:tc>
      </w:tr>
      <w:tr w:rsidR="006216EA" w:rsidRPr="006216EA" w:rsidTr="006216EA">
        <w:trPr>
          <w:trHeight w:val="624"/>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4240553d-702c-4fae-b64b-074d611f2a34</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SW Economic Elements Sydney Basin 20150730</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Derived</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Bioregional Assessment Programme http://www.bioregionalassessments.gov.au, 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NSW_BOM_OW_Econ_SW_WAR_Area</w:t>
            </w:r>
            <w:proofErr w:type="spellEnd"/>
          </w:p>
        </w:tc>
      </w:tr>
      <w:tr w:rsidR="006216EA" w:rsidRPr="006216EA" w:rsidTr="006216EA">
        <w:trPr>
          <w:trHeight w:val="624"/>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cd7fdee5-1dec-4778-91f7-ddd43eabe8dc</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Map of Critically Endangered Ecological Communities NSW Version 3 20150925</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Derived</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Bioregional Assessment Programme http://www.bioregionalassessments.gov.au, 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NSW_CEEC</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lastRenderedPageBreak/>
              <w:t>fb7bf5a0-f0e3-429b-9b54-0d4b58fb49c2</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 xml:space="preserve">Estuarine </w:t>
            </w:r>
            <w:proofErr w:type="spellStart"/>
            <w:r w:rsidRPr="006216EA">
              <w:rPr>
                <w:rFonts w:ascii="Arial" w:hAnsi="Arial" w:cs="Arial"/>
                <w:color w:val="000000"/>
                <w:sz w:val="16"/>
                <w:szCs w:val="16"/>
              </w:rPr>
              <w:t>Macrophytes</w:t>
            </w:r>
            <w:proofErr w:type="spellEnd"/>
            <w:r w:rsidRPr="006216EA">
              <w:rPr>
                <w:rFonts w:ascii="Arial" w:hAnsi="Arial" w:cs="Arial"/>
                <w:color w:val="000000"/>
                <w:sz w:val="16"/>
                <w:szCs w:val="16"/>
              </w:rPr>
              <w:t xml:space="preserve"> of Hunter Subregion NSW DPI Hunter 2004</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New South Wales Department Primary Industries</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Other open access licence</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NSW_DPI_Estuarine</w:t>
            </w:r>
            <w:proofErr w:type="spellEnd"/>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e7d763eb-d6b8-480a-8d9e-3d6e9e0b9bc1</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An Estuarine Inventory for New South Wales, Australia VIS_ID 2224 20100723</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NSW_EstuarineFisheryArea</w:t>
            </w:r>
            <w:proofErr w:type="spellEnd"/>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8e6e7bce-fce0-4dd0-b5ec-dcf513cf2213</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 xml:space="preserve">Purple Spotted </w:t>
            </w:r>
            <w:proofErr w:type="spellStart"/>
            <w:r w:rsidRPr="006216EA">
              <w:rPr>
                <w:rFonts w:ascii="Arial" w:hAnsi="Arial" w:cs="Arial"/>
                <w:color w:val="000000"/>
                <w:sz w:val="16"/>
                <w:szCs w:val="16"/>
              </w:rPr>
              <w:t>Gudgeon</w:t>
            </w:r>
            <w:proofErr w:type="spellEnd"/>
            <w:r w:rsidRPr="006216EA">
              <w:rPr>
                <w:rFonts w:ascii="Arial" w:hAnsi="Arial" w:cs="Arial"/>
                <w:color w:val="000000"/>
                <w:sz w:val="16"/>
                <w:szCs w:val="16"/>
              </w:rPr>
              <w:t xml:space="preserve"> NSW DPI Fisheries 20150317</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(Department of Industry, Skills and Regional Development)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NSW_FishCommunity_Status2015</w:t>
            </w:r>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cd5b1500-f56b-47b0-beff-5f3349493054</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Macquarie Perch NSW DPI Fisheries 20150313</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(Department of Industry, Skills and Regional Development)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NSW_FishCommunity_Status2015</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fe9241ad-79d6-43bb-922b-cb2fe86fff68</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Fitzroy Falls Spiny Crayfish NSW DPI Fisheries 20150316</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(Department of Industry, Skills and Regional Development)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NSW_FishCommunity_Status2015</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b299e256-1d37-4f89-8c51-93567ebf3753</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Native Vegetation Management (NVM) - Manage Benefits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NSW_NVM_ManageBenefit</w:t>
            </w:r>
            <w:proofErr w:type="spellEnd"/>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85a296b9-0c03-4dec-a0c1-cb22debbdbd1</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Old Growth Forest Mapping Broad, Central, 1996. VIS_ID 4122 2015 20150116</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NSW_OldGrowthForests</w:t>
            </w:r>
            <w:proofErr w:type="spellEnd"/>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b6df5934-c978-471c-83a0-c55b5031f79b</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 Office of Water identified GDEs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Water)</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NSW_OW_identified_GDEs</w:t>
            </w:r>
            <w:proofErr w:type="spellEnd"/>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0f1aeb33-1b49-4839-88fa-8b635cf9d3ab</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Southeast NSW Native Vegetation Classification and Mapping - SCIVI VIS_ID 2230 20030101</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Derived</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NSW_SCIVI_E2230</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d2ec27ef-026b-4cb8-ad12-bd1d638240d0</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Environmental Planning Policy no. 14 - Coastal Wetlands 19891027</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Department of Planning and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NSW_SEPP_14</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c6c20dcc-8f14-44b5-a018-b8865c4193e5</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Environmental Planning Policy no. 26 - Littoral Rainforest 19860101</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(Department of Planning and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NSW_SEPP_26</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a6664894-1489-46d1-a6ca-16f9ab519a28</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Spatial Threatened Species and Communities (TESC) NSW 20131129</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NSW_TSEC</w:t>
            </w:r>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198900d5-0d06-4bd0-832b-e30a7c4e8873</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Travelling Stock Route Conservation Values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NSW_TSR</w:t>
            </w:r>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90476e12-77a2-4970-a0be-942eeb84e95e</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 Wetlands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NSW_Wetlands2006</w:t>
            </w:r>
          </w:p>
        </w:tc>
      </w:tr>
      <w:tr w:rsidR="006216EA" w:rsidRPr="006216EA" w:rsidTr="006216EA">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90476e12-77a2-4970-a0be-942eeb84e95e</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 Wetlands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NSW_Wetlands2006_Floodplain</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817b89f1-36dd-4725-b849-d60fb45d6f31</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NSW Wild Rivers Office of Environment and Heritage (OEH) 20091001</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State of NSW (NSW Office of Environment and Heritage)</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NSW_WildRiver</w:t>
            </w:r>
            <w:proofErr w:type="spellEnd"/>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cb420b33-b828-40fe-a844-7fdbe828d4d6</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Atlas of Living Australia NSW ALA Portal 20140613</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derived</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Bioregional Assessment Programme http://www.bioregionalassessments.gov.au, Atlas of Living Australia (ALA)</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WAIT_ALA_ERIN</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330532aa-66ba-44f5-984b-8a21a99661a0</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New South Wales NSW - Regional - CMA - Water Asset Information Tool - WAIT - databases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Department of the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WAIT_Central</w:t>
            </w:r>
            <w:proofErr w:type="spellEnd"/>
            <w:r w:rsidRPr="006216EA">
              <w:rPr>
                <w:rFonts w:ascii="Arial" w:hAnsi="Arial" w:cs="Arial"/>
                <w:color w:val="000000"/>
                <w:sz w:val="16"/>
                <w:szCs w:val="16"/>
              </w:rPr>
              <w:t xml:space="preserve"> West</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330532aa-66ba-44f5-984b-8a21a99661a0</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New South Wales NSW - Regional - CMA - Water Asset Information Tool - WAIT - databases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Department of the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WAIT_Hawkesbury</w:t>
            </w:r>
            <w:proofErr w:type="spellEnd"/>
            <w:r w:rsidRPr="006216EA">
              <w:rPr>
                <w:rFonts w:ascii="Arial" w:hAnsi="Arial" w:cs="Arial"/>
                <w:color w:val="000000"/>
                <w:sz w:val="16"/>
                <w:szCs w:val="16"/>
              </w:rPr>
              <w:t xml:space="preserve"> Nepean</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330532aa-66ba-44f5-984b-8a21a99661a0</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New South Wales NSW - Regional - CMA - Water Asset Information Tool - WAIT - databases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Department of the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WAIT_Southern</w:t>
            </w:r>
            <w:proofErr w:type="spellEnd"/>
            <w:r w:rsidRPr="006216EA">
              <w:rPr>
                <w:rFonts w:ascii="Arial" w:hAnsi="Arial" w:cs="Arial"/>
                <w:color w:val="000000"/>
                <w:sz w:val="16"/>
                <w:szCs w:val="16"/>
              </w:rPr>
              <w:t xml:space="preserve"> Rivers</w:t>
            </w:r>
          </w:p>
        </w:tc>
      </w:tr>
      <w:tr w:rsidR="006216EA" w:rsidRPr="006216EA" w:rsidTr="006216EA">
        <w:trPr>
          <w:trHeight w:val="42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330532aa-66ba-44f5-984b-8a21a99661a0</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New South Wales NSW - Regional - CMA - Water Asset Information Tool - WAIT - databases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Department of the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proofErr w:type="spellStart"/>
            <w:r w:rsidRPr="006216EA">
              <w:rPr>
                <w:rFonts w:ascii="Arial" w:hAnsi="Arial" w:cs="Arial"/>
                <w:color w:val="000000"/>
                <w:sz w:val="16"/>
                <w:szCs w:val="16"/>
              </w:rPr>
              <w:t>WAIT_Sydney</w:t>
            </w:r>
            <w:proofErr w:type="spellEnd"/>
            <w:r w:rsidRPr="006216EA">
              <w:rPr>
                <w:rFonts w:ascii="Arial" w:hAnsi="Arial" w:cs="Arial"/>
                <w:color w:val="000000"/>
                <w:sz w:val="16"/>
                <w:szCs w:val="16"/>
              </w:rPr>
              <w:t xml:space="preserve"> Metro</w:t>
            </w:r>
          </w:p>
        </w:tc>
      </w:tr>
      <w:tr w:rsidR="006216EA" w:rsidRPr="006216EA" w:rsidTr="00B86FD3">
        <w:trPr>
          <w:trHeight w:val="300"/>
        </w:trPr>
        <w:tc>
          <w:tcPr>
            <w:tcW w:w="3632" w:type="dxa"/>
            <w:tcBorders>
              <w:top w:val="nil"/>
              <w:left w:val="single" w:sz="8" w:space="0" w:color="000000"/>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4927789b-7ba7-4a77-b6fc-be1b29b6590c</w:t>
            </w:r>
          </w:p>
        </w:tc>
        <w:tc>
          <w:tcPr>
            <w:tcW w:w="33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Australia World Heritage Areas</w:t>
            </w:r>
          </w:p>
        </w:tc>
        <w:tc>
          <w:tcPr>
            <w:tcW w:w="95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Source</w:t>
            </w:r>
          </w:p>
        </w:tc>
        <w:tc>
          <w:tcPr>
            <w:tcW w:w="595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Department of the Environment</w:t>
            </w:r>
          </w:p>
        </w:tc>
        <w:tc>
          <w:tcPr>
            <w:tcW w:w="4433"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Creative Commons Attribution (CC BY)</w:t>
            </w:r>
          </w:p>
        </w:tc>
        <w:tc>
          <w:tcPr>
            <w:tcW w:w="3364" w:type="dxa"/>
            <w:tcBorders>
              <w:top w:val="nil"/>
              <w:left w:val="nil"/>
              <w:bottom w:val="single" w:sz="8" w:space="0" w:color="000000"/>
              <w:right w:val="single" w:sz="8" w:space="0" w:color="000000"/>
            </w:tcBorders>
            <w:shd w:val="clear" w:color="auto" w:fill="auto"/>
            <w:hideMark/>
          </w:tcPr>
          <w:p w:rsidR="006216EA" w:rsidRPr="006216EA" w:rsidRDefault="006216EA" w:rsidP="006216EA">
            <w:pPr>
              <w:rPr>
                <w:rFonts w:ascii="Arial" w:hAnsi="Arial" w:cs="Arial"/>
                <w:color w:val="000000"/>
                <w:sz w:val="16"/>
                <w:szCs w:val="16"/>
              </w:rPr>
            </w:pPr>
            <w:r w:rsidRPr="006216EA">
              <w:rPr>
                <w:rFonts w:ascii="Arial" w:hAnsi="Arial" w:cs="Arial"/>
                <w:color w:val="000000"/>
                <w:sz w:val="16"/>
                <w:szCs w:val="16"/>
              </w:rPr>
              <w:t>WHA</w:t>
            </w:r>
          </w:p>
        </w:tc>
      </w:tr>
      <w:tr w:rsidR="006216EA" w:rsidRPr="00B86FD3" w:rsidTr="006216EA">
        <w:trPr>
          <w:trHeight w:val="420"/>
        </w:trPr>
        <w:tc>
          <w:tcPr>
            <w:tcW w:w="3632" w:type="dxa"/>
            <w:tcBorders>
              <w:top w:val="single" w:sz="8" w:space="0" w:color="000000"/>
              <w:left w:val="single" w:sz="8" w:space="0" w:color="000000"/>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4d0bc9d9-7675-4e57-b0fd-750b323fde95</w:t>
            </w:r>
          </w:p>
        </w:tc>
        <w:tc>
          <w:tcPr>
            <w:tcW w:w="33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Identification of Culturally Significant Groundwater Dependent Ecosystems CSIRO 2010</w:t>
            </w:r>
          </w:p>
        </w:tc>
        <w:tc>
          <w:tcPr>
            <w:tcW w:w="95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Derived</w:t>
            </w:r>
          </w:p>
        </w:tc>
        <w:tc>
          <w:tcPr>
            <w:tcW w:w="59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Bioregional Assessment Programme http://www.bioregionalassessments.gov.au,  CSIRO</w:t>
            </w:r>
          </w:p>
        </w:tc>
        <w:tc>
          <w:tcPr>
            <w:tcW w:w="443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Restricted licence for BA ONLY to USE but NOT PUBLISH</w:t>
            </w:r>
          </w:p>
        </w:tc>
        <w:tc>
          <w:tcPr>
            <w:tcW w:w="336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proofErr w:type="spellStart"/>
            <w:r w:rsidRPr="00B86FD3">
              <w:rPr>
                <w:rFonts w:ascii="Arial" w:hAnsi="Arial" w:cs="Arial"/>
                <w:b/>
                <w:color w:val="000000" w:themeColor="text1"/>
                <w:sz w:val="16"/>
                <w:szCs w:val="16"/>
              </w:rPr>
              <w:t>CSIRO_BradMoggridgeAuthoredReport</w:t>
            </w:r>
            <w:proofErr w:type="spellEnd"/>
          </w:p>
        </w:tc>
      </w:tr>
      <w:tr w:rsidR="006216EA" w:rsidRPr="00B86FD3" w:rsidTr="006216EA">
        <w:trPr>
          <w:trHeight w:val="420"/>
        </w:trPr>
        <w:tc>
          <w:tcPr>
            <w:tcW w:w="3632" w:type="dxa"/>
            <w:tcBorders>
              <w:top w:val="single" w:sz="8" w:space="0" w:color="000000"/>
              <w:left w:val="single" w:sz="8" w:space="0" w:color="000000"/>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9948195e-3d3b-49dc-96d2-ea7765297308</w:t>
            </w:r>
          </w:p>
        </w:tc>
        <w:tc>
          <w:tcPr>
            <w:tcW w:w="33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Key Environmental Assets - KEA - of the Murray Darling Basin RESTRICTED (Metadata only)</w:t>
            </w:r>
          </w:p>
        </w:tc>
        <w:tc>
          <w:tcPr>
            <w:tcW w:w="95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Source</w:t>
            </w:r>
          </w:p>
        </w:tc>
        <w:tc>
          <w:tcPr>
            <w:tcW w:w="59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Murray-Darling Basin Authority</w:t>
            </w:r>
          </w:p>
        </w:tc>
        <w:tc>
          <w:tcPr>
            <w:tcW w:w="443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Restricted licence for BA ONLY to USE but NOT PUBLISH</w:t>
            </w:r>
          </w:p>
        </w:tc>
        <w:tc>
          <w:tcPr>
            <w:tcW w:w="336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proofErr w:type="spellStart"/>
            <w:r w:rsidRPr="00B86FD3">
              <w:rPr>
                <w:rFonts w:ascii="Arial" w:hAnsi="Arial" w:cs="Arial"/>
                <w:b/>
                <w:color w:val="000000" w:themeColor="text1"/>
                <w:sz w:val="16"/>
                <w:szCs w:val="16"/>
              </w:rPr>
              <w:t>KEA_streams</w:t>
            </w:r>
            <w:proofErr w:type="spellEnd"/>
          </w:p>
        </w:tc>
      </w:tr>
      <w:tr w:rsidR="006216EA" w:rsidRPr="00B86FD3" w:rsidTr="006216EA">
        <w:trPr>
          <w:trHeight w:val="828"/>
        </w:trPr>
        <w:tc>
          <w:tcPr>
            <w:tcW w:w="3632" w:type="dxa"/>
            <w:tcBorders>
              <w:top w:val="single" w:sz="8" w:space="0" w:color="000000"/>
              <w:left w:val="single" w:sz="8" w:space="0" w:color="000000"/>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7276dd93-cc8c-4c01-8df0-cef743c72112</w:t>
            </w:r>
          </w:p>
        </w:tc>
        <w:tc>
          <w:tcPr>
            <w:tcW w:w="33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Species Profile and Threats Database (SPRAT) - Australia - Species of National Environmental Significance Database (BA subset - RESTRICTED - Metadata only)</w:t>
            </w:r>
          </w:p>
        </w:tc>
        <w:tc>
          <w:tcPr>
            <w:tcW w:w="95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derived</w:t>
            </w:r>
          </w:p>
        </w:tc>
        <w:tc>
          <w:tcPr>
            <w:tcW w:w="59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Department of the Environment</w:t>
            </w:r>
          </w:p>
        </w:tc>
        <w:tc>
          <w:tcPr>
            <w:tcW w:w="443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Restricted licence for BA ONLY to USE but NOT PUBLISH</w:t>
            </w:r>
          </w:p>
        </w:tc>
        <w:tc>
          <w:tcPr>
            <w:tcW w:w="336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National EPBC Species List</w:t>
            </w:r>
          </w:p>
        </w:tc>
      </w:tr>
      <w:tr w:rsidR="006216EA" w:rsidRPr="00B86FD3" w:rsidTr="006216EA">
        <w:trPr>
          <w:trHeight w:val="420"/>
        </w:trPr>
        <w:tc>
          <w:tcPr>
            <w:tcW w:w="3632" w:type="dxa"/>
            <w:tcBorders>
              <w:top w:val="single" w:sz="8" w:space="0" w:color="000000"/>
              <w:left w:val="single" w:sz="8" w:space="0" w:color="000000"/>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cc0b62a0-ded7-4c14-b954-1552337b395e</w:t>
            </w:r>
          </w:p>
        </w:tc>
        <w:tc>
          <w:tcPr>
            <w:tcW w:w="33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Threatened migratory shorebird habitat mapping DECCW May 2006</w:t>
            </w:r>
          </w:p>
        </w:tc>
        <w:tc>
          <w:tcPr>
            <w:tcW w:w="95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Source</w:t>
            </w:r>
          </w:p>
        </w:tc>
        <w:tc>
          <w:tcPr>
            <w:tcW w:w="59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NSW Department of Environment Climate Change and Water</w:t>
            </w:r>
          </w:p>
        </w:tc>
        <w:tc>
          <w:tcPr>
            <w:tcW w:w="443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Restricted licence for BA ONLY to USE but NOT PUBLISH</w:t>
            </w:r>
          </w:p>
        </w:tc>
        <w:tc>
          <w:tcPr>
            <w:tcW w:w="336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proofErr w:type="spellStart"/>
            <w:r w:rsidRPr="00B86FD3">
              <w:rPr>
                <w:rFonts w:ascii="Arial" w:hAnsi="Arial" w:cs="Arial"/>
                <w:b/>
                <w:color w:val="000000" w:themeColor="text1"/>
                <w:sz w:val="16"/>
                <w:szCs w:val="16"/>
              </w:rPr>
              <w:t>NSW_DEC_ThreatenedMigratory</w:t>
            </w:r>
            <w:proofErr w:type="spellEnd"/>
          </w:p>
        </w:tc>
      </w:tr>
      <w:tr w:rsidR="006216EA" w:rsidRPr="00B86FD3" w:rsidTr="006216EA">
        <w:trPr>
          <w:trHeight w:val="420"/>
        </w:trPr>
        <w:tc>
          <w:tcPr>
            <w:tcW w:w="3632" w:type="dxa"/>
            <w:tcBorders>
              <w:top w:val="single" w:sz="8" w:space="0" w:color="000000"/>
              <w:left w:val="single" w:sz="8" w:space="0" w:color="000000"/>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878f6780-be97-469b-8517-54bd12a407d0</w:t>
            </w:r>
          </w:p>
        </w:tc>
        <w:tc>
          <w:tcPr>
            <w:tcW w:w="33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Australia, Register of the National Estate (RNE) - Spatial Database (RNESDB) Internal</w:t>
            </w:r>
          </w:p>
        </w:tc>
        <w:tc>
          <w:tcPr>
            <w:tcW w:w="95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Source</w:t>
            </w:r>
          </w:p>
        </w:tc>
        <w:tc>
          <w:tcPr>
            <w:tcW w:w="59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Australian Heritage Council, Department of the Environment.</w:t>
            </w:r>
          </w:p>
        </w:tc>
        <w:tc>
          <w:tcPr>
            <w:tcW w:w="443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Restricted licence for BA ONLY to USE but NOT PUBLISH</w:t>
            </w:r>
          </w:p>
        </w:tc>
        <w:tc>
          <w:tcPr>
            <w:tcW w:w="336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RNE</w:t>
            </w:r>
          </w:p>
        </w:tc>
      </w:tr>
      <w:tr w:rsidR="006216EA" w:rsidRPr="00B86FD3" w:rsidTr="006216EA">
        <w:trPr>
          <w:trHeight w:val="828"/>
        </w:trPr>
        <w:tc>
          <w:tcPr>
            <w:tcW w:w="3632" w:type="dxa"/>
            <w:tcBorders>
              <w:top w:val="single" w:sz="8" w:space="0" w:color="000000"/>
              <w:left w:val="single" w:sz="8" w:space="0" w:color="000000"/>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lastRenderedPageBreak/>
              <w:t>7276dd93-cc8c-4c01-8df0-cef743c72112</w:t>
            </w:r>
          </w:p>
        </w:tc>
        <w:tc>
          <w:tcPr>
            <w:tcW w:w="33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Species Profile and Threats Database (SPRAT) - Australia - Species of National Environmental Significance Database (BA subset - RESTRICTED - Metadata only)</w:t>
            </w:r>
          </w:p>
        </w:tc>
        <w:tc>
          <w:tcPr>
            <w:tcW w:w="95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derived</w:t>
            </w:r>
          </w:p>
        </w:tc>
        <w:tc>
          <w:tcPr>
            <w:tcW w:w="59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Department of the Environment</w:t>
            </w:r>
          </w:p>
        </w:tc>
        <w:tc>
          <w:tcPr>
            <w:tcW w:w="443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Restricted licence for BA ONLY to USE but NOT PUBLISH</w:t>
            </w:r>
          </w:p>
        </w:tc>
        <w:tc>
          <w:tcPr>
            <w:tcW w:w="336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Species</w:t>
            </w:r>
          </w:p>
        </w:tc>
      </w:tr>
      <w:tr w:rsidR="006216EA" w:rsidRPr="00B86FD3" w:rsidTr="006216EA">
        <w:trPr>
          <w:trHeight w:val="420"/>
        </w:trPr>
        <w:tc>
          <w:tcPr>
            <w:tcW w:w="3632" w:type="dxa"/>
            <w:tcBorders>
              <w:top w:val="single" w:sz="8" w:space="0" w:color="000000"/>
              <w:left w:val="single" w:sz="8" w:space="0" w:color="000000"/>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c01c4693-0a51-4dbc-bbbd-7a07952aa5f6</w:t>
            </w:r>
          </w:p>
        </w:tc>
        <w:tc>
          <w:tcPr>
            <w:tcW w:w="33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Communities of National Environmental Significance Database - RESTRICTED - Metadata only</w:t>
            </w:r>
          </w:p>
        </w:tc>
        <w:tc>
          <w:tcPr>
            <w:tcW w:w="95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Source</w:t>
            </w:r>
          </w:p>
        </w:tc>
        <w:tc>
          <w:tcPr>
            <w:tcW w:w="595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Department of the Environment</w:t>
            </w:r>
          </w:p>
        </w:tc>
        <w:tc>
          <w:tcPr>
            <w:tcW w:w="4433"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Restricted licence for BA ONLY to USE but NOT PUBLISH</w:t>
            </w:r>
          </w:p>
        </w:tc>
        <w:tc>
          <w:tcPr>
            <w:tcW w:w="3364" w:type="dxa"/>
            <w:tcBorders>
              <w:top w:val="single" w:sz="8" w:space="0" w:color="000000"/>
              <w:left w:val="nil"/>
              <w:bottom w:val="single" w:sz="8" w:space="0" w:color="000000"/>
              <w:right w:val="single" w:sz="8" w:space="0" w:color="000000"/>
            </w:tcBorders>
            <w:shd w:val="clear" w:color="auto" w:fill="C0504D" w:themeFill="accent2"/>
            <w:hideMark/>
          </w:tcPr>
          <w:p w:rsidR="006216EA" w:rsidRPr="00B86FD3" w:rsidRDefault="006216EA" w:rsidP="006216EA">
            <w:pPr>
              <w:rPr>
                <w:rFonts w:ascii="Arial" w:hAnsi="Arial" w:cs="Arial"/>
                <w:b/>
                <w:color w:val="000000" w:themeColor="text1"/>
                <w:sz w:val="16"/>
                <w:szCs w:val="16"/>
              </w:rPr>
            </w:pPr>
            <w:r w:rsidRPr="00B86FD3">
              <w:rPr>
                <w:rFonts w:ascii="Arial" w:hAnsi="Arial" w:cs="Arial"/>
                <w:b/>
                <w:color w:val="000000" w:themeColor="text1"/>
                <w:sz w:val="16"/>
                <w:szCs w:val="16"/>
              </w:rPr>
              <w:t>TEC</w:t>
            </w:r>
          </w:p>
        </w:tc>
      </w:tr>
    </w:tbl>
    <w:p w:rsidR="006216EA" w:rsidRDefault="006216EA" w:rsidP="007541C1"/>
    <w:p w:rsidR="006216EA" w:rsidRPr="007B146B" w:rsidRDefault="006216EA" w:rsidP="007541C1"/>
    <w:p w:rsidR="009E5C87" w:rsidRPr="007B146B" w:rsidRDefault="009E5C87" w:rsidP="00A06832">
      <w:pPr>
        <w:pStyle w:val="Heading1"/>
        <w:rPr>
          <w:rFonts w:ascii="Times New Roman" w:hAnsi="Times New Roman"/>
          <w:b w:val="0"/>
          <w:szCs w:val="28"/>
        </w:rPr>
      </w:pPr>
    </w:p>
    <w:p w:rsidR="00DB379F" w:rsidRPr="007B146B" w:rsidRDefault="00DB379F" w:rsidP="009E5C87">
      <w:pPr>
        <w:rPr>
          <w:b/>
          <w:szCs w:val="28"/>
        </w:rPr>
        <w:sectPr w:rsidR="00DB379F" w:rsidRPr="007B146B" w:rsidSect="00B86FD3">
          <w:headerReference w:type="even" r:id="rId39"/>
          <w:headerReference w:type="default" r:id="rId40"/>
          <w:footerReference w:type="even" r:id="rId41"/>
          <w:footerReference w:type="default" r:id="rId42"/>
          <w:headerReference w:type="first" r:id="rId43"/>
          <w:footerReference w:type="first" r:id="rId44"/>
          <w:pgSz w:w="23814" w:h="16839" w:orient="landscape" w:code="8"/>
          <w:pgMar w:top="1800" w:right="1440" w:bottom="1800" w:left="1258" w:header="708" w:footer="708" w:gutter="0"/>
          <w:cols w:space="708"/>
          <w:docGrid w:linePitch="360"/>
        </w:sectPr>
      </w:pPr>
    </w:p>
    <w:p w:rsidR="00004C17" w:rsidRPr="00B86FD3" w:rsidRDefault="00004C17" w:rsidP="00004C17">
      <w:pPr>
        <w:pStyle w:val="Heading1"/>
        <w:rPr>
          <w:rFonts w:ascii="Times New Roman" w:hAnsi="Times New Roman"/>
          <w:szCs w:val="28"/>
        </w:rPr>
      </w:pPr>
      <w:bookmarkStart w:id="196" w:name="_Toc425927370"/>
      <w:bookmarkStart w:id="197" w:name="_Toc445894220"/>
      <w:bookmarkStart w:id="198" w:name="_Toc445894481"/>
      <w:bookmarkStart w:id="199" w:name="_Toc454181379"/>
      <w:bookmarkStart w:id="200" w:name="_Toc456355101"/>
      <w:r w:rsidRPr="00B86FD3">
        <w:rPr>
          <w:rFonts w:ascii="Times New Roman" w:hAnsi="Times New Roman"/>
          <w:szCs w:val="28"/>
        </w:rPr>
        <w:lastRenderedPageBreak/>
        <w:t xml:space="preserve">Appendix </w:t>
      </w:r>
      <w:bookmarkEnd w:id="196"/>
      <w:r w:rsidRPr="00B86FD3">
        <w:rPr>
          <w:rFonts w:ascii="Times New Roman" w:hAnsi="Times New Roman"/>
          <w:szCs w:val="28"/>
        </w:rPr>
        <w:t xml:space="preserve">C Assets and </w:t>
      </w:r>
      <w:r w:rsidRPr="00B86FD3">
        <w:rPr>
          <w:rFonts w:ascii="Times New Roman" w:hAnsi="Times New Roman"/>
          <w:szCs w:val="28"/>
          <w:u w:val="single"/>
        </w:rPr>
        <w:t>Unrestricted</w:t>
      </w:r>
      <w:r w:rsidRPr="00B86FD3">
        <w:rPr>
          <w:rFonts w:ascii="Times New Roman" w:hAnsi="Times New Roman"/>
          <w:szCs w:val="28"/>
        </w:rPr>
        <w:t xml:space="preserve"> Elements counts for </w:t>
      </w:r>
      <w:r w:rsidRPr="00B86FD3">
        <w:rPr>
          <w:rFonts w:ascii="Times New Roman" w:hAnsi="Times New Roman"/>
          <w:szCs w:val="28"/>
          <w:u w:val="single"/>
        </w:rPr>
        <w:t>Unrestricted</w:t>
      </w:r>
      <w:r w:rsidRPr="00B86FD3">
        <w:rPr>
          <w:rFonts w:ascii="Times New Roman" w:hAnsi="Times New Roman"/>
          <w:szCs w:val="28"/>
        </w:rPr>
        <w:t xml:space="preserve"> Version of the Asset Database</w:t>
      </w:r>
      <w:bookmarkEnd w:id="197"/>
      <w:bookmarkEnd w:id="198"/>
      <w:bookmarkEnd w:id="199"/>
      <w:bookmarkEnd w:id="200"/>
    </w:p>
    <w:p w:rsidR="00004C17" w:rsidRPr="007B146B" w:rsidRDefault="00004C17" w:rsidP="00004C17">
      <w:r w:rsidRPr="007B146B">
        <w:t xml:space="preserve">The elements/assets in Group, subgroup, class in </w:t>
      </w:r>
      <w:r w:rsidR="0041620A" w:rsidRPr="007B146B">
        <w:t xml:space="preserve">Sydney Basin bioregion  </w:t>
      </w:r>
    </w:p>
    <w:tbl>
      <w:tblPr>
        <w:tblW w:w="9476" w:type="dxa"/>
        <w:tblCellMar>
          <w:left w:w="0" w:type="dxa"/>
          <w:right w:w="0" w:type="dxa"/>
        </w:tblCellMar>
        <w:tblLook w:val="04A0"/>
      </w:tblPr>
      <w:tblGrid>
        <w:gridCol w:w="5649"/>
        <w:gridCol w:w="2126"/>
        <w:gridCol w:w="1701"/>
      </w:tblGrid>
      <w:tr w:rsidR="00004C17" w:rsidRPr="007B146B" w:rsidTr="00610C85">
        <w:trPr>
          <w:trHeight w:val="634"/>
        </w:trPr>
        <w:tc>
          <w:tcPr>
            <w:tcW w:w="5649" w:type="dxa"/>
            <w:tcBorders>
              <w:top w:val="single" w:sz="8" w:space="0" w:color="FFFFFF"/>
              <w:left w:val="single" w:sz="8" w:space="0" w:color="FFFFFF"/>
              <w:bottom w:val="single" w:sz="24" w:space="0" w:color="FFFFFF"/>
              <w:right w:val="single" w:sz="8" w:space="0" w:color="FFFFFF"/>
            </w:tcBorders>
            <w:shd w:val="clear" w:color="auto" w:fill="4F6EA1"/>
            <w:tcMar>
              <w:top w:w="60" w:type="dxa"/>
              <w:left w:w="120" w:type="dxa"/>
              <w:bottom w:w="60" w:type="dxa"/>
              <w:right w:w="120" w:type="dxa"/>
            </w:tcMar>
            <w:hideMark/>
          </w:tcPr>
          <w:p w:rsidR="00004C17" w:rsidRPr="007B146B" w:rsidRDefault="00004C17" w:rsidP="00610C85">
            <w:pPr>
              <w:pStyle w:val="BodyText"/>
              <w:tabs>
                <w:tab w:val="left" w:pos="1812"/>
              </w:tabs>
              <w:rPr>
                <w:rFonts w:ascii="Times New Roman" w:hAnsi="Times New Roman" w:cs="Times New Roman"/>
              </w:rPr>
            </w:pPr>
            <w:r w:rsidRPr="007B146B">
              <w:rPr>
                <w:rFonts w:ascii="Times New Roman" w:hAnsi="Times New Roman" w:cs="Times New Roman"/>
                <w:b/>
                <w:bCs/>
              </w:rPr>
              <w:t xml:space="preserve">Group                               Subgroup </w:t>
            </w:r>
          </w:p>
        </w:tc>
        <w:tc>
          <w:tcPr>
            <w:tcW w:w="2126" w:type="dxa"/>
            <w:tcBorders>
              <w:top w:val="single" w:sz="8" w:space="0" w:color="FFFFFF"/>
              <w:left w:val="single" w:sz="8" w:space="0" w:color="FFFFFF"/>
              <w:bottom w:val="single" w:sz="24" w:space="0" w:color="FFFFFF"/>
              <w:right w:val="single" w:sz="8" w:space="0" w:color="FFFFFF"/>
            </w:tcBorders>
            <w:shd w:val="clear" w:color="auto" w:fill="4F6EA1"/>
            <w:tcMar>
              <w:top w:w="60" w:type="dxa"/>
              <w:left w:w="120" w:type="dxa"/>
              <w:bottom w:w="60" w:type="dxa"/>
              <w:right w:w="120" w:type="dxa"/>
            </w:tcMar>
            <w:hideMark/>
          </w:tcPr>
          <w:p w:rsidR="00004C17" w:rsidRPr="007B146B" w:rsidRDefault="00004C17" w:rsidP="00610C85">
            <w:pPr>
              <w:pStyle w:val="BodyText"/>
              <w:rPr>
                <w:rFonts w:ascii="Times New Roman" w:hAnsi="Times New Roman" w:cs="Times New Roman"/>
              </w:rPr>
            </w:pPr>
            <w:r w:rsidRPr="007B146B">
              <w:rPr>
                <w:rFonts w:ascii="Times New Roman" w:hAnsi="Times New Roman" w:cs="Times New Roman"/>
                <w:b/>
                <w:bCs/>
              </w:rPr>
              <w:t xml:space="preserve">Elements </w:t>
            </w:r>
          </w:p>
        </w:tc>
        <w:tc>
          <w:tcPr>
            <w:tcW w:w="1701" w:type="dxa"/>
            <w:tcBorders>
              <w:top w:val="single" w:sz="8" w:space="0" w:color="FFFFFF"/>
              <w:left w:val="single" w:sz="8" w:space="0" w:color="FFFFFF"/>
              <w:bottom w:val="single" w:sz="24" w:space="0" w:color="FFFFFF"/>
              <w:right w:val="single" w:sz="8" w:space="0" w:color="FFFFFF"/>
            </w:tcBorders>
            <w:shd w:val="clear" w:color="auto" w:fill="4F6EA1"/>
            <w:tcMar>
              <w:top w:w="60" w:type="dxa"/>
              <w:left w:w="120" w:type="dxa"/>
              <w:bottom w:w="60" w:type="dxa"/>
              <w:right w:w="120" w:type="dxa"/>
            </w:tcMar>
            <w:hideMark/>
          </w:tcPr>
          <w:p w:rsidR="00004C17" w:rsidRPr="007B146B" w:rsidRDefault="00004C17" w:rsidP="00610C85">
            <w:pPr>
              <w:pStyle w:val="BodyText"/>
              <w:rPr>
                <w:rFonts w:ascii="Times New Roman" w:hAnsi="Times New Roman" w:cs="Times New Roman"/>
              </w:rPr>
            </w:pPr>
            <w:r w:rsidRPr="007B146B">
              <w:rPr>
                <w:rFonts w:ascii="Times New Roman" w:hAnsi="Times New Roman" w:cs="Times New Roman"/>
                <w:b/>
                <w:bCs/>
              </w:rPr>
              <w:t xml:space="preserve">Assets </w:t>
            </w:r>
          </w:p>
        </w:tc>
      </w:tr>
      <w:tr w:rsidR="00004C17" w:rsidRPr="007B146B" w:rsidTr="00610C85">
        <w:trPr>
          <w:trHeight w:val="634"/>
        </w:trPr>
        <w:tc>
          <w:tcPr>
            <w:tcW w:w="5649" w:type="dxa"/>
            <w:tcBorders>
              <w:top w:val="single" w:sz="24"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004C17" w:rsidRPr="007B146B" w:rsidRDefault="00004C17" w:rsidP="00610C85">
            <w:pPr>
              <w:pStyle w:val="BodyText"/>
              <w:rPr>
                <w:rFonts w:ascii="Times New Roman" w:hAnsi="Times New Roman" w:cs="Times New Roman"/>
                <w:i/>
              </w:rPr>
            </w:pPr>
            <w:r w:rsidRPr="007B146B">
              <w:rPr>
                <w:rFonts w:ascii="Times New Roman" w:hAnsi="Times New Roman" w:cs="Times New Roman"/>
                <w:b/>
                <w:bCs/>
                <w:i/>
              </w:rPr>
              <w:t xml:space="preserve">Ecological </w:t>
            </w:r>
          </w:p>
        </w:tc>
        <w:tc>
          <w:tcPr>
            <w:tcW w:w="2126" w:type="dxa"/>
            <w:tcBorders>
              <w:top w:val="single" w:sz="24"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314582" w:rsidP="00610C85">
            <w:pPr>
              <w:pStyle w:val="BodyText"/>
              <w:rPr>
                <w:rFonts w:ascii="Times New Roman" w:hAnsi="Times New Roman" w:cs="Times New Roman"/>
                <w:b/>
              </w:rPr>
            </w:pPr>
            <w:r w:rsidRPr="007B146B">
              <w:rPr>
                <w:rFonts w:ascii="Times New Roman" w:hAnsi="Times New Roman" w:cs="Times New Roman"/>
                <w:b/>
                <w:bCs/>
              </w:rPr>
              <w:t>49</w:t>
            </w:r>
            <w:r w:rsidR="008C210A">
              <w:rPr>
                <w:rFonts w:ascii="Times New Roman" w:hAnsi="Times New Roman" w:cs="Times New Roman"/>
                <w:b/>
                <w:bCs/>
              </w:rPr>
              <w:t xml:space="preserve"> </w:t>
            </w:r>
            <w:r w:rsidRPr="007B146B">
              <w:rPr>
                <w:rFonts w:ascii="Times New Roman" w:hAnsi="Times New Roman" w:cs="Times New Roman"/>
                <w:b/>
                <w:bCs/>
              </w:rPr>
              <w:t>784</w:t>
            </w:r>
          </w:p>
        </w:tc>
        <w:tc>
          <w:tcPr>
            <w:tcW w:w="1701" w:type="dxa"/>
            <w:tcBorders>
              <w:top w:val="single" w:sz="24"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8C210A" w:rsidP="00610C85">
            <w:pPr>
              <w:pStyle w:val="BodyText"/>
              <w:rPr>
                <w:rFonts w:ascii="Times New Roman" w:hAnsi="Times New Roman" w:cs="Times New Roman"/>
                <w:b/>
              </w:rPr>
            </w:pPr>
            <w:r w:rsidRPr="008C210A">
              <w:rPr>
                <w:rFonts w:ascii="Times New Roman" w:hAnsi="Times New Roman" w:cs="Times New Roman"/>
                <w:b/>
                <w:bCs/>
              </w:rPr>
              <w:t>1</w:t>
            </w:r>
            <w:r>
              <w:rPr>
                <w:rFonts w:ascii="Times New Roman" w:hAnsi="Times New Roman" w:cs="Times New Roman"/>
                <w:b/>
                <w:bCs/>
              </w:rPr>
              <w:t xml:space="preserve"> </w:t>
            </w:r>
            <w:r w:rsidRPr="008C210A">
              <w:rPr>
                <w:rFonts w:ascii="Times New Roman" w:hAnsi="Times New Roman" w:cs="Times New Roman"/>
                <w:b/>
                <w:bCs/>
              </w:rPr>
              <w:t>148</w:t>
            </w:r>
          </w:p>
        </w:tc>
      </w:tr>
      <w:tr w:rsidR="00004C17" w:rsidRPr="007B146B" w:rsidTr="00610C85">
        <w:trPr>
          <w:trHeight w:val="514"/>
        </w:trPr>
        <w:tc>
          <w:tcPr>
            <w:tcW w:w="5649"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hideMark/>
          </w:tcPr>
          <w:p w:rsidR="00004C17" w:rsidRPr="007B146B" w:rsidRDefault="00004C17" w:rsidP="00610C85">
            <w:pPr>
              <w:pStyle w:val="BodyText"/>
              <w:ind w:firstLine="1560"/>
              <w:rPr>
                <w:rFonts w:ascii="Times New Roman" w:hAnsi="Times New Roman" w:cs="Times New Roman"/>
                <w:i/>
              </w:rPr>
            </w:pPr>
            <w:r w:rsidRPr="007B146B">
              <w:rPr>
                <w:rFonts w:ascii="Times New Roman" w:hAnsi="Times New Roman" w:cs="Times New Roman"/>
                <w:b/>
                <w:bCs/>
                <w:i/>
              </w:rPr>
              <w:t>Groundwater feature (subsurface)</w:t>
            </w:r>
          </w:p>
        </w:tc>
        <w:tc>
          <w:tcPr>
            <w:tcW w:w="2126"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004C17" w:rsidRPr="007B146B" w:rsidRDefault="008D051E" w:rsidP="00610C85">
            <w:pPr>
              <w:jc w:val="right"/>
              <w:rPr>
                <w:b/>
                <w:sz w:val="20"/>
                <w:szCs w:val="20"/>
              </w:rPr>
            </w:pPr>
            <w:r w:rsidRPr="007B146B">
              <w:rPr>
                <w:b/>
                <w:sz w:val="20"/>
                <w:szCs w:val="20"/>
              </w:rPr>
              <w:t>34</w:t>
            </w:r>
          </w:p>
        </w:tc>
        <w:tc>
          <w:tcPr>
            <w:tcW w:w="1701"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004C17" w:rsidRPr="007B146B" w:rsidRDefault="009C7A16" w:rsidP="00610C85">
            <w:pPr>
              <w:jc w:val="right"/>
              <w:rPr>
                <w:b/>
                <w:sz w:val="20"/>
                <w:szCs w:val="20"/>
              </w:rPr>
            </w:pPr>
            <w:r w:rsidRPr="007B146B">
              <w:rPr>
                <w:b/>
                <w:sz w:val="20"/>
                <w:szCs w:val="20"/>
              </w:rPr>
              <w:t>34</w:t>
            </w:r>
          </w:p>
        </w:tc>
      </w:tr>
      <w:tr w:rsidR="00004C17"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004C17" w:rsidRPr="007B146B" w:rsidRDefault="00004C17" w:rsidP="00610C85">
            <w:pPr>
              <w:pStyle w:val="BodyText"/>
              <w:ind w:firstLine="1560"/>
              <w:rPr>
                <w:rFonts w:ascii="Times New Roman" w:hAnsi="Times New Roman" w:cs="Times New Roman"/>
                <w:i/>
              </w:rPr>
            </w:pPr>
            <w:r w:rsidRPr="007B146B">
              <w:rPr>
                <w:rFonts w:ascii="Times New Roman" w:hAnsi="Times New Roman" w:cs="Times New Roman"/>
                <w:b/>
                <w:bCs/>
                <w:i/>
              </w:rPr>
              <w:t xml:space="preserve">Surface water feature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314582" w:rsidP="00610C85">
            <w:pPr>
              <w:jc w:val="right"/>
              <w:rPr>
                <w:b/>
                <w:sz w:val="20"/>
                <w:szCs w:val="20"/>
              </w:rPr>
            </w:pPr>
            <w:r w:rsidRPr="007B146B">
              <w:rPr>
                <w:b/>
                <w:sz w:val="20"/>
                <w:szCs w:val="20"/>
              </w:rPr>
              <w:t>10</w:t>
            </w:r>
            <w:r w:rsidR="008C210A">
              <w:rPr>
                <w:b/>
                <w:sz w:val="20"/>
                <w:szCs w:val="20"/>
              </w:rPr>
              <w:t xml:space="preserve"> </w:t>
            </w:r>
            <w:r w:rsidRPr="007B146B">
              <w:rPr>
                <w:b/>
                <w:sz w:val="20"/>
                <w:szCs w:val="20"/>
              </w:rPr>
              <w:t>073</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9C7A16" w:rsidP="00610C85">
            <w:pPr>
              <w:jc w:val="right"/>
              <w:rPr>
                <w:b/>
                <w:sz w:val="20"/>
                <w:szCs w:val="20"/>
              </w:rPr>
            </w:pPr>
            <w:r w:rsidRPr="007B146B">
              <w:rPr>
                <w:b/>
                <w:sz w:val="20"/>
                <w:szCs w:val="20"/>
              </w:rPr>
              <w:t>153</w:t>
            </w:r>
          </w:p>
        </w:tc>
      </w:tr>
      <w:tr w:rsidR="00004C17"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hideMark/>
          </w:tcPr>
          <w:p w:rsidR="00004C17" w:rsidRPr="007B146B" w:rsidRDefault="00004C17" w:rsidP="00610C85">
            <w:pPr>
              <w:pStyle w:val="BodyText"/>
              <w:ind w:firstLine="1560"/>
              <w:rPr>
                <w:rFonts w:ascii="Times New Roman" w:hAnsi="Times New Roman" w:cs="Times New Roman"/>
                <w:i/>
              </w:rPr>
            </w:pPr>
            <w:r w:rsidRPr="007B146B">
              <w:rPr>
                <w:rFonts w:ascii="Times New Roman" w:hAnsi="Times New Roman" w:cs="Times New Roman"/>
                <w:b/>
                <w:bCs/>
                <w:i/>
              </w:rPr>
              <w:t xml:space="preserve">Vegetation </w:t>
            </w:r>
          </w:p>
        </w:tc>
        <w:tc>
          <w:tcPr>
            <w:tcW w:w="2126"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004C17" w:rsidRPr="007B146B" w:rsidRDefault="008C210A" w:rsidP="00610C85">
            <w:pPr>
              <w:jc w:val="right"/>
              <w:rPr>
                <w:b/>
                <w:sz w:val="20"/>
                <w:szCs w:val="20"/>
              </w:rPr>
            </w:pPr>
            <w:r w:rsidRPr="008C210A">
              <w:rPr>
                <w:b/>
                <w:sz w:val="20"/>
                <w:szCs w:val="20"/>
              </w:rPr>
              <w:t>39</w:t>
            </w:r>
            <w:r>
              <w:rPr>
                <w:b/>
                <w:sz w:val="20"/>
                <w:szCs w:val="20"/>
              </w:rPr>
              <w:t xml:space="preserve"> </w:t>
            </w:r>
            <w:r w:rsidRPr="008C210A">
              <w:rPr>
                <w:b/>
                <w:sz w:val="20"/>
                <w:szCs w:val="20"/>
              </w:rPr>
              <w:t>677</w:t>
            </w:r>
          </w:p>
        </w:tc>
        <w:tc>
          <w:tcPr>
            <w:tcW w:w="1701"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004C17" w:rsidRPr="007B146B" w:rsidRDefault="00F41888" w:rsidP="00610C85">
            <w:pPr>
              <w:jc w:val="right"/>
              <w:rPr>
                <w:b/>
                <w:sz w:val="20"/>
                <w:szCs w:val="20"/>
              </w:rPr>
            </w:pPr>
            <w:r w:rsidRPr="007B146B">
              <w:rPr>
                <w:b/>
                <w:sz w:val="20"/>
                <w:szCs w:val="20"/>
              </w:rPr>
              <w:t>961</w:t>
            </w:r>
          </w:p>
        </w:tc>
      </w:tr>
      <w:tr w:rsidR="00004C17" w:rsidRPr="007B146B" w:rsidTr="00610C85">
        <w:trPr>
          <w:trHeight w:val="634"/>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004C17" w:rsidRPr="007B146B" w:rsidRDefault="00004C17" w:rsidP="00610C85">
            <w:pPr>
              <w:pStyle w:val="BodyText"/>
              <w:rPr>
                <w:rFonts w:ascii="Times New Roman" w:hAnsi="Times New Roman" w:cs="Times New Roman"/>
                <w:i/>
              </w:rPr>
            </w:pPr>
            <w:r w:rsidRPr="007B146B">
              <w:rPr>
                <w:rFonts w:ascii="Times New Roman" w:hAnsi="Times New Roman" w:cs="Times New Roman"/>
                <w:b/>
                <w:bCs/>
                <w:i/>
              </w:rPr>
              <w:t xml:space="preserve">Socio-cultural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6D09C7" w:rsidP="00610C85">
            <w:pPr>
              <w:pStyle w:val="BodyText"/>
              <w:rPr>
                <w:rFonts w:ascii="Times New Roman" w:hAnsi="Times New Roman" w:cs="Times New Roman"/>
                <w:b/>
              </w:rPr>
            </w:pPr>
            <w:r w:rsidRPr="007B146B">
              <w:rPr>
                <w:rFonts w:ascii="Times New Roman" w:hAnsi="Times New Roman" w:cs="Times New Roman"/>
                <w:b/>
                <w:bCs/>
              </w:rPr>
              <w:t>6</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8C210A" w:rsidP="00610C85">
            <w:pPr>
              <w:pStyle w:val="BodyText"/>
              <w:rPr>
                <w:rFonts w:ascii="Times New Roman" w:hAnsi="Times New Roman" w:cs="Times New Roman"/>
                <w:b/>
              </w:rPr>
            </w:pPr>
            <w:r w:rsidRPr="008C210A">
              <w:rPr>
                <w:rFonts w:ascii="Times New Roman" w:hAnsi="Times New Roman" w:cs="Times New Roman"/>
                <w:b/>
                <w:bCs/>
              </w:rPr>
              <w:t>251</w:t>
            </w:r>
          </w:p>
        </w:tc>
      </w:tr>
      <w:tr w:rsidR="00004C17"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hideMark/>
          </w:tcPr>
          <w:p w:rsidR="00004C17" w:rsidRPr="007B146B" w:rsidRDefault="00004C17" w:rsidP="00610C85">
            <w:pPr>
              <w:pStyle w:val="BodyText"/>
              <w:ind w:left="1560"/>
              <w:rPr>
                <w:rFonts w:ascii="Times New Roman" w:hAnsi="Times New Roman" w:cs="Times New Roman"/>
                <w:i/>
              </w:rPr>
            </w:pPr>
            <w:r w:rsidRPr="007B146B">
              <w:rPr>
                <w:rFonts w:ascii="Times New Roman" w:hAnsi="Times New Roman" w:cs="Times New Roman"/>
                <w:b/>
                <w:bCs/>
                <w:i/>
              </w:rPr>
              <w:t xml:space="preserve">Cultural </w:t>
            </w:r>
          </w:p>
        </w:tc>
        <w:tc>
          <w:tcPr>
            <w:tcW w:w="2126"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004C17" w:rsidRPr="007B146B" w:rsidRDefault="006D09C7" w:rsidP="00610C85">
            <w:pPr>
              <w:jc w:val="right"/>
              <w:rPr>
                <w:b/>
                <w:sz w:val="20"/>
                <w:szCs w:val="20"/>
              </w:rPr>
            </w:pPr>
            <w:r w:rsidRPr="007B146B">
              <w:rPr>
                <w:b/>
                <w:sz w:val="20"/>
                <w:szCs w:val="20"/>
              </w:rPr>
              <w:t>4</w:t>
            </w:r>
          </w:p>
        </w:tc>
        <w:tc>
          <w:tcPr>
            <w:tcW w:w="1701"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004C17" w:rsidRPr="007B146B" w:rsidRDefault="008C210A" w:rsidP="00610C85">
            <w:pPr>
              <w:jc w:val="right"/>
              <w:rPr>
                <w:b/>
                <w:sz w:val="20"/>
                <w:szCs w:val="20"/>
              </w:rPr>
            </w:pPr>
            <w:r w:rsidRPr="008C210A">
              <w:rPr>
                <w:b/>
                <w:sz w:val="20"/>
                <w:szCs w:val="20"/>
              </w:rPr>
              <w:t>219</w:t>
            </w:r>
          </w:p>
        </w:tc>
      </w:tr>
      <w:tr w:rsidR="00004C17"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004C17" w:rsidRPr="007B146B" w:rsidRDefault="00004C17" w:rsidP="00610C85">
            <w:pPr>
              <w:pStyle w:val="BodyText"/>
              <w:ind w:left="1560"/>
              <w:rPr>
                <w:rFonts w:ascii="Times New Roman" w:hAnsi="Times New Roman" w:cs="Times New Roman"/>
                <w:i/>
              </w:rPr>
            </w:pPr>
            <w:r w:rsidRPr="007B146B">
              <w:rPr>
                <w:rFonts w:ascii="Times New Roman" w:hAnsi="Times New Roman" w:cs="Times New Roman"/>
                <w:b/>
                <w:bCs/>
                <w:i/>
              </w:rPr>
              <w:t xml:space="preserve">Social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6D09C7" w:rsidP="00610C85">
            <w:pPr>
              <w:jc w:val="right"/>
              <w:rPr>
                <w:b/>
                <w:sz w:val="20"/>
                <w:szCs w:val="20"/>
              </w:rPr>
            </w:pPr>
            <w:r w:rsidRPr="007B146B">
              <w:rPr>
                <w:b/>
                <w:sz w:val="20"/>
                <w:szCs w:val="20"/>
              </w:rPr>
              <w:t>2</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8C210A" w:rsidP="00610C85">
            <w:pPr>
              <w:jc w:val="right"/>
              <w:rPr>
                <w:b/>
                <w:sz w:val="20"/>
                <w:szCs w:val="20"/>
              </w:rPr>
            </w:pPr>
            <w:r w:rsidRPr="008C210A">
              <w:rPr>
                <w:b/>
                <w:sz w:val="20"/>
                <w:szCs w:val="20"/>
              </w:rPr>
              <w:t>32</w:t>
            </w:r>
          </w:p>
        </w:tc>
      </w:tr>
      <w:tr w:rsidR="00004C17" w:rsidRPr="007B146B" w:rsidTr="00610C85">
        <w:trPr>
          <w:trHeight w:val="634"/>
        </w:trPr>
        <w:tc>
          <w:tcPr>
            <w:tcW w:w="5649" w:type="dxa"/>
            <w:tcBorders>
              <w:top w:val="single" w:sz="8" w:space="0" w:color="FFFFFF"/>
              <w:left w:val="single" w:sz="8" w:space="0" w:color="FFFFFF"/>
              <w:bottom w:val="single" w:sz="8" w:space="0" w:color="FFFFFF"/>
              <w:right w:val="single" w:sz="8" w:space="0" w:color="FFFFFF"/>
            </w:tcBorders>
            <w:shd w:val="clear" w:color="auto" w:fill="E8EDE6"/>
            <w:tcMar>
              <w:top w:w="60" w:type="dxa"/>
              <w:left w:w="120" w:type="dxa"/>
              <w:bottom w:w="60" w:type="dxa"/>
              <w:right w:w="120" w:type="dxa"/>
            </w:tcMar>
            <w:hideMark/>
          </w:tcPr>
          <w:p w:rsidR="00004C17" w:rsidRPr="007B146B" w:rsidRDefault="00004C17" w:rsidP="00610C85">
            <w:pPr>
              <w:pStyle w:val="BodyText"/>
              <w:rPr>
                <w:rFonts w:ascii="Times New Roman" w:hAnsi="Times New Roman" w:cs="Times New Roman"/>
                <w:i/>
              </w:rPr>
            </w:pPr>
            <w:r w:rsidRPr="007B146B">
              <w:rPr>
                <w:rFonts w:ascii="Times New Roman" w:hAnsi="Times New Roman" w:cs="Times New Roman"/>
                <w:b/>
                <w:bCs/>
                <w:i/>
              </w:rPr>
              <w:t xml:space="preserve">Economic </w:t>
            </w:r>
            <w:r w:rsidRPr="007B146B">
              <w:rPr>
                <w:rFonts w:ascii="Times New Roman" w:hAnsi="Times New Roman" w:cs="Times New Roman"/>
                <w:b/>
                <w:bCs/>
                <w:i/>
              </w:rPr>
              <w:tab/>
            </w:r>
          </w:p>
        </w:tc>
        <w:tc>
          <w:tcPr>
            <w:tcW w:w="2126" w:type="dxa"/>
            <w:tcBorders>
              <w:top w:val="single" w:sz="8" w:space="0" w:color="FFFFFF"/>
              <w:left w:val="single" w:sz="8" w:space="0" w:color="FFFFFF"/>
              <w:bottom w:val="single" w:sz="8" w:space="0" w:color="FFFFFF"/>
              <w:right w:val="single" w:sz="8" w:space="0" w:color="FFFFFF"/>
            </w:tcBorders>
            <w:shd w:val="clear" w:color="auto" w:fill="E8EDE6"/>
            <w:tcMar>
              <w:top w:w="60" w:type="dxa"/>
              <w:left w:w="120" w:type="dxa"/>
              <w:bottom w:w="60" w:type="dxa"/>
              <w:right w:w="120" w:type="dxa"/>
            </w:tcMar>
            <w:vAlign w:val="center"/>
            <w:hideMark/>
          </w:tcPr>
          <w:p w:rsidR="00004C17" w:rsidRPr="007B146B" w:rsidRDefault="006D09C7" w:rsidP="00610C85">
            <w:pPr>
              <w:pStyle w:val="BodyText"/>
              <w:rPr>
                <w:rFonts w:ascii="Times New Roman" w:hAnsi="Times New Roman" w:cs="Times New Roman"/>
                <w:b/>
              </w:rPr>
            </w:pPr>
            <w:r w:rsidRPr="007B146B">
              <w:rPr>
                <w:rFonts w:ascii="Times New Roman" w:hAnsi="Times New Roman" w:cs="Times New Roman"/>
                <w:b/>
              </w:rPr>
              <w:t>3</w:t>
            </w:r>
            <w:r w:rsidR="00BC2730">
              <w:rPr>
                <w:rFonts w:ascii="Times New Roman" w:hAnsi="Times New Roman" w:cs="Times New Roman"/>
                <w:b/>
              </w:rPr>
              <w:t xml:space="preserve"> </w:t>
            </w:r>
            <w:r w:rsidRPr="007B146B">
              <w:rPr>
                <w:rFonts w:ascii="Times New Roman" w:hAnsi="Times New Roman" w:cs="Times New Roman"/>
                <w:b/>
              </w:rPr>
              <w:t>999</w:t>
            </w:r>
          </w:p>
        </w:tc>
        <w:tc>
          <w:tcPr>
            <w:tcW w:w="1701" w:type="dxa"/>
            <w:tcBorders>
              <w:top w:val="single" w:sz="8" w:space="0" w:color="FFFFFF"/>
              <w:left w:val="single" w:sz="8" w:space="0" w:color="FFFFFF"/>
              <w:bottom w:val="single" w:sz="8" w:space="0" w:color="FFFFFF"/>
              <w:right w:val="single" w:sz="8" w:space="0" w:color="FFFFFF"/>
            </w:tcBorders>
            <w:shd w:val="clear" w:color="auto" w:fill="E8EDE6"/>
            <w:tcMar>
              <w:top w:w="60" w:type="dxa"/>
              <w:left w:w="120" w:type="dxa"/>
              <w:bottom w:w="60" w:type="dxa"/>
              <w:right w:w="120" w:type="dxa"/>
            </w:tcMar>
            <w:vAlign w:val="center"/>
            <w:hideMark/>
          </w:tcPr>
          <w:p w:rsidR="00004C17" w:rsidRPr="007B146B" w:rsidRDefault="0072713B" w:rsidP="00610C85">
            <w:pPr>
              <w:pStyle w:val="BodyText"/>
              <w:rPr>
                <w:rFonts w:ascii="Times New Roman" w:hAnsi="Times New Roman" w:cs="Times New Roman"/>
                <w:b/>
              </w:rPr>
            </w:pPr>
            <w:r w:rsidRPr="007B146B">
              <w:rPr>
                <w:rFonts w:ascii="Times New Roman" w:hAnsi="Times New Roman" w:cs="Times New Roman"/>
                <w:b/>
                <w:bCs/>
              </w:rPr>
              <w:t>61</w:t>
            </w:r>
          </w:p>
        </w:tc>
      </w:tr>
      <w:tr w:rsidR="00004C17"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004C17" w:rsidRPr="007B146B" w:rsidRDefault="00004C17" w:rsidP="00610C85">
            <w:pPr>
              <w:pStyle w:val="BodyText"/>
              <w:ind w:left="1418"/>
              <w:rPr>
                <w:rFonts w:ascii="Times New Roman" w:hAnsi="Times New Roman" w:cs="Times New Roman"/>
                <w:i/>
              </w:rPr>
            </w:pPr>
            <w:r w:rsidRPr="007B146B">
              <w:rPr>
                <w:rFonts w:ascii="Times New Roman" w:hAnsi="Times New Roman" w:cs="Times New Roman"/>
                <w:b/>
                <w:bCs/>
                <w:i/>
              </w:rPr>
              <w:t xml:space="preserve">Groundwater management zone or area (surface area)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8C210A" w:rsidP="00610C85">
            <w:pPr>
              <w:jc w:val="right"/>
              <w:rPr>
                <w:b/>
                <w:sz w:val="20"/>
                <w:szCs w:val="20"/>
              </w:rPr>
            </w:pPr>
            <w:r w:rsidRPr="008C210A">
              <w:rPr>
                <w:b/>
                <w:sz w:val="20"/>
                <w:szCs w:val="20"/>
              </w:rPr>
              <w:t>3</w:t>
            </w:r>
            <w:r w:rsidR="00BC2730">
              <w:rPr>
                <w:b/>
                <w:sz w:val="20"/>
                <w:szCs w:val="20"/>
              </w:rPr>
              <w:t xml:space="preserve"> </w:t>
            </w:r>
            <w:r w:rsidRPr="008C210A">
              <w:rPr>
                <w:b/>
                <w:sz w:val="20"/>
                <w:szCs w:val="20"/>
              </w:rPr>
              <w:t>372</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72713B" w:rsidP="00610C85">
            <w:pPr>
              <w:jc w:val="right"/>
              <w:rPr>
                <w:b/>
                <w:sz w:val="20"/>
                <w:szCs w:val="20"/>
              </w:rPr>
            </w:pPr>
            <w:r w:rsidRPr="007B146B">
              <w:rPr>
                <w:b/>
                <w:sz w:val="20"/>
                <w:szCs w:val="20"/>
              </w:rPr>
              <w:t>32</w:t>
            </w:r>
          </w:p>
        </w:tc>
      </w:tr>
      <w:tr w:rsidR="00004C17" w:rsidRPr="007B146B" w:rsidTr="00610C85">
        <w:trPr>
          <w:trHeight w:val="810"/>
        </w:trPr>
        <w:tc>
          <w:tcPr>
            <w:tcW w:w="5649" w:type="dxa"/>
            <w:tcBorders>
              <w:top w:val="single" w:sz="8" w:space="0" w:color="FFFFFF"/>
              <w:left w:val="single" w:sz="8" w:space="0" w:color="FFFFFF"/>
              <w:bottom w:val="single" w:sz="8" w:space="0" w:color="FFFFFF"/>
              <w:right w:val="single" w:sz="8" w:space="0" w:color="FFFFFF"/>
            </w:tcBorders>
            <w:shd w:val="clear" w:color="auto" w:fill="E8EDEC"/>
            <w:tcMar>
              <w:top w:w="60" w:type="dxa"/>
              <w:left w:w="120" w:type="dxa"/>
              <w:bottom w:w="60" w:type="dxa"/>
              <w:right w:w="120" w:type="dxa"/>
            </w:tcMar>
            <w:hideMark/>
          </w:tcPr>
          <w:p w:rsidR="00004C17" w:rsidRPr="007B146B" w:rsidRDefault="00004C17" w:rsidP="00610C85">
            <w:pPr>
              <w:pStyle w:val="BodyText"/>
              <w:ind w:left="1418"/>
              <w:rPr>
                <w:rFonts w:ascii="Times New Roman" w:hAnsi="Times New Roman" w:cs="Times New Roman"/>
                <w:i/>
              </w:rPr>
            </w:pPr>
            <w:r w:rsidRPr="007B146B">
              <w:rPr>
                <w:rFonts w:ascii="Times New Roman" w:hAnsi="Times New Roman" w:cs="Times New Roman"/>
                <w:b/>
                <w:bCs/>
                <w:i/>
              </w:rPr>
              <w:t>Surface water management zone or area (surface area)</w:t>
            </w:r>
          </w:p>
        </w:tc>
        <w:tc>
          <w:tcPr>
            <w:tcW w:w="2126" w:type="dxa"/>
            <w:tcBorders>
              <w:top w:val="single" w:sz="8" w:space="0" w:color="FFFFFF"/>
              <w:left w:val="single" w:sz="8" w:space="0" w:color="FFFFFF"/>
              <w:bottom w:val="single" w:sz="8" w:space="0" w:color="FFFFFF"/>
              <w:right w:val="single" w:sz="8" w:space="0" w:color="FFFFFF"/>
            </w:tcBorders>
            <w:shd w:val="clear" w:color="auto" w:fill="E8EDEC"/>
            <w:tcMar>
              <w:top w:w="60" w:type="dxa"/>
              <w:left w:w="120" w:type="dxa"/>
              <w:bottom w:w="60" w:type="dxa"/>
              <w:right w:w="120" w:type="dxa"/>
            </w:tcMar>
            <w:vAlign w:val="center"/>
            <w:hideMark/>
          </w:tcPr>
          <w:p w:rsidR="00004C17" w:rsidRPr="007B146B" w:rsidRDefault="008C210A" w:rsidP="00610C85">
            <w:pPr>
              <w:jc w:val="right"/>
              <w:rPr>
                <w:b/>
                <w:sz w:val="20"/>
                <w:szCs w:val="20"/>
              </w:rPr>
            </w:pPr>
            <w:r w:rsidRPr="008C210A">
              <w:rPr>
                <w:b/>
                <w:sz w:val="20"/>
                <w:szCs w:val="20"/>
              </w:rPr>
              <w:t>627</w:t>
            </w:r>
          </w:p>
        </w:tc>
        <w:tc>
          <w:tcPr>
            <w:tcW w:w="1701" w:type="dxa"/>
            <w:tcBorders>
              <w:top w:val="single" w:sz="8" w:space="0" w:color="FFFFFF"/>
              <w:left w:val="single" w:sz="8" w:space="0" w:color="FFFFFF"/>
              <w:bottom w:val="single" w:sz="8" w:space="0" w:color="FFFFFF"/>
              <w:right w:val="single" w:sz="8" w:space="0" w:color="FFFFFF"/>
            </w:tcBorders>
            <w:shd w:val="clear" w:color="auto" w:fill="E8EDEC"/>
            <w:tcMar>
              <w:top w:w="60" w:type="dxa"/>
              <w:left w:w="120" w:type="dxa"/>
              <w:bottom w:w="60" w:type="dxa"/>
              <w:right w:w="120" w:type="dxa"/>
            </w:tcMar>
            <w:vAlign w:val="center"/>
            <w:hideMark/>
          </w:tcPr>
          <w:p w:rsidR="00004C17" w:rsidRPr="007B146B" w:rsidRDefault="0072713B" w:rsidP="00610C85">
            <w:pPr>
              <w:jc w:val="right"/>
              <w:rPr>
                <w:b/>
                <w:sz w:val="20"/>
                <w:szCs w:val="20"/>
              </w:rPr>
            </w:pPr>
            <w:r w:rsidRPr="007B146B">
              <w:rPr>
                <w:b/>
                <w:sz w:val="20"/>
                <w:szCs w:val="20"/>
              </w:rPr>
              <w:t>29</w:t>
            </w:r>
          </w:p>
        </w:tc>
      </w:tr>
      <w:tr w:rsidR="00004C17" w:rsidRPr="007B146B" w:rsidTr="00610C85">
        <w:trPr>
          <w:trHeight w:val="634"/>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004C17" w:rsidRPr="007B146B" w:rsidRDefault="00004C17" w:rsidP="00610C85">
            <w:pPr>
              <w:pStyle w:val="BodyText"/>
              <w:rPr>
                <w:rFonts w:ascii="Times New Roman" w:hAnsi="Times New Roman" w:cs="Times New Roman"/>
                <w:i/>
              </w:rPr>
            </w:pPr>
            <w:r w:rsidRPr="007B146B">
              <w:rPr>
                <w:rFonts w:ascii="Times New Roman" w:hAnsi="Times New Roman" w:cs="Times New Roman"/>
                <w:b/>
                <w:bCs/>
                <w:i/>
                <w:iCs/>
              </w:rPr>
              <w:t xml:space="preserve">Total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41059E" w:rsidP="00610C85">
            <w:pPr>
              <w:rPr>
                <w:b/>
                <w:color w:val="000000"/>
                <w:sz w:val="20"/>
                <w:szCs w:val="20"/>
              </w:rPr>
            </w:pPr>
            <w:r w:rsidRPr="007B146B">
              <w:rPr>
                <w:b/>
                <w:sz w:val="20"/>
                <w:szCs w:val="20"/>
              </w:rPr>
              <w:t>53</w:t>
            </w:r>
            <w:r w:rsidR="00BC2730">
              <w:rPr>
                <w:b/>
                <w:sz w:val="20"/>
                <w:szCs w:val="20"/>
              </w:rPr>
              <w:t xml:space="preserve"> </w:t>
            </w:r>
            <w:r w:rsidRPr="007B146B">
              <w:rPr>
                <w:b/>
                <w:sz w:val="20"/>
                <w:szCs w:val="20"/>
              </w:rPr>
              <w:t>789</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004C17" w:rsidRPr="007B146B" w:rsidRDefault="00BC2730" w:rsidP="00610C85">
            <w:pPr>
              <w:rPr>
                <w:b/>
                <w:color w:val="000000"/>
                <w:sz w:val="20"/>
                <w:szCs w:val="20"/>
              </w:rPr>
            </w:pPr>
            <w:r w:rsidRPr="00BC2730">
              <w:rPr>
                <w:b/>
                <w:sz w:val="20"/>
                <w:szCs w:val="20"/>
              </w:rPr>
              <w:t>1</w:t>
            </w:r>
            <w:r>
              <w:rPr>
                <w:b/>
                <w:sz w:val="20"/>
                <w:szCs w:val="20"/>
              </w:rPr>
              <w:t xml:space="preserve"> </w:t>
            </w:r>
            <w:r w:rsidRPr="00BC2730">
              <w:rPr>
                <w:b/>
                <w:sz w:val="20"/>
                <w:szCs w:val="20"/>
              </w:rPr>
              <w:t>460</w:t>
            </w:r>
          </w:p>
        </w:tc>
      </w:tr>
    </w:tbl>
    <w:p w:rsidR="00BF7A58" w:rsidRPr="007B146B" w:rsidRDefault="00BF7A58" w:rsidP="009E5C87">
      <w:pPr>
        <w:rPr>
          <w:b/>
          <w:szCs w:val="28"/>
        </w:rPr>
      </w:pPr>
    </w:p>
    <w:p w:rsidR="00004C17" w:rsidRPr="007B146B" w:rsidRDefault="00004C17" w:rsidP="009E5C87">
      <w:pPr>
        <w:rPr>
          <w:b/>
          <w:szCs w:val="28"/>
        </w:rPr>
      </w:pPr>
    </w:p>
    <w:p w:rsidR="00004C17" w:rsidRPr="007B146B" w:rsidRDefault="00004C17" w:rsidP="009E5C87">
      <w:pPr>
        <w:rPr>
          <w:b/>
          <w:szCs w:val="28"/>
        </w:rPr>
      </w:pPr>
    </w:p>
    <w:p w:rsidR="00004C17" w:rsidRPr="007B146B" w:rsidRDefault="00004C17" w:rsidP="009E5C87">
      <w:pPr>
        <w:rPr>
          <w:b/>
          <w:szCs w:val="28"/>
        </w:rPr>
      </w:pPr>
    </w:p>
    <w:p w:rsidR="00004C17" w:rsidRPr="007B146B" w:rsidRDefault="00004C17" w:rsidP="009E5C87">
      <w:pPr>
        <w:rPr>
          <w:b/>
          <w:szCs w:val="28"/>
        </w:rPr>
      </w:pPr>
    </w:p>
    <w:p w:rsidR="00004C17" w:rsidRPr="007B146B" w:rsidRDefault="00004C17" w:rsidP="009E5C87">
      <w:pPr>
        <w:rPr>
          <w:b/>
          <w:szCs w:val="28"/>
        </w:rPr>
      </w:pPr>
    </w:p>
    <w:p w:rsidR="00004C17" w:rsidRPr="007B146B" w:rsidRDefault="00004C17" w:rsidP="009E5C87">
      <w:pPr>
        <w:rPr>
          <w:b/>
          <w:szCs w:val="28"/>
        </w:rPr>
      </w:pPr>
    </w:p>
    <w:p w:rsidR="00004C17" w:rsidRPr="007B146B" w:rsidRDefault="00004C17" w:rsidP="009E5C87">
      <w:pPr>
        <w:rPr>
          <w:b/>
          <w:szCs w:val="28"/>
        </w:rPr>
      </w:pPr>
    </w:p>
    <w:p w:rsidR="00004C17" w:rsidRPr="007B146B" w:rsidRDefault="00004C17" w:rsidP="009E5C87">
      <w:pPr>
        <w:rPr>
          <w:b/>
          <w:szCs w:val="28"/>
        </w:rPr>
      </w:pPr>
    </w:p>
    <w:p w:rsidR="00004C17" w:rsidRPr="007B146B" w:rsidRDefault="00004C17" w:rsidP="009E5C87">
      <w:pPr>
        <w:rPr>
          <w:b/>
          <w:szCs w:val="28"/>
        </w:rPr>
      </w:pPr>
    </w:p>
    <w:p w:rsidR="0041620A" w:rsidRPr="00B42799" w:rsidRDefault="0041620A" w:rsidP="00B42799">
      <w:pPr>
        <w:pStyle w:val="Heading1"/>
        <w:rPr>
          <w:rFonts w:ascii="Times New Roman" w:hAnsi="Times New Roman"/>
        </w:rPr>
      </w:pPr>
      <w:bookmarkStart w:id="201" w:name="_Toc454181380"/>
      <w:bookmarkStart w:id="202" w:name="_Toc456355102"/>
      <w:r w:rsidRPr="00B42799">
        <w:rPr>
          <w:rFonts w:ascii="Times New Roman" w:hAnsi="Times New Roman"/>
        </w:rPr>
        <w:lastRenderedPageBreak/>
        <w:t>Appendix D Assets and Elements counts for Restricted Version of the Asset Database</w:t>
      </w:r>
      <w:bookmarkEnd w:id="201"/>
      <w:bookmarkEnd w:id="202"/>
    </w:p>
    <w:p w:rsidR="0041620A" w:rsidRPr="007B146B" w:rsidRDefault="0041620A" w:rsidP="0041620A">
      <w:r w:rsidRPr="007B146B">
        <w:t xml:space="preserve">The elements/assets in Group, subgroup, class in Sydney Basin bioregion  </w:t>
      </w:r>
    </w:p>
    <w:tbl>
      <w:tblPr>
        <w:tblW w:w="9476" w:type="dxa"/>
        <w:tblCellMar>
          <w:left w:w="0" w:type="dxa"/>
          <w:right w:w="0" w:type="dxa"/>
        </w:tblCellMar>
        <w:tblLook w:val="04A0"/>
      </w:tblPr>
      <w:tblGrid>
        <w:gridCol w:w="5649"/>
        <w:gridCol w:w="2126"/>
        <w:gridCol w:w="1701"/>
      </w:tblGrid>
      <w:tr w:rsidR="0041620A" w:rsidRPr="007B146B" w:rsidTr="00610C85">
        <w:trPr>
          <w:trHeight w:val="634"/>
        </w:trPr>
        <w:tc>
          <w:tcPr>
            <w:tcW w:w="5649" w:type="dxa"/>
            <w:tcBorders>
              <w:top w:val="single" w:sz="8" w:space="0" w:color="FFFFFF"/>
              <w:left w:val="single" w:sz="8" w:space="0" w:color="FFFFFF"/>
              <w:bottom w:val="single" w:sz="24" w:space="0" w:color="FFFFFF"/>
              <w:right w:val="single" w:sz="8" w:space="0" w:color="FFFFFF"/>
            </w:tcBorders>
            <w:shd w:val="clear" w:color="auto" w:fill="4F6EA1"/>
            <w:tcMar>
              <w:top w:w="60" w:type="dxa"/>
              <w:left w:w="120" w:type="dxa"/>
              <w:bottom w:w="60" w:type="dxa"/>
              <w:right w:w="120" w:type="dxa"/>
            </w:tcMar>
            <w:hideMark/>
          </w:tcPr>
          <w:p w:rsidR="0041620A" w:rsidRPr="007B146B" w:rsidRDefault="0041620A" w:rsidP="00610C85">
            <w:pPr>
              <w:pStyle w:val="BodyText"/>
              <w:tabs>
                <w:tab w:val="left" w:pos="1812"/>
              </w:tabs>
              <w:rPr>
                <w:rFonts w:ascii="Times New Roman" w:hAnsi="Times New Roman" w:cs="Times New Roman"/>
              </w:rPr>
            </w:pPr>
            <w:r w:rsidRPr="007B146B">
              <w:rPr>
                <w:rFonts w:ascii="Times New Roman" w:hAnsi="Times New Roman" w:cs="Times New Roman"/>
                <w:b/>
                <w:bCs/>
              </w:rPr>
              <w:t xml:space="preserve">Group                               Subgroup </w:t>
            </w:r>
          </w:p>
        </w:tc>
        <w:tc>
          <w:tcPr>
            <w:tcW w:w="2126" w:type="dxa"/>
            <w:tcBorders>
              <w:top w:val="single" w:sz="8" w:space="0" w:color="FFFFFF"/>
              <w:left w:val="single" w:sz="8" w:space="0" w:color="FFFFFF"/>
              <w:bottom w:val="single" w:sz="24" w:space="0" w:color="FFFFFF"/>
              <w:right w:val="single" w:sz="8" w:space="0" w:color="FFFFFF"/>
            </w:tcBorders>
            <w:shd w:val="clear" w:color="auto" w:fill="4F6EA1"/>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rPr>
            </w:pPr>
            <w:r w:rsidRPr="007B146B">
              <w:rPr>
                <w:rFonts w:ascii="Times New Roman" w:hAnsi="Times New Roman" w:cs="Times New Roman"/>
                <w:b/>
                <w:bCs/>
              </w:rPr>
              <w:t xml:space="preserve">Elements </w:t>
            </w:r>
          </w:p>
        </w:tc>
        <w:tc>
          <w:tcPr>
            <w:tcW w:w="1701" w:type="dxa"/>
            <w:tcBorders>
              <w:top w:val="single" w:sz="8" w:space="0" w:color="FFFFFF"/>
              <w:left w:val="single" w:sz="8" w:space="0" w:color="FFFFFF"/>
              <w:bottom w:val="single" w:sz="24" w:space="0" w:color="FFFFFF"/>
              <w:right w:val="single" w:sz="8" w:space="0" w:color="FFFFFF"/>
            </w:tcBorders>
            <w:shd w:val="clear" w:color="auto" w:fill="4F6EA1"/>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rPr>
            </w:pPr>
            <w:r w:rsidRPr="007B146B">
              <w:rPr>
                <w:rFonts w:ascii="Times New Roman" w:hAnsi="Times New Roman" w:cs="Times New Roman"/>
                <w:b/>
                <w:bCs/>
              </w:rPr>
              <w:t xml:space="preserve">Assets </w:t>
            </w:r>
          </w:p>
        </w:tc>
      </w:tr>
      <w:tr w:rsidR="0041620A" w:rsidRPr="007B146B" w:rsidTr="00610C85">
        <w:trPr>
          <w:trHeight w:val="634"/>
        </w:trPr>
        <w:tc>
          <w:tcPr>
            <w:tcW w:w="5649" w:type="dxa"/>
            <w:tcBorders>
              <w:top w:val="single" w:sz="24"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i/>
              </w:rPr>
            </w:pPr>
            <w:r w:rsidRPr="007B146B">
              <w:rPr>
                <w:rFonts w:ascii="Times New Roman" w:hAnsi="Times New Roman" w:cs="Times New Roman"/>
                <w:b/>
                <w:bCs/>
                <w:i/>
              </w:rPr>
              <w:t xml:space="preserve">Ecological </w:t>
            </w:r>
          </w:p>
        </w:tc>
        <w:tc>
          <w:tcPr>
            <w:tcW w:w="2126" w:type="dxa"/>
            <w:tcBorders>
              <w:top w:val="single" w:sz="24"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65 454</w:t>
            </w:r>
          </w:p>
        </w:tc>
        <w:tc>
          <w:tcPr>
            <w:tcW w:w="1701" w:type="dxa"/>
            <w:tcBorders>
              <w:top w:val="single" w:sz="24"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1 148</w:t>
            </w:r>
          </w:p>
        </w:tc>
      </w:tr>
      <w:tr w:rsidR="0041620A" w:rsidRPr="007B146B" w:rsidTr="00610C85">
        <w:trPr>
          <w:trHeight w:val="514"/>
        </w:trPr>
        <w:tc>
          <w:tcPr>
            <w:tcW w:w="5649"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hideMark/>
          </w:tcPr>
          <w:p w:rsidR="0041620A" w:rsidRPr="007B146B" w:rsidRDefault="0041620A" w:rsidP="00610C85">
            <w:pPr>
              <w:pStyle w:val="BodyText"/>
              <w:ind w:firstLine="1560"/>
              <w:rPr>
                <w:rFonts w:ascii="Times New Roman" w:hAnsi="Times New Roman" w:cs="Times New Roman"/>
                <w:i/>
              </w:rPr>
            </w:pPr>
            <w:r w:rsidRPr="007B146B">
              <w:rPr>
                <w:rFonts w:ascii="Times New Roman" w:hAnsi="Times New Roman" w:cs="Times New Roman"/>
                <w:b/>
                <w:bCs/>
                <w:i/>
              </w:rPr>
              <w:t>Groundwater feature (subsurface)</w:t>
            </w:r>
          </w:p>
        </w:tc>
        <w:tc>
          <w:tcPr>
            <w:tcW w:w="2126"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pStyle w:val="BodyText"/>
              <w:jc w:val="right"/>
              <w:rPr>
                <w:rFonts w:ascii="Times New Roman" w:hAnsi="Times New Roman" w:cs="Times New Roman"/>
                <w:b/>
              </w:rPr>
            </w:pPr>
            <w:r w:rsidRPr="007B146B">
              <w:rPr>
                <w:rFonts w:ascii="Times New Roman" w:hAnsi="Times New Roman" w:cs="Times New Roman"/>
                <w:b/>
                <w:bCs/>
              </w:rPr>
              <w:t>34</w:t>
            </w:r>
          </w:p>
        </w:tc>
        <w:tc>
          <w:tcPr>
            <w:tcW w:w="1701"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34</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ind w:firstLine="1560"/>
              <w:rPr>
                <w:rFonts w:ascii="Times New Roman" w:hAnsi="Times New Roman" w:cs="Times New Roman"/>
                <w:i/>
              </w:rPr>
            </w:pPr>
            <w:r w:rsidRPr="007B146B">
              <w:rPr>
                <w:rFonts w:ascii="Times New Roman" w:hAnsi="Times New Roman" w:cs="Times New Roman"/>
                <w:b/>
                <w:bCs/>
                <w:i/>
              </w:rPr>
              <w:t xml:space="preserve">Surface water feature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jc w:val="right"/>
              <w:rPr>
                <w:rFonts w:ascii="Times New Roman" w:hAnsi="Times New Roman" w:cs="Times New Roman"/>
                <w:b/>
              </w:rPr>
            </w:pPr>
            <w:r w:rsidRPr="007B146B">
              <w:rPr>
                <w:rFonts w:ascii="Times New Roman" w:hAnsi="Times New Roman" w:cs="Times New Roman"/>
                <w:b/>
                <w:bCs/>
              </w:rPr>
              <w:t>10 323</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153</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hideMark/>
          </w:tcPr>
          <w:p w:rsidR="0041620A" w:rsidRPr="007B146B" w:rsidRDefault="0041620A" w:rsidP="00610C85">
            <w:pPr>
              <w:pStyle w:val="BodyText"/>
              <w:ind w:firstLine="1560"/>
              <w:rPr>
                <w:rFonts w:ascii="Times New Roman" w:hAnsi="Times New Roman" w:cs="Times New Roman"/>
                <w:i/>
              </w:rPr>
            </w:pPr>
            <w:r w:rsidRPr="007B146B">
              <w:rPr>
                <w:rFonts w:ascii="Times New Roman" w:hAnsi="Times New Roman" w:cs="Times New Roman"/>
                <w:b/>
                <w:bCs/>
                <w:i/>
              </w:rPr>
              <w:t xml:space="preserve">Vegetation </w:t>
            </w:r>
          </w:p>
        </w:tc>
        <w:tc>
          <w:tcPr>
            <w:tcW w:w="2126"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pStyle w:val="BodyText"/>
              <w:jc w:val="right"/>
              <w:rPr>
                <w:rFonts w:ascii="Times New Roman" w:hAnsi="Times New Roman" w:cs="Times New Roman"/>
                <w:b/>
              </w:rPr>
            </w:pPr>
            <w:r w:rsidRPr="007B146B">
              <w:rPr>
                <w:rFonts w:ascii="Times New Roman" w:hAnsi="Times New Roman" w:cs="Times New Roman"/>
                <w:b/>
                <w:bCs/>
              </w:rPr>
              <w:t>55 097</w:t>
            </w:r>
          </w:p>
        </w:tc>
        <w:tc>
          <w:tcPr>
            <w:tcW w:w="1701"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961</w:t>
            </w:r>
          </w:p>
        </w:tc>
      </w:tr>
      <w:tr w:rsidR="0041620A" w:rsidRPr="007B146B" w:rsidTr="00610C85">
        <w:trPr>
          <w:trHeight w:val="634"/>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i/>
              </w:rPr>
            </w:pPr>
            <w:r w:rsidRPr="007B146B">
              <w:rPr>
                <w:rFonts w:ascii="Times New Roman" w:hAnsi="Times New Roman" w:cs="Times New Roman"/>
                <w:b/>
                <w:bCs/>
                <w:i/>
              </w:rPr>
              <w:t xml:space="preserve">Socio-cultural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251</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251</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hideMark/>
          </w:tcPr>
          <w:p w:rsidR="0041620A" w:rsidRPr="007B146B" w:rsidRDefault="0041620A" w:rsidP="00610C85">
            <w:pPr>
              <w:pStyle w:val="BodyText"/>
              <w:ind w:left="1560"/>
              <w:rPr>
                <w:rFonts w:ascii="Times New Roman" w:hAnsi="Times New Roman" w:cs="Times New Roman"/>
                <w:i/>
              </w:rPr>
            </w:pPr>
            <w:r w:rsidRPr="007B146B">
              <w:rPr>
                <w:rFonts w:ascii="Times New Roman" w:hAnsi="Times New Roman" w:cs="Times New Roman"/>
                <w:b/>
                <w:bCs/>
                <w:i/>
              </w:rPr>
              <w:t xml:space="preserve">Cultural </w:t>
            </w:r>
          </w:p>
        </w:tc>
        <w:tc>
          <w:tcPr>
            <w:tcW w:w="2126"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7D6171" w:rsidP="00610C85">
            <w:pPr>
              <w:jc w:val="right"/>
              <w:rPr>
                <w:b/>
                <w:color w:val="000000"/>
                <w:sz w:val="20"/>
                <w:szCs w:val="20"/>
              </w:rPr>
            </w:pPr>
            <w:r>
              <w:rPr>
                <w:b/>
                <w:color w:val="000000"/>
                <w:sz w:val="20"/>
                <w:szCs w:val="20"/>
              </w:rPr>
              <w:t>(</w:t>
            </w:r>
            <w:r w:rsidR="0041620A" w:rsidRPr="007B146B">
              <w:rPr>
                <w:b/>
                <w:color w:val="000000"/>
                <w:sz w:val="20"/>
                <w:szCs w:val="20"/>
              </w:rPr>
              <w:t>21</w:t>
            </w:r>
            <w:r>
              <w:rPr>
                <w:b/>
                <w:color w:val="000000"/>
                <w:sz w:val="20"/>
                <w:szCs w:val="20"/>
              </w:rPr>
              <w:t>8)</w:t>
            </w:r>
          </w:p>
        </w:tc>
        <w:tc>
          <w:tcPr>
            <w:tcW w:w="1701"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219</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ind w:left="1560"/>
              <w:rPr>
                <w:rFonts w:ascii="Times New Roman" w:hAnsi="Times New Roman" w:cs="Times New Roman"/>
                <w:i/>
              </w:rPr>
            </w:pPr>
            <w:r w:rsidRPr="007B146B">
              <w:rPr>
                <w:rFonts w:ascii="Times New Roman" w:hAnsi="Times New Roman" w:cs="Times New Roman"/>
                <w:b/>
                <w:bCs/>
                <w:i/>
              </w:rPr>
              <w:t xml:space="preserve">Social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7D6171" w:rsidP="00610C85">
            <w:pPr>
              <w:jc w:val="right"/>
              <w:rPr>
                <w:b/>
                <w:color w:val="000000"/>
                <w:sz w:val="20"/>
                <w:szCs w:val="20"/>
              </w:rPr>
            </w:pPr>
            <w:r>
              <w:rPr>
                <w:b/>
                <w:color w:val="000000"/>
                <w:sz w:val="20"/>
                <w:szCs w:val="20"/>
              </w:rPr>
              <w:t>(</w:t>
            </w:r>
            <w:r w:rsidR="0041620A" w:rsidRPr="007B146B">
              <w:rPr>
                <w:b/>
                <w:color w:val="000000"/>
                <w:sz w:val="20"/>
                <w:szCs w:val="20"/>
              </w:rPr>
              <w:t>3</w:t>
            </w:r>
            <w:r>
              <w:rPr>
                <w:b/>
                <w:color w:val="000000"/>
                <w:sz w:val="20"/>
                <w:szCs w:val="20"/>
              </w:rPr>
              <w:t>3)</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32</w:t>
            </w:r>
          </w:p>
        </w:tc>
      </w:tr>
      <w:tr w:rsidR="0041620A" w:rsidRPr="007B146B" w:rsidTr="00610C85">
        <w:trPr>
          <w:trHeight w:val="634"/>
        </w:trPr>
        <w:tc>
          <w:tcPr>
            <w:tcW w:w="5649" w:type="dxa"/>
            <w:tcBorders>
              <w:top w:val="single" w:sz="8" w:space="0" w:color="FFFFFF"/>
              <w:left w:val="single" w:sz="8" w:space="0" w:color="FFFFFF"/>
              <w:bottom w:val="single" w:sz="8" w:space="0" w:color="FFFFFF"/>
              <w:right w:val="single" w:sz="8" w:space="0" w:color="FFFFFF"/>
            </w:tcBorders>
            <w:shd w:val="clear" w:color="auto" w:fill="E8EDE6"/>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i/>
              </w:rPr>
            </w:pPr>
            <w:r w:rsidRPr="007B146B">
              <w:rPr>
                <w:rFonts w:ascii="Times New Roman" w:hAnsi="Times New Roman" w:cs="Times New Roman"/>
                <w:b/>
                <w:bCs/>
                <w:i/>
              </w:rPr>
              <w:t xml:space="preserve">Economic </w:t>
            </w:r>
            <w:r w:rsidRPr="007B146B">
              <w:rPr>
                <w:rFonts w:ascii="Times New Roman" w:hAnsi="Times New Roman" w:cs="Times New Roman"/>
                <w:b/>
                <w:bCs/>
                <w:i/>
              </w:rPr>
              <w:tab/>
            </w:r>
          </w:p>
        </w:tc>
        <w:tc>
          <w:tcPr>
            <w:tcW w:w="2126" w:type="dxa"/>
            <w:tcBorders>
              <w:top w:val="single" w:sz="8" w:space="0" w:color="FFFFFF"/>
              <w:left w:val="single" w:sz="8" w:space="0" w:color="FFFFFF"/>
              <w:bottom w:val="single" w:sz="8" w:space="0" w:color="FFFFFF"/>
              <w:right w:val="single" w:sz="8" w:space="0" w:color="FFFFFF"/>
            </w:tcBorders>
            <w:shd w:val="clear" w:color="auto" w:fill="E8EDE6"/>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rPr>
              <w:t>4 495</w:t>
            </w:r>
          </w:p>
        </w:tc>
        <w:tc>
          <w:tcPr>
            <w:tcW w:w="1701" w:type="dxa"/>
            <w:tcBorders>
              <w:top w:val="single" w:sz="8" w:space="0" w:color="FFFFFF"/>
              <w:left w:val="single" w:sz="8" w:space="0" w:color="FFFFFF"/>
              <w:bottom w:val="single" w:sz="8" w:space="0" w:color="FFFFFF"/>
              <w:right w:val="single" w:sz="8" w:space="0" w:color="FFFFFF"/>
            </w:tcBorders>
            <w:shd w:val="clear" w:color="auto" w:fill="E8EDE6"/>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61</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ind w:left="1418"/>
              <w:rPr>
                <w:rFonts w:ascii="Times New Roman" w:hAnsi="Times New Roman" w:cs="Times New Roman"/>
                <w:i/>
              </w:rPr>
            </w:pPr>
            <w:r w:rsidRPr="007B146B">
              <w:rPr>
                <w:rFonts w:ascii="Times New Roman" w:hAnsi="Times New Roman" w:cs="Times New Roman"/>
                <w:b/>
                <w:bCs/>
                <w:i/>
              </w:rPr>
              <w:t xml:space="preserve">Groundwater management zone or area (surface area)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3 770</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32</w:t>
            </w:r>
          </w:p>
        </w:tc>
      </w:tr>
      <w:tr w:rsidR="0041620A" w:rsidRPr="007B146B" w:rsidTr="00610C85">
        <w:trPr>
          <w:trHeight w:val="810"/>
        </w:trPr>
        <w:tc>
          <w:tcPr>
            <w:tcW w:w="5649" w:type="dxa"/>
            <w:tcBorders>
              <w:top w:val="single" w:sz="8" w:space="0" w:color="FFFFFF"/>
              <w:left w:val="single" w:sz="8" w:space="0" w:color="FFFFFF"/>
              <w:bottom w:val="single" w:sz="8" w:space="0" w:color="FFFFFF"/>
              <w:right w:val="single" w:sz="8" w:space="0" w:color="FFFFFF"/>
            </w:tcBorders>
            <w:shd w:val="clear" w:color="auto" w:fill="E8EDEC"/>
            <w:tcMar>
              <w:top w:w="60" w:type="dxa"/>
              <w:left w:w="120" w:type="dxa"/>
              <w:bottom w:w="60" w:type="dxa"/>
              <w:right w:w="120" w:type="dxa"/>
            </w:tcMar>
            <w:hideMark/>
          </w:tcPr>
          <w:p w:rsidR="0041620A" w:rsidRPr="007B146B" w:rsidRDefault="0041620A" w:rsidP="00610C85">
            <w:pPr>
              <w:pStyle w:val="BodyText"/>
              <w:ind w:left="1418"/>
              <w:rPr>
                <w:rFonts w:ascii="Times New Roman" w:hAnsi="Times New Roman" w:cs="Times New Roman"/>
                <w:i/>
              </w:rPr>
            </w:pPr>
            <w:r w:rsidRPr="007B146B">
              <w:rPr>
                <w:rFonts w:ascii="Times New Roman" w:hAnsi="Times New Roman" w:cs="Times New Roman"/>
                <w:b/>
                <w:bCs/>
                <w:i/>
              </w:rPr>
              <w:t>Surface water management zone or area (surface area)</w:t>
            </w:r>
          </w:p>
        </w:tc>
        <w:tc>
          <w:tcPr>
            <w:tcW w:w="2126" w:type="dxa"/>
            <w:tcBorders>
              <w:top w:val="single" w:sz="8" w:space="0" w:color="FFFFFF"/>
              <w:left w:val="single" w:sz="8" w:space="0" w:color="FFFFFF"/>
              <w:bottom w:val="single" w:sz="8" w:space="0" w:color="FFFFFF"/>
              <w:right w:val="single" w:sz="8" w:space="0" w:color="FFFFFF"/>
            </w:tcBorders>
            <w:shd w:val="clear" w:color="auto" w:fill="E8EDE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725</w:t>
            </w:r>
          </w:p>
        </w:tc>
        <w:tc>
          <w:tcPr>
            <w:tcW w:w="1701" w:type="dxa"/>
            <w:tcBorders>
              <w:top w:val="single" w:sz="8" w:space="0" w:color="FFFFFF"/>
              <w:left w:val="single" w:sz="8" w:space="0" w:color="FFFFFF"/>
              <w:bottom w:val="single" w:sz="8" w:space="0" w:color="FFFFFF"/>
              <w:right w:val="single" w:sz="8" w:space="0" w:color="FFFFFF"/>
            </w:tcBorders>
            <w:shd w:val="clear" w:color="auto" w:fill="E8EDE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29</w:t>
            </w:r>
          </w:p>
        </w:tc>
      </w:tr>
      <w:tr w:rsidR="0041620A" w:rsidRPr="007B146B" w:rsidTr="00610C85">
        <w:trPr>
          <w:trHeight w:val="634"/>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i/>
              </w:rPr>
            </w:pPr>
            <w:r w:rsidRPr="007B146B">
              <w:rPr>
                <w:rFonts w:ascii="Times New Roman" w:hAnsi="Times New Roman" w:cs="Times New Roman"/>
                <w:b/>
                <w:bCs/>
                <w:i/>
                <w:iCs/>
              </w:rPr>
              <w:t xml:space="preserve">Total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rPr>
                <w:b/>
                <w:color w:val="000000"/>
                <w:sz w:val="20"/>
                <w:szCs w:val="20"/>
              </w:rPr>
            </w:pPr>
            <w:r w:rsidRPr="007B146B">
              <w:rPr>
                <w:b/>
                <w:sz w:val="20"/>
                <w:szCs w:val="20"/>
              </w:rPr>
              <w:t>70 200</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rPr>
                <w:b/>
                <w:color w:val="000000"/>
                <w:sz w:val="20"/>
                <w:szCs w:val="20"/>
              </w:rPr>
            </w:pPr>
            <w:r w:rsidRPr="007B146B">
              <w:rPr>
                <w:b/>
                <w:sz w:val="20"/>
                <w:szCs w:val="20"/>
              </w:rPr>
              <w:t>1 460</w:t>
            </w:r>
          </w:p>
        </w:tc>
      </w:tr>
    </w:tbl>
    <w:p w:rsidR="0041620A" w:rsidRPr="007B146B" w:rsidRDefault="0041620A" w:rsidP="0041620A">
      <w:pPr>
        <w:pStyle w:val="BodyText"/>
        <w:rPr>
          <w:rFonts w:ascii="Times New Roman" w:hAnsi="Times New Roman" w:cs="Times New Roman"/>
        </w:rPr>
      </w:pPr>
    </w:p>
    <w:p w:rsidR="0041620A" w:rsidRPr="007B146B" w:rsidRDefault="0041620A" w:rsidP="0041620A">
      <w:r w:rsidRPr="007B146B">
        <w:t xml:space="preserve">The </w:t>
      </w:r>
      <w:r w:rsidR="00B86FD3" w:rsidRPr="00AE12E0">
        <w:rPr>
          <w:u w:val="single"/>
        </w:rPr>
        <w:t>Restricted</w:t>
      </w:r>
      <w:r w:rsidR="00B86FD3" w:rsidRPr="00AE12E0">
        <w:t xml:space="preserve"> </w:t>
      </w:r>
      <w:r w:rsidRPr="007B146B">
        <w:t xml:space="preserve">Water dependent assets /assets in Group, subgroup, class in Sydney Basin bioregion  </w:t>
      </w:r>
    </w:p>
    <w:tbl>
      <w:tblPr>
        <w:tblW w:w="9476" w:type="dxa"/>
        <w:tblCellMar>
          <w:left w:w="0" w:type="dxa"/>
          <w:right w:w="0" w:type="dxa"/>
        </w:tblCellMar>
        <w:tblLook w:val="04A0"/>
      </w:tblPr>
      <w:tblGrid>
        <w:gridCol w:w="5649"/>
        <w:gridCol w:w="2126"/>
        <w:gridCol w:w="1701"/>
      </w:tblGrid>
      <w:tr w:rsidR="0041620A" w:rsidRPr="007B146B" w:rsidTr="00610C85">
        <w:trPr>
          <w:trHeight w:val="634"/>
        </w:trPr>
        <w:tc>
          <w:tcPr>
            <w:tcW w:w="5649" w:type="dxa"/>
            <w:tcBorders>
              <w:top w:val="single" w:sz="8" w:space="0" w:color="FFFFFF"/>
              <w:left w:val="single" w:sz="8" w:space="0" w:color="FFFFFF"/>
              <w:bottom w:val="single" w:sz="24" w:space="0" w:color="FFFFFF"/>
              <w:right w:val="single" w:sz="8" w:space="0" w:color="FFFFFF"/>
            </w:tcBorders>
            <w:shd w:val="clear" w:color="auto" w:fill="4F6EA1"/>
            <w:tcMar>
              <w:top w:w="60" w:type="dxa"/>
              <w:left w:w="120" w:type="dxa"/>
              <w:bottom w:w="60" w:type="dxa"/>
              <w:right w:w="120" w:type="dxa"/>
            </w:tcMar>
            <w:hideMark/>
          </w:tcPr>
          <w:p w:rsidR="0041620A" w:rsidRPr="007B146B" w:rsidRDefault="0041620A" w:rsidP="00610C85">
            <w:pPr>
              <w:pStyle w:val="BodyText"/>
              <w:tabs>
                <w:tab w:val="left" w:pos="1812"/>
              </w:tabs>
              <w:rPr>
                <w:rFonts w:ascii="Times New Roman" w:hAnsi="Times New Roman" w:cs="Times New Roman"/>
                <w:b/>
              </w:rPr>
            </w:pPr>
            <w:r w:rsidRPr="007B146B">
              <w:rPr>
                <w:rFonts w:ascii="Times New Roman" w:hAnsi="Times New Roman" w:cs="Times New Roman"/>
                <w:b/>
                <w:bCs/>
              </w:rPr>
              <w:t xml:space="preserve">Group                               Subgroup </w:t>
            </w:r>
          </w:p>
        </w:tc>
        <w:tc>
          <w:tcPr>
            <w:tcW w:w="2126" w:type="dxa"/>
            <w:tcBorders>
              <w:top w:val="single" w:sz="8" w:space="0" w:color="FFFFFF"/>
              <w:left w:val="single" w:sz="8" w:space="0" w:color="FFFFFF"/>
              <w:bottom w:val="single" w:sz="24" w:space="0" w:color="FFFFFF"/>
              <w:right w:val="single" w:sz="8" w:space="0" w:color="FFFFFF"/>
            </w:tcBorders>
            <w:shd w:val="clear" w:color="auto" w:fill="4F6EA1"/>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rPr>
              <w:t xml:space="preserve">Water dependent </w:t>
            </w:r>
            <w:r w:rsidRPr="007B146B">
              <w:rPr>
                <w:rFonts w:ascii="Times New Roman" w:hAnsi="Times New Roman" w:cs="Times New Roman"/>
                <w:b/>
                <w:bCs/>
              </w:rPr>
              <w:t>assets</w:t>
            </w:r>
          </w:p>
        </w:tc>
        <w:tc>
          <w:tcPr>
            <w:tcW w:w="1701" w:type="dxa"/>
            <w:tcBorders>
              <w:top w:val="single" w:sz="8" w:space="0" w:color="FFFFFF"/>
              <w:left w:val="single" w:sz="8" w:space="0" w:color="FFFFFF"/>
              <w:bottom w:val="single" w:sz="24" w:space="0" w:color="FFFFFF"/>
              <w:right w:val="single" w:sz="8" w:space="0" w:color="FFFFFF"/>
            </w:tcBorders>
            <w:shd w:val="clear" w:color="auto" w:fill="4F6EA1"/>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 xml:space="preserve">Assets </w:t>
            </w:r>
          </w:p>
        </w:tc>
      </w:tr>
      <w:tr w:rsidR="0041620A" w:rsidRPr="007B146B" w:rsidTr="00610C85">
        <w:trPr>
          <w:trHeight w:val="634"/>
        </w:trPr>
        <w:tc>
          <w:tcPr>
            <w:tcW w:w="5649" w:type="dxa"/>
            <w:tcBorders>
              <w:top w:val="single" w:sz="24"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i/>
              </w:rPr>
            </w:pPr>
            <w:r w:rsidRPr="007B146B">
              <w:rPr>
                <w:rFonts w:ascii="Times New Roman" w:hAnsi="Times New Roman" w:cs="Times New Roman"/>
                <w:b/>
                <w:bCs/>
                <w:i/>
              </w:rPr>
              <w:lastRenderedPageBreak/>
              <w:t xml:space="preserve">Ecological </w:t>
            </w:r>
          </w:p>
        </w:tc>
        <w:tc>
          <w:tcPr>
            <w:tcW w:w="2126" w:type="dxa"/>
            <w:tcBorders>
              <w:top w:val="single" w:sz="24"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751</w:t>
            </w:r>
          </w:p>
        </w:tc>
        <w:tc>
          <w:tcPr>
            <w:tcW w:w="1701" w:type="dxa"/>
            <w:tcBorders>
              <w:top w:val="single" w:sz="24"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1 148</w:t>
            </w:r>
          </w:p>
        </w:tc>
      </w:tr>
      <w:tr w:rsidR="0041620A" w:rsidRPr="007B146B" w:rsidTr="00610C85">
        <w:trPr>
          <w:trHeight w:val="514"/>
        </w:trPr>
        <w:tc>
          <w:tcPr>
            <w:tcW w:w="5649"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hideMark/>
          </w:tcPr>
          <w:p w:rsidR="0041620A" w:rsidRPr="007B146B" w:rsidRDefault="0041620A" w:rsidP="00610C85">
            <w:pPr>
              <w:pStyle w:val="BodyText"/>
              <w:ind w:firstLine="1560"/>
              <w:rPr>
                <w:rFonts w:ascii="Times New Roman" w:hAnsi="Times New Roman" w:cs="Times New Roman"/>
                <w:i/>
              </w:rPr>
            </w:pPr>
            <w:r w:rsidRPr="007B146B">
              <w:rPr>
                <w:rFonts w:ascii="Times New Roman" w:hAnsi="Times New Roman" w:cs="Times New Roman"/>
                <w:b/>
                <w:bCs/>
                <w:i/>
              </w:rPr>
              <w:t>Groundwater feature (subsurface)</w:t>
            </w:r>
          </w:p>
        </w:tc>
        <w:tc>
          <w:tcPr>
            <w:tcW w:w="2126"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pStyle w:val="BodyText"/>
              <w:jc w:val="right"/>
              <w:rPr>
                <w:rFonts w:ascii="Times New Roman" w:hAnsi="Times New Roman" w:cs="Times New Roman"/>
                <w:b/>
              </w:rPr>
            </w:pPr>
            <w:r w:rsidRPr="007B146B">
              <w:rPr>
                <w:rFonts w:ascii="Times New Roman" w:hAnsi="Times New Roman" w:cs="Times New Roman"/>
                <w:b/>
                <w:bCs/>
              </w:rPr>
              <w:t>34</w:t>
            </w:r>
          </w:p>
        </w:tc>
        <w:tc>
          <w:tcPr>
            <w:tcW w:w="1701"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34</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ind w:firstLine="1560"/>
              <w:rPr>
                <w:rFonts w:ascii="Times New Roman" w:hAnsi="Times New Roman" w:cs="Times New Roman"/>
                <w:i/>
              </w:rPr>
            </w:pPr>
            <w:r w:rsidRPr="007B146B">
              <w:rPr>
                <w:rFonts w:ascii="Times New Roman" w:hAnsi="Times New Roman" w:cs="Times New Roman"/>
                <w:b/>
                <w:bCs/>
                <w:i/>
              </w:rPr>
              <w:t xml:space="preserve">Surface water feature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jc w:val="right"/>
              <w:rPr>
                <w:rFonts w:ascii="Times New Roman" w:hAnsi="Times New Roman" w:cs="Times New Roman"/>
                <w:b/>
              </w:rPr>
            </w:pPr>
            <w:r w:rsidRPr="007B146B">
              <w:rPr>
                <w:rFonts w:ascii="Times New Roman" w:hAnsi="Times New Roman" w:cs="Times New Roman"/>
                <w:b/>
                <w:bCs/>
              </w:rPr>
              <w:t>153</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153</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hideMark/>
          </w:tcPr>
          <w:p w:rsidR="0041620A" w:rsidRPr="007B146B" w:rsidRDefault="0041620A" w:rsidP="00610C85">
            <w:pPr>
              <w:pStyle w:val="BodyText"/>
              <w:ind w:firstLine="1560"/>
              <w:rPr>
                <w:rFonts w:ascii="Times New Roman" w:hAnsi="Times New Roman" w:cs="Times New Roman"/>
                <w:i/>
              </w:rPr>
            </w:pPr>
            <w:r w:rsidRPr="007B146B">
              <w:rPr>
                <w:rFonts w:ascii="Times New Roman" w:hAnsi="Times New Roman" w:cs="Times New Roman"/>
                <w:b/>
                <w:bCs/>
                <w:i/>
              </w:rPr>
              <w:t xml:space="preserve">Vegetation </w:t>
            </w:r>
          </w:p>
        </w:tc>
        <w:tc>
          <w:tcPr>
            <w:tcW w:w="2126"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pStyle w:val="BodyText"/>
              <w:jc w:val="right"/>
              <w:rPr>
                <w:rFonts w:ascii="Times New Roman" w:hAnsi="Times New Roman" w:cs="Times New Roman"/>
                <w:b/>
              </w:rPr>
            </w:pPr>
            <w:r w:rsidRPr="007B146B">
              <w:rPr>
                <w:rFonts w:ascii="Times New Roman" w:hAnsi="Times New Roman" w:cs="Times New Roman"/>
                <w:b/>
                <w:bCs/>
              </w:rPr>
              <w:t>564</w:t>
            </w:r>
          </w:p>
        </w:tc>
        <w:tc>
          <w:tcPr>
            <w:tcW w:w="1701"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961</w:t>
            </w:r>
          </w:p>
        </w:tc>
      </w:tr>
      <w:tr w:rsidR="0041620A" w:rsidRPr="007B146B" w:rsidTr="00610C85">
        <w:trPr>
          <w:trHeight w:val="634"/>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i/>
              </w:rPr>
            </w:pPr>
            <w:r w:rsidRPr="007B146B">
              <w:rPr>
                <w:rFonts w:ascii="Times New Roman" w:hAnsi="Times New Roman" w:cs="Times New Roman"/>
                <w:b/>
                <w:bCs/>
                <w:i/>
              </w:rPr>
              <w:t xml:space="preserve">Socio-cultural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190</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251</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hideMark/>
          </w:tcPr>
          <w:p w:rsidR="0041620A" w:rsidRPr="007B146B" w:rsidRDefault="0041620A" w:rsidP="00610C85">
            <w:pPr>
              <w:pStyle w:val="BodyText"/>
              <w:ind w:left="1560"/>
              <w:rPr>
                <w:rFonts w:ascii="Times New Roman" w:hAnsi="Times New Roman" w:cs="Times New Roman"/>
                <w:i/>
              </w:rPr>
            </w:pPr>
            <w:r w:rsidRPr="007B146B">
              <w:rPr>
                <w:rFonts w:ascii="Times New Roman" w:hAnsi="Times New Roman" w:cs="Times New Roman"/>
                <w:b/>
                <w:bCs/>
                <w:i/>
              </w:rPr>
              <w:t xml:space="preserve">Cultural </w:t>
            </w:r>
          </w:p>
        </w:tc>
        <w:tc>
          <w:tcPr>
            <w:tcW w:w="2126"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jc w:val="right"/>
              <w:rPr>
                <w:b/>
                <w:color w:val="000000"/>
                <w:sz w:val="20"/>
                <w:szCs w:val="20"/>
              </w:rPr>
            </w:pPr>
            <w:r w:rsidRPr="007B146B">
              <w:rPr>
                <w:b/>
                <w:color w:val="000000"/>
                <w:sz w:val="20"/>
                <w:szCs w:val="20"/>
              </w:rPr>
              <w:t>166</w:t>
            </w:r>
          </w:p>
        </w:tc>
        <w:tc>
          <w:tcPr>
            <w:tcW w:w="1701" w:type="dxa"/>
            <w:tcBorders>
              <w:top w:val="single" w:sz="8" w:space="0" w:color="FFFFFF"/>
              <w:left w:val="single" w:sz="8" w:space="0" w:color="FFFFFF"/>
              <w:bottom w:val="single" w:sz="8" w:space="0" w:color="FFFFFF"/>
              <w:right w:val="single" w:sz="8" w:space="0" w:color="FFFFFF"/>
            </w:tcBorders>
            <w:shd w:val="clear" w:color="auto" w:fill="E8EDE8"/>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219</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ind w:left="1560"/>
              <w:rPr>
                <w:rFonts w:ascii="Times New Roman" w:hAnsi="Times New Roman" w:cs="Times New Roman"/>
                <w:i/>
              </w:rPr>
            </w:pPr>
            <w:r w:rsidRPr="007B146B">
              <w:rPr>
                <w:rFonts w:ascii="Times New Roman" w:hAnsi="Times New Roman" w:cs="Times New Roman"/>
                <w:b/>
                <w:bCs/>
                <w:i/>
              </w:rPr>
              <w:t xml:space="preserve">Social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jc w:val="right"/>
              <w:rPr>
                <w:b/>
                <w:color w:val="000000"/>
                <w:sz w:val="20"/>
                <w:szCs w:val="20"/>
              </w:rPr>
            </w:pPr>
            <w:r w:rsidRPr="007B146B">
              <w:rPr>
                <w:b/>
                <w:color w:val="000000"/>
                <w:sz w:val="20"/>
                <w:szCs w:val="20"/>
              </w:rPr>
              <w:t>24</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32</w:t>
            </w:r>
          </w:p>
        </w:tc>
      </w:tr>
      <w:tr w:rsidR="0041620A" w:rsidRPr="007B146B" w:rsidTr="00610C85">
        <w:trPr>
          <w:trHeight w:val="634"/>
        </w:trPr>
        <w:tc>
          <w:tcPr>
            <w:tcW w:w="5649" w:type="dxa"/>
            <w:tcBorders>
              <w:top w:val="single" w:sz="8" w:space="0" w:color="FFFFFF"/>
              <w:left w:val="single" w:sz="8" w:space="0" w:color="FFFFFF"/>
              <w:bottom w:val="single" w:sz="8" w:space="0" w:color="FFFFFF"/>
              <w:right w:val="single" w:sz="8" w:space="0" w:color="FFFFFF"/>
            </w:tcBorders>
            <w:shd w:val="clear" w:color="auto" w:fill="E8EDE6"/>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i/>
              </w:rPr>
            </w:pPr>
            <w:r w:rsidRPr="007B146B">
              <w:rPr>
                <w:rFonts w:ascii="Times New Roman" w:hAnsi="Times New Roman" w:cs="Times New Roman"/>
                <w:b/>
                <w:bCs/>
                <w:i/>
              </w:rPr>
              <w:t xml:space="preserve">Economic </w:t>
            </w:r>
            <w:r w:rsidRPr="007B146B">
              <w:rPr>
                <w:rFonts w:ascii="Times New Roman" w:hAnsi="Times New Roman" w:cs="Times New Roman"/>
                <w:b/>
                <w:bCs/>
                <w:i/>
              </w:rPr>
              <w:tab/>
            </w:r>
          </w:p>
        </w:tc>
        <w:tc>
          <w:tcPr>
            <w:tcW w:w="2126" w:type="dxa"/>
            <w:tcBorders>
              <w:top w:val="single" w:sz="8" w:space="0" w:color="FFFFFF"/>
              <w:left w:val="single" w:sz="8" w:space="0" w:color="FFFFFF"/>
              <w:bottom w:val="single" w:sz="8" w:space="0" w:color="FFFFFF"/>
              <w:right w:val="single" w:sz="8" w:space="0" w:color="FFFFFF"/>
            </w:tcBorders>
            <w:shd w:val="clear" w:color="auto" w:fill="E8EDE6"/>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rPr>
              <w:t>61</w:t>
            </w:r>
          </w:p>
        </w:tc>
        <w:tc>
          <w:tcPr>
            <w:tcW w:w="1701" w:type="dxa"/>
            <w:tcBorders>
              <w:top w:val="single" w:sz="8" w:space="0" w:color="FFFFFF"/>
              <w:left w:val="single" w:sz="8" w:space="0" w:color="FFFFFF"/>
              <w:bottom w:val="single" w:sz="8" w:space="0" w:color="FFFFFF"/>
              <w:right w:val="single" w:sz="8" w:space="0" w:color="FFFFFF"/>
            </w:tcBorders>
            <w:shd w:val="clear" w:color="auto" w:fill="E8EDE6"/>
            <w:tcMar>
              <w:top w:w="60" w:type="dxa"/>
              <w:left w:w="120" w:type="dxa"/>
              <w:bottom w:w="60" w:type="dxa"/>
              <w:right w:w="120" w:type="dxa"/>
            </w:tcMar>
            <w:vAlign w:val="center"/>
            <w:hideMark/>
          </w:tcPr>
          <w:p w:rsidR="0041620A" w:rsidRPr="007B146B" w:rsidRDefault="0041620A" w:rsidP="00610C85">
            <w:pPr>
              <w:pStyle w:val="BodyText"/>
              <w:rPr>
                <w:rFonts w:ascii="Times New Roman" w:hAnsi="Times New Roman" w:cs="Times New Roman"/>
                <w:b/>
              </w:rPr>
            </w:pPr>
            <w:r w:rsidRPr="007B146B">
              <w:rPr>
                <w:rFonts w:ascii="Times New Roman" w:hAnsi="Times New Roman" w:cs="Times New Roman"/>
                <w:b/>
                <w:bCs/>
              </w:rPr>
              <w:t>61</w:t>
            </w:r>
          </w:p>
        </w:tc>
      </w:tr>
      <w:tr w:rsidR="0041620A" w:rsidRPr="007B146B" w:rsidTr="00610C85">
        <w:trPr>
          <w:trHeight w:val="528"/>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ind w:left="1418"/>
              <w:rPr>
                <w:rFonts w:ascii="Times New Roman" w:hAnsi="Times New Roman" w:cs="Times New Roman"/>
                <w:i/>
              </w:rPr>
            </w:pPr>
            <w:r w:rsidRPr="007B146B">
              <w:rPr>
                <w:rFonts w:ascii="Times New Roman" w:hAnsi="Times New Roman" w:cs="Times New Roman"/>
                <w:b/>
                <w:bCs/>
                <w:i/>
              </w:rPr>
              <w:t xml:space="preserve">Groundwater management zone or area (surface area)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32</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32</w:t>
            </w:r>
          </w:p>
        </w:tc>
      </w:tr>
      <w:tr w:rsidR="0041620A" w:rsidRPr="007B146B" w:rsidTr="00610C85">
        <w:trPr>
          <w:trHeight w:val="810"/>
        </w:trPr>
        <w:tc>
          <w:tcPr>
            <w:tcW w:w="5649" w:type="dxa"/>
            <w:tcBorders>
              <w:top w:val="single" w:sz="8" w:space="0" w:color="FFFFFF"/>
              <w:left w:val="single" w:sz="8" w:space="0" w:color="FFFFFF"/>
              <w:bottom w:val="single" w:sz="8" w:space="0" w:color="FFFFFF"/>
              <w:right w:val="single" w:sz="8" w:space="0" w:color="FFFFFF"/>
            </w:tcBorders>
            <w:shd w:val="clear" w:color="auto" w:fill="E8EDEC"/>
            <w:tcMar>
              <w:top w:w="60" w:type="dxa"/>
              <w:left w:w="120" w:type="dxa"/>
              <w:bottom w:w="60" w:type="dxa"/>
              <w:right w:w="120" w:type="dxa"/>
            </w:tcMar>
            <w:hideMark/>
          </w:tcPr>
          <w:p w:rsidR="0041620A" w:rsidRPr="007B146B" w:rsidRDefault="0041620A" w:rsidP="00610C85">
            <w:pPr>
              <w:pStyle w:val="BodyText"/>
              <w:ind w:left="1418"/>
              <w:rPr>
                <w:rFonts w:ascii="Times New Roman" w:hAnsi="Times New Roman" w:cs="Times New Roman"/>
                <w:i/>
              </w:rPr>
            </w:pPr>
            <w:r w:rsidRPr="007B146B">
              <w:rPr>
                <w:rFonts w:ascii="Times New Roman" w:hAnsi="Times New Roman" w:cs="Times New Roman"/>
                <w:b/>
                <w:bCs/>
                <w:i/>
              </w:rPr>
              <w:t>Surface water management zone or area (surface area)</w:t>
            </w:r>
          </w:p>
        </w:tc>
        <w:tc>
          <w:tcPr>
            <w:tcW w:w="2126" w:type="dxa"/>
            <w:tcBorders>
              <w:top w:val="single" w:sz="8" w:space="0" w:color="FFFFFF"/>
              <w:left w:val="single" w:sz="8" w:space="0" w:color="FFFFFF"/>
              <w:bottom w:val="single" w:sz="8" w:space="0" w:color="FFFFFF"/>
              <w:right w:val="single" w:sz="8" w:space="0" w:color="FFFFFF"/>
            </w:tcBorders>
            <w:shd w:val="clear" w:color="auto" w:fill="E8EDE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29</w:t>
            </w:r>
          </w:p>
        </w:tc>
        <w:tc>
          <w:tcPr>
            <w:tcW w:w="1701" w:type="dxa"/>
            <w:tcBorders>
              <w:top w:val="single" w:sz="8" w:space="0" w:color="FFFFFF"/>
              <w:left w:val="single" w:sz="8" w:space="0" w:color="FFFFFF"/>
              <w:bottom w:val="single" w:sz="8" w:space="0" w:color="FFFFFF"/>
              <w:right w:val="single" w:sz="8" w:space="0" w:color="FFFFFF"/>
            </w:tcBorders>
            <w:shd w:val="clear" w:color="auto" w:fill="E8EDEC"/>
            <w:tcMar>
              <w:top w:w="60" w:type="dxa"/>
              <w:left w:w="120" w:type="dxa"/>
              <w:bottom w:w="60" w:type="dxa"/>
              <w:right w:w="120" w:type="dxa"/>
            </w:tcMar>
            <w:vAlign w:val="center"/>
            <w:hideMark/>
          </w:tcPr>
          <w:p w:rsidR="0041620A" w:rsidRPr="007B146B" w:rsidRDefault="0041620A" w:rsidP="00610C85">
            <w:pPr>
              <w:jc w:val="right"/>
              <w:rPr>
                <w:b/>
                <w:sz w:val="20"/>
                <w:szCs w:val="20"/>
              </w:rPr>
            </w:pPr>
            <w:r w:rsidRPr="007B146B">
              <w:rPr>
                <w:b/>
                <w:sz w:val="20"/>
                <w:szCs w:val="20"/>
              </w:rPr>
              <w:t>29</w:t>
            </w:r>
          </w:p>
        </w:tc>
      </w:tr>
      <w:tr w:rsidR="0041620A" w:rsidRPr="007B146B" w:rsidTr="00610C85">
        <w:trPr>
          <w:trHeight w:val="634"/>
        </w:trPr>
        <w:tc>
          <w:tcPr>
            <w:tcW w:w="5649"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hideMark/>
          </w:tcPr>
          <w:p w:rsidR="0041620A" w:rsidRPr="007B146B" w:rsidRDefault="0041620A" w:rsidP="00610C85">
            <w:pPr>
              <w:pStyle w:val="BodyText"/>
              <w:rPr>
                <w:rFonts w:ascii="Times New Roman" w:hAnsi="Times New Roman" w:cs="Times New Roman"/>
                <w:i/>
              </w:rPr>
            </w:pPr>
            <w:r w:rsidRPr="007B146B">
              <w:rPr>
                <w:rFonts w:ascii="Times New Roman" w:hAnsi="Times New Roman" w:cs="Times New Roman"/>
                <w:b/>
                <w:bCs/>
                <w:i/>
                <w:iCs/>
              </w:rPr>
              <w:t xml:space="preserve">Total </w:t>
            </w:r>
          </w:p>
        </w:tc>
        <w:tc>
          <w:tcPr>
            <w:tcW w:w="2126"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rPr>
                <w:b/>
                <w:color w:val="000000"/>
                <w:sz w:val="20"/>
                <w:szCs w:val="20"/>
              </w:rPr>
            </w:pPr>
            <w:r w:rsidRPr="007B146B">
              <w:rPr>
                <w:b/>
                <w:sz w:val="20"/>
                <w:szCs w:val="20"/>
              </w:rPr>
              <w:t>1 002</w:t>
            </w:r>
          </w:p>
        </w:tc>
        <w:tc>
          <w:tcPr>
            <w:tcW w:w="1701" w:type="dxa"/>
            <w:tcBorders>
              <w:top w:val="single" w:sz="8" w:space="0" w:color="FFFFFF"/>
              <w:left w:val="single" w:sz="8" w:space="0" w:color="FFFFFF"/>
              <w:bottom w:val="single" w:sz="8" w:space="0" w:color="FFFFFF"/>
              <w:right w:val="single" w:sz="8" w:space="0" w:color="FFFFFF"/>
            </w:tcBorders>
            <w:shd w:val="clear" w:color="auto" w:fill="CDDACC"/>
            <w:tcMar>
              <w:top w:w="60" w:type="dxa"/>
              <w:left w:w="120" w:type="dxa"/>
              <w:bottom w:w="60" w:type="dxa"/>
              <w:right w:w="120" w:type="dxa"/>
            </w:tcMar>
            <w:vAlign w:val="center"/>
            <w:hideMark/>
          </w:tcPr>
          <w:p w:rsidR="0041620A" w:rsidRPr="007B146B" w:rsidRDefault="0041620A" w:rsidP="00610C85">
            <w:pPr>
              <w:rPr>
                <w:b/>
                <w:color w:val="000000"/>
                <w:sz w:val="20"/>
                <w:szCs w:val="20"/>
              </w:rPr>
            </w:pPr>
            <w:r w:rsidRPr="007B146B">
              <w:rPr>
                <w:b/>
                <w:sz w:val="20"/>
                <w:szCs w:val="20"/>
              </w:rPr>
              <w:t>1 460</w:t>
            </w:r>
          </w:p>
        </w:tc>
      </w:tr>
    </w:tbl>
    <w:p w:rsidR="0041620A" w:rsidRPr="007B146B" w:rsidRDefault="0041620A" w:rsidP="0041620A"/>
    <w:p w:rsidR="00004C17" w:rsidRDefault="00004C17" w:rsidP="009E5C87">
      <w:pPr>
        <w:rPr>
          <w:rFonts w:ascii="Arial" w:hAnsi="Arial" w:cs="Arial"/>
          <w:b/>
          <w:szCs w:val="28"/>
        </w:rPr>
      </w:pPr>
    </w:p>
    <w:sectPr w:rsidR="00004C17" w:rsidSect="00B86FD3">
      <w:pgSz w:w="11907" w:h="16839" w:code="9"/>
      <w:pgMar w:top="1440" w:right="1800" w:bottom="1258"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439" w:rsidRDefault="00FA6439" w:rsidP="00302855">
      <w:r>
        <w:separator/>
      </w:r>
    </w:p>
  </w:endnote>
  <w:endnote w:type="continuationSeparator" w:id="0">
    <w:p w:rsidR="00FA6439" w:rsidRDefault="00FA6439" w:rsidP="003028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39" w:rsidRPr="00A02D01" w:rsidRDefault="00FA6439" w:rsidP="00A02D01">
    <w:pPr>
      <w:pStyle w:val="Footer"/>
      <w:rPr>
        <w:rFonts w:ascii="Calibri" w:hAnsi="Calibri"/>
        <w:sz w:val="20"/>
      </w:rPr>
    </w:pPr>
    <w:fldSimple w:instr=" FILENAME   \* MERGEFORMAT ">
      <w:r w:rsidRPr="00D66D51">
        <w:rPr>
          <w:rFonts w:ascii="Calibri" w:hAnsi="Calibri"/>
          <w:noProof/>
          <w:sz w:val="18"/>
        </w:rPr>
        <w:t>SSB_asset database data dictionary_20160329_Public.doc.docx</w:t>
      </w:r>
    </w:fldSimple>
    <w:r w:rsidRPr="00A02D01">
      <w:rPr>
        <w:rFonts w:ascii="Calibri" w:hAnsi="Calibri"/>
        <w:sz w:val="20"/>
      </w:rPr>
      <w:tab/>
      <w:t xml:space="preserve">Page </w:t>
    </w:r>
    <w:r w:rsidRPr="00A02D01">
      <w:rPr>
        <w:rFonts w:ascii="Calibri" w:hAnsi="Calibri"/>
        <w:b/>
        <w:sz w:val="20"/>
      </w:rPr>
      <w:fldChar w:fldCharType="begin"/>
    </w:r>
    <w:r w:rsidRPr="00A02D01">
      <w:rPr>
        <w:rFonts w:ascii="Calibri" w:hAnsi="Calibri"/>
        <w:b/>
        <w:sz w:val="20"/>
      </w:rPr>
      <w:instrText xml:space="preserve"> PAGE  \* Arabic  \* MERGEFORMAT </w:instrText>
    </w:r>
    <w:r w:rsidRPr="00A02D01">
      <w:rPr>
        <w:rFonts w:ascii="Calibri" w:hAnsi="Calibri"/>
        <w:b/>
        <w:sz w:val="20"/>
      </w:rPr>
      <w:fldChar w:fldCharType="separate"/>
    </w:r>
    <w:r>
      <w:rPr>
        <w:rFonts w:ascii="Calibri" w:hAnsi="Calibri"/>
        <w:b/>
        <w:noProof/>
        <w:sz w:val="20"/>
      </w:rPr>
      <w:t>14</w:t>
    </w:r>
    <w:r w:rsidRPr="00A02D01">
      <w:rPr>
        <w:rFonts w:ascii="Calibri" w:hAnsi="Calibri"/>
        <w:b/>
        <w:sz w:val="20"/>
      </w:rPr>
      <w:fldChar w:fldCharType="end"/>
    </w:r>
    <w:r w:rsidRPr="00A02D01">
      <w:rPr>
        <w:rFonts w:ascii="Calibri" w:hAnsi="Calibri"/>
        <w:sz w:val="20"/>
      </w:rPr>
      <w:t xml:space="preserve"> of </w:t>
    </w:r>
    <w:fldSimple w:instr=" NUMPAGES  \* Arabic  \* MERGEFORMAT ">
      <w:r w:rsidRPr="00FA6439">
        <w:rPr>
          <w:rFonts w:ascii="Calibri" w:hAnsi="Calibri"/>
          <w:b/>
          <w:noProof/>
          <w:sz w:val="20"/>
        </w:rPr>
        <w:t>35</w:t>
      </w:r>
    </w:fldSimple>
  </w:p>
  <w:p w:rsidR="00FA6439" w:rsidRDefault="00FA64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39" w:rsidRDefault="00FA643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39" w:rsidRPr="001F0D77" w:rsidRDefault="00FA6439">
    <w:pPr>
      <w:pStyle w:val="Footer"/>
      <w:jc w:val="center"/>
      <w:rPr>
        <w:sz w:val="20"/>
      </w:rPr>
    </w:pPr>
    <w:r w:rsidRPr="001F0D77">
      <w:rPr>
        <w:sz w:val="20"/>
      </w:rPr>
      <w:fldChar w:fldCharType="begin"/>
    </w:r>
    <w:r w:rsidRPr="001F0D77">
      <w:rPr>
        <w:sz w:val="20"/>
      </w:rPr>
      <w:instrText xml:space="preserve"> PAGE   \* MERGEFORMAT </w:instrText>
    </w:r>
    <w:r w:rsidRPr="001F0D77">
      <w:rPr>
        <w:sz w:val="20"/>
      </w:rPr>
      <w:fldChar w:fldCharType="separate"/>
    </w:r>
    <w:r>
      <w:rPr>
        <w:noProof/>
        <w:sz w:val="20"/>
      </w:rPr>
      <w:t>35</w:t>
    </w:r>
    <w:r w:rsidRPr="001F0D77">
      <w:rPr>
        <w:sz w:val="20"/>
      </w:rPr>
      <w:fldChar w:fldCharType="end"/>
    </w:r>
  </w:p>
  <w:p w:rsidR="00FA6439" w:rsidRDefault="00FA643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39" w:rsidRDefault="00FA64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439" w:rsidRDefault="00FA6439" w:rsidP="00302855">
      <w:r>
        <w:separator/>
      </w:r>
    </w:p>
  </w:footnote>
  <w:footnote w:type="continuationSeparator" w:id="0">
    <w:p w:rsidR="00FA6439" w:rsidRDefault="00FA6439" w:rsidP="00302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39" w:rsidRDefault="00FA643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39" w:rsidRDefault="00FA643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39" w:rsidRDefault="00FA64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1780A1C"/>
    <w:lvl w:ilvl="0">
      <w:start w:val="1"/>
      <w:numFmt w:val="decimal"/>
      <w:pStyle w:val="ListNumber"/>
      <w:lvlText w:val="%1."/>
      <w:lvlJc w:val="left"/>
      <w:pPr>
        <w:tabs>
          <w:tab w:val="num" w:pos="360"/>
        </w:tabs>
        <w:ind w:left="360" w:hanging="360"/>
      </w:pPr>
    </w:lvl>
  </w:abstractNum>
  <w:abstractNum w:abstractNumId="1">
    <w:nsid w:val="FFFFFF89"/>
    <w:multiLevelType w:val="singleLevel"/>
    <w:tmpl w:val="BE8C8A2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1575BD7"/>
    <w:multiLevelType w:val="hybridMultilevel"/>
    <w:tmpl w:val="405A11B2"/>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443743A6"/>
    <w:multiLevelType w:val="hybridMultilevel"/>
    <w:tmpl w:val="90E63F1E"/>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4FCD2047"/>
    <w:multiLevelType w:val="hybridMultilevel"/>
    <w:tmpl w:val="C38A3DBE"/>
    <w:lvl w:ilvl="0" w:tplc="7D22F1C8">
      <w:start w:val="1"/>
      <w:numFmt w:val="decimal"/>
      <w:lvlText w:val="%1)"/>
      <w:lvlJc w:val="left"/>
      <w:pPr>
        <w:ind w:left="720" w:hanging="360"/>
      </w:pPr>
      <w:rPr>
        <w:rFonts w:ascii="Calibri" w:eastAsia="Calibri" w:hAnsi="Calibri" w:cs="Times New Roman"/>
      </w:r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nsid w:val="5C1852AC"/>
    <w:multiLevelType w:val="hybridMultilevel"/>
    <w:tmpl w:val="40AEC12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C3461AE"/>
    <w:multiLevelType w:val="hybridMultilevel"/>
    <w:tmpl w:val="DB4A5ACC"/>
    <w:lvl w:ilvl="0" w:tplc="E33CFE84">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70937A7D"/>
    <w:multiLevelType w:val="hybridMultilevel"/>
    <w:tmpl w:val="C38A3DBE"/>
    <w:lvl w:ilvl="0" w:tplc="7D22F1C8">
      <w:start w:val="1"/>
      <w:numFmt w:val="decimal"/>
      <w:lvlText w:val="%1)"/>
      <w:lvlJc w:val="left"/>
      <w:pPr>
        <w:ind w:left="720" w:hanging="360"/>
      </w:pPr>
      <w:rPr>
        <w:rFonts w:ascii="Calibri" w:eastAsia="Calibri" w:hAnsi="Calibri" w:cs="Times New Roman"/>
      </w:r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nsid w:val="74CE46DF"/>
    <w:multiLevelType w:val="hybridMultilevel"/>
    <w:tmpl w:val="1B1EBE48"/>
    <w:lvl w:ilvl="0" w:tplc="E48C714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0"/>
  </w:num>
  <w:num w:numId="4">
    <w:abstractNumId w:val="3"/>
  </w:num>
  <w:num w:numId="5">
    <w:abstractNumId w:val="6"/>
  </w:num>
  <w:num w:numId="6">
    <w:abstractNumId w:val="2"/>
  </w:num>
  <w:num w:numId="7">
    <w:abstractNumId w:val="4"/>
  </w:num>
  <w:num w:numId="8">
    <w:abstractNumId w:val="5"/>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stylePaneFormatFilter w:val="3F01"/>
  <w:defaultTabStop w:val="720"/>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5E1D88"/>
    <w:rsid w:val="000005AB"/>
    <w:rsid w:val="000006E2"/>
    <w:rsid w:val="00000B13"/>
    <w:rsid w:val="000038AD"/>
    <w:rsid w:val="00004C17"/>
    <w:rsid w:val="00011C80"/>
    <w:rsid w:val="00011F54"/>
    <w:rsid w:val="00012B98"/>
    <w:rsid w:val="0001734B"/>
    <w:rsid w:val="000176D3"/>
    <w:rsid w:val="00023CAE"/>
    <w:rsid w:val="000348FC"/>
    <w:rsid w:val="00035382"/>
    <w:rsid w:val="000359F1"/>
    <w:rsid w:val="00036B45"/>
    <w:rsid w:val="00037A89"/>
    <w:rsid w:val="00042D38"/>
    <w:rsid w:val="0004333E"/>
    <w:rsid w:val="000445DB"/>
    <w:rsid w:val="000452F4"/>
    <w:rsid w:val="00045ABF"/>
    <w:rsid w:val="000476AB"/>
    <w:rsid w:val="0005003C"/>
    <w:rsid w:val="00053B8A"/>
    <w:rsid w:val="000578B3"/>
    <w:rsid w:val="000630DF"/>
    <w:rsid w:val="00064112"/>
    <w:rsid w:val="00067681"/>
    <w:rsid w:val="00070A9D"/>
    <w:rsid w:val="00070B3D"/>
    <w:rsid w:val="00071C22"/>
    <w:rsid w:val="00073073"/>
    <w:rsid w:val="00073437"/>
    <w:rsid w:val="00073537"/>
    <w:rsid w:val="00073844"/>
    <w:rsid w:val="00076350"/>
    <w:rsid w:val="00076748"/>
    <w:rsid w:val="00077B69"/>
    <w:rsid w:val="00086A86"/>
    <w:rsid w:val="00090089"/>
    <w:rsid w:val="000905ED"/>
    <w:rsid w:val="0009510B"/>
    <w:rsid w:val="00096F16"/>
    <w:rsid w:val="00097586"/>
    <w:rsid w:val="000A65D3"/>
    <w:rsid w:val="000B38B6"/>
    <w:rsid w:val="000B38BD"/>
    <w:rsid w:val="000B3F51"/>
    <w:rsid w:val="000C23A3"/>
    <w:rsid w:val="000D0DCA"/>
    <w:rsid w:val="000D5697"/>
    <w:rsid w:val="000D5931"/>
    <w:rsid w:val="000D7D05"/>
    <w:rsid w:val="000E04A6"/>
    <w:rsid w:val="000E0FB2"/>
    <w:rsid w:val="000E1719"/>
    <w:rsid w:val="000E5FE0"/>
    <w:rsid w:val="000E6F26"/>
    <w:rsid w:val="000F1C1A"/>
    <w:rsid w:val="000F2268"/>
    <w:rsid w:val="000F42B7"/>
    <w:rsid w:val="000F48A0"/>
    <w:rsid w:val="000F502E"/>
    <w:rsid w:val="000F5CBD"/>
    <w:rsid w:val="000F75DA"/>
    <w:rsid w:val="000F7D3B"/>
    <w:rsid w:val="00100C8C"/>
    <w:rsid w:val="00101FD6"/>
    <w:rsid w:val="0010704F"/>
    <w:rsid w:val="00107DDF"/>
    <w:rsid w:val="001109CA"/>
    <w:rsid w:val="00110C5F"/>
    <w:rsid w:val="001121B2"/>
    <w:rsid w:val="001128B9"/>
    <w:rsid w:val="00115B88"/>
    <w:rsid w:val="0011700C"/>
    <w:rsid w:val="00122099"/>
    <w:rsid w:val="00124D1C"/>
    <w:rsid w:val="00125F6E"/>
    <w:rsid w:val="00125FC4"/>
    <w:rsid w:val="00134A0D"/>
    <w:rsid w:val="00135299"/>
    <w:rsid w:val="00140226"/>
    <w:rsid w:val="001410FE"/>
    <w:rsid w:val="00143FFE"/>
    <w:rsid w:val="001442AE"/>
    <w:rsid w:val="00144892"/>
    <w:rsid w:val="00145FC3"/>
    <w:rsid w:val="0015000B"/>
    <w:rsid w:val="001525BF"/>
    <w:rsid w:val="00152CAB"/>
    <w:rsid w:val="00152EB2"/>
    <w:rsid w:val="00156ECB"/>
    <w:rsid w:val="001571EB"/>
    <w:rsid w:val="001574D5"/>
    <w:rsid w:val="00161320"/>
    <w:rsid w:val="0016311C"/>
    <w:rsid w:val="00167C79"/>
    <w:rsid w:val="001701A4"/>
    <w:rsid w:val="001714E7"/>
    <w:rsid w:val="001728E5"/>
    <w:rsid w:val="00173476"/>
    <w:rsid w:val="00175680"/>
    <w:rsid w:val="001757E0"/>
    <w:rsid w:val="00176A7F"/>
    <w:rsid w:val="001800F6"/>
    <w:rsid w:val="001815EF"/>
    <w:rsid w:val="00182517"/>
    <w:rsid w:val="00184349"/>
    <w:rsid w:val="00186482"/>
    <w:rsid w:val="001875CE"/>
    <w:rsid w:val="001A0A30"/>
    <w:rsid w:val="001A28A3"/>
    <w:rsid w:val="001A5274"/>
    <w:rsid w:val="001A7CF7"/>
    <w:rsid w:val="001B0885"/>
    <w:rsid w:val="001B10BC"/>
    <w:rsid w:val="001B4040"/>
    <w:rsid w:val="001B5D21"/>
    <w:rsid w:val="001B76D8"/>
    <w:rsid w:val="001C03AF"/>
    <w:rsid w:val="001C0C7E"/>
    <w:rsid w:val="001C1DB0"/>
    <w:rsid w:val="001C334A"/>
    <w:rsid w:val="001C6FF8"/>
    <w:rsid w:val="001C761E"/>
    <w:rsid w:val="001D180C"/>
    <w:rsid w:val="001D47CA"/>
    <w:rsid w:val="001D592B"/>
    <w:rsid w:val="001D71C2"/>
    <w:rsid w:val="001E5B97"/>
    <w:rsid w:val="001E6F8C"/>
    <w:rsid w:val="001F0D77"/>
    <w:rsid w:val="001F5C19"/>
    <w:rsid w:val="001F746A"/>
    <w:rsid w:val="00200D60"/>
    <w:rsid w:val="00201B50"/>
    <w:rsid w:val="00204F5F"/>
    <w:rsid w:val="0020712F"/>
    <w:rsid w:val="00211CD7"/>
    <w:rsid w:val="002123F5"/>
    <w:rsid w:val="0021384C"/>
    <w:rsid w:val="002142AE"/>
    <w:rsid w:val="00215991"/>
    <w:rsid w:val="00216DE1"/>
    <w:rsid w:val="00220482"/>
    <w:rsid w:val="00221D10"/>
    <w:rsid w:val="00221EEC"/>
    <w:rsid w:val="00222802"/>
    <w:rsid w:val="00223B65"/>
    <w:rsid w:val="00223E47"/>
    <w:rsid w:val="00226530"/>
    <w:rsid w:val="00227027"/>
    <w:rsid w:val="00227A4D"/>
    <w:rsid w:val="0023074E"/>
    <w:rsid w:val="00233379"/>
    <w:rsid w:val="00234563"/>
    <w:rsid w:val="002363A9"/>
    <w:rsid w:val="00237B85"/>
    <w:rsid w:val="00241BAF"/>
    <w:rsid w:val="002433B9"/>
    <w:rsid w:val="0024355F"/>
    <w:rsid w:val="00243B63"/>
    <w:rsid w:val="00243D17"/>
    <w:rsid w:val="00243DA9"/>
    <w:rsid w:val="00243E9A"/>
    <w:rsid w:val="00251EF7"/>
    <w:rsid w:val="00253AAF"/>
    <w:rsid w:val="00261667"/>
    <w:rsid w:val="0026210A"/>
    <w:rsid w:val="00266543"/>
    <w:rsid w:val="0026703C"/>
    <w:rsid w:val="00270C25"/>
    <w:rsid w:val="00271561"/>
    <w:rsid w:val="0027391F"/>
    <w:rsid w:val="002763BF"/>
    <w:rsid w:val="0027745D"/>
    <w:rsid w:val="00281725"/>
    <w:rsid w:val="00281F4F"/>
    <w:rsid w:val="00282E24"/>
    <w:rsid w:val="00282FBA"/>
    <w:rsid w:val="002830B8"/>
    <w:rsid w:val="00283D07"/>
    <w:rsid w:val="00284F2F"/>
    <w:rsid w:val="0028546B"/>
    <w:rsid w:val="00287677"/>
    <w:rsid w:val="00291FA3"/>
    <w:rsid w:val="002920BA"/>
    <w:rsid w:val="00292A6C"/>
    <w:rsid w:val="002942A0"/>
    <w:rsid w:val="002958B2"/>
    <w:rsid w:val="0029713E"/>
    <w:rsid w:val="00297FFD"/>
    <w:rsid w:val="002A10B5"/>
    <w:rsid w:val="002A25AF"/>
    <w:rsid w:val="002A305F"/>
    <w:rsid w:val="002A3DBA"/>
    <w:rsid w:val="002A505F"/>
    <w:rsid w:val="002A585C"/>
    <w:rsid w:val="002A5F15"/>
    <w:rsid w:val="002B0902"/>
    <w:rsid w:val="002B3F42"/>
    <w:rsid w:val="002B492A"/>
    <w:rsid w:val="002B5C3B"/>
    <w:rsid w:val="002B61A6"/>
    <w:rsid w:val="002B655B"/>
    <w:rsid w:val="002B7F7A"/>
    <w:rsid w:val="002C3FA5"/>
    <w:rsid w:val="002C463F"/>
    <w:rsid w:val="002D01E6"/>
    <w:rsid w:val="002D1250"/>
    <w:rsid w:val="002D4AAB"/>
    <w:rsid w:val="002D599D"/>
    <w:rsid w:val="002E33A7"/>
    <w:rsid w:val="002E57E0"/>
    <w:rsid w:val="002E614C"/>
    <w:rsid w:val="002E69C5"/>
    <w:rsid w:val="002E7287"/>
    <w:rsid w:val="002E79FF"/>
    <w:rsid w:val="002F025C"/>
    <w:rsid w:val="002F16D4"/>
    <w:rsid w:val="002F191A"/>
    <w:rsid w:val="002F5738"/>
    <w:rsid w:val="00301461"/>
    <w:rsid w:val="00302684"/>
    <w:rsid w:val="00302855"/>
    <w:rsid w:val="00303304"/>
    <w:rsid w:val="00303AAB"/>
    <w:rsid w:val="00314400"/>
    <w:rsid w:val="00314582"/>
    <w:rsid w:val="0031458A"/>
    <w:rsid w:val="003211E0"/>
    <w:rsid w:val="00321923"/>
    <w:rsid w:val="00322AF0"/>
    <w:rsid w:val="00322FC3"/>
    <w:rsid w:val="00325F42"/>
    <w:rsid w:val="00326091"/>
    <w:rsid w:val="00330E94"/>
    <w:rsid w:val="00333515"/>
    <w:rsid w:val="0033709A"/>
    <w:rsid w:val="00340BFC"/>
    <w:rsid w:val="003435A4"/>
    <w:rsid w:val="00343F8A"/>
    <w:rsid w:val="00347FDC"/>
    <w:rsid w:val="00350B7A"/>
    <w:rsid w:val="00354DE3"/>
    <w:rsid w:val="00357FD9"/>
    <w:rsid w:val="00364FC6"/>
    <w:rsid w:val="00370989"/>
    <w:rsid w:val="00373C51"/>
    <w:rsid w:val="00373D92"/>
    <w:rsid w:val="003753E4"/>
    <w:rsid w:val="00381455"/>
    <w:rsid w:val="00381B0D"/>
    <w:rsid w:val="00381DF4"/>
    <w:rsid w:val="003825C7"/>
    <w:rsid w:val="00386ACE"/>
    <w:rsid w:val="00386FFD"/>
    <w:rsid w:val="00387091"/>
    <w:rsid w:val="003917C4"/>
    <w:rsid w:val="00391AAC"/>
    <w:rsid w:val="003943B4"/>
    <w:rsid w:val="00397E23"/>
    <w:rsid w:val="003A2450"/>
    <w:rsid w:val="003B08F1"/>
    <w:rsid w:val="003B5B65"/>
    <w:rsid w:val="003B5FB6"/>
    <w:rsid w:val="003B679B"/>
    <w:rsid w:val="003C1676"/>
    <w:rsid w:val="003C291B"/>
    <w:rsid w:val="003C3950"/>
    <w:rsid w:val="003C5AD3"/>
    <w:rsid w:val="003C6110"/>
    <w:rsid w:val="003C6481"/>
    <w:rsid w:val="003C6A08"/>
    <w:rsid w:val="003C76C9"/>
    <w:rsid w:val="003D1189"/>
    <w:rsid w:val="003D12D0"/>
    <w:rsid w:val="003D1448"/>
    <w:rsid w:val="003D1724"/>
    <w:rsid w:val="003D33C2"/>
    <w:rsid w:val="003D3626"/>
    <w:rsid w:val="003D3A32"/>
    <w:rsid w:val="003D40AD"/>
    <w:rsid w:val="003D73A9"/>
    <w:rsid w:val="003E0C4A"/>
    <w:rsid w:val="003E39FB"/>
    <w:rsid w:val="003E5462"/>
    <w:rsid w:val="003F060E"/>
    <w:rsid w:val="003F0E8A"/>
    <w:rsid w:val="003F1A1D"/>
    <w:rsid w:val="004012AF"/>
    <w:rsid w:val="00406017"/>
    <w:rsid w:val="004063A4"/>
    <w:rsid w:val="0040728C"/>
    <w:rsid w:val="004074E7"/>
    <w:rsid w:val="0041059E"/>
    <w:rsid w:val="0041500D"/>
    <w:rsid w:val="00415CF7"/>
    <w:rsid w:val="00415F9A"/>
    <w:rsid w:val="0041620A"/>
    <w:rsid w:val="00416247"/>
    <w:rsid w:val="00421B65"/>
    <w:rsid w:val="004269B5"/>
    <w:rsid w:val="00432885"/>
    <w:rsid w:val="00437212"/>
    <w:rsid w:val="0043727D"/>
    <w:rsid w:val="00437979"/>
    <w:rsid w:val="004417CA"/>
    <w:rsid w:val="00443557"/>
    <w:rsid w:val="0044749B"/>
    <w:rsid w:val="00454F5B"/>
    <w:rsid w:val="00460EA4"/>
    <w:rsid w:val="00460EBF"/>
    <w:rsid w:val="004630BA"/>
    <w:rsid w:val="004642DF"/>
    <w:rsid w:val="004649E2"/>
    <w:rsid w:val="00473DD5"/>
    <w:rsid w:val="004758A5"/>
    <w:rsid w:val="00475E17"/>
    <w:rsid w:val="004760E2"/>
    <w:rsid w:val="0048497F"/>
    <w:rsid w:val="00484E92"/>
    <w:rsid w:val="0048537D"/>
    <w:rsid w:val="00486CF7"/>
    <w:rsid w:val="00490032"/>
    <w:rsid w:val="00494E7A"/>
    <w:rsid w:val="00494EF6"/>
    <w:rsid w:val="004959DF"/>
    <w:rsid w:val="004A0EF4"/>
    <w:rsid w:val="004A2CBA"/>
    <w:rsid w:val="004A4139"/>
    <w:rsid w:val="004A74D4"/>
    <w:rsid w:val="004B3593"/>
    <w:rsid w:val="004B4392"/>
    <w:rsid w:val="004B6680"/>
    <w:rsid w:val="004B69B3"/>
    <w:rsid w:val="004B7580"/>
    <w:rsid w:val="004C03DD"/>
    <w:rsid w:val="004C105D"/>
    <w:rsid w:val="004C10F3"/>
    <w:rsid w:val="004C2DE8"/>
    <w:rsid w:val="004C52DF"/>
    <w:rsid w:val="004D16A3"/>
    <w:rsid w:val="004D52FF"/>
    <w:rsid w:val="004D73FC"/>
    <w:rsid w:val="004E0675"/>
    <w:rsid w:val="004E1789"/>
    <w:rsid w:val="004E4F2C"/>
    <w:rsid w:val="004E5EDF"/>
    <w:rsid w:val="004E6797"/>
    <w:rsid w:val="004F1816"/>
    <w:rsid w:val="004F1DA4"/>
    <w:rsid w:val="004F1E53"/>
    <w:rsid w:val="004F282B"/>
    <w:rsid w:val="004F3090"/>
    <w:rsid w:val="004F575B"/>
    <w:rsid w:val="004F765A"/>
    <w:rsid w:val="00500514"/>
    <w:rsid w:val="00501F08"/>
    <w:rsid w:val="00502905"/>
    <w:rsid w:val="005029E5"/>
    <w:rsid w:val="00506728"/>
    <w:rsid w:val="00506EA4"/>
    <w:rsid w:val="00511E02"/>
    <w:rsid w:val="00514FB5"/>
    <w:rsid w:val="0051563B"/>
    <w:rsid w:val="005161F0"/>
    <w:rsid w:val="005172DD"/>
    <w:rsid w:val="00517D7B"/>
    <w:rsid w:val="0052356B"/>
    <w:rsid w:val="00525D69"/>
    <w:rsid w:val="00531954"/>
    <w:rsid w:val="00534FA1"/>
    <w:rsid w:val="00535387"/>
    <w:rsid w:val="0053576C"/>
    <w:rsid w:val="00535A82"/>
    <w:rsid w:val="00540271"/>
    <w:rsid w:val="0054167D"/>
    <w:rsid w:val="005455EE"/>
    <w:rsid w:val="00551379"/>
    <w:rsid w:val="005539C6"/>
    <w:rsid w:val="00555F1C"/>
    <w:rsid w:val="00557F96"/>
    <w:rsid w:val="00561D0F"/>
    <w:rsid w:val="005644B0"/>
    <w:rsid w:val="00567753"/>
    <w:rsid w:val="00575B12"/>
    <w:rsid w:val="00577667"/>
    <w:rsid w:val="005800E6"/>
    <w:rsid w:val="00580908"/>
    <w:rsid w:val="00580CC3"/>
    <w:rsid w:val="00584307"/>
    <w:rsid w:val="00586BCC"/>
    <w:rsid w:val="00592609"/>
    <w:rsid w:val="00592BD3"/>
    <w:rsid w:val="00594A75"/>
    <w:rsid w:val="005961D5"/>
    <w:rsid w:val="0059739A"/>
    <w:rsid w:val="0059786F"/>
    <w:rsid w:val="005A1B6E"/>
    <w:rsid w:val="005A26B3"/>
    <w:rsid w:val="005A486C"/>
    <w:rsid w:val="005B362D"/>
    <w:rsid w:val="005B4139"/>
    <w:rsid w:val="005B4B51"/>
    <w:rsid w:val="005C2186"/>
    <w:rsid w:val="005C2FA2"/>
    <w:rsid w:val="005C44CA"/>
    <w:rsid w:val="005C4B50"/>
    <w:rsid w:val="005C5A8E"/>
    <w:rsid w:val="005D1845"/>
    <w:rsid w:val="005D5750"/>
    <w:rsid w:val="005E05BC"/>
    <w:rsid w:val="005E1D88"/>
    <w:rsid w:val="005E2742"/>
    <w:rsid w:val="005E2D26"/>
    <w:rsid w:val="005E7556"/>
    <w:rsid w:val="005E7DD4"/>
    <w:rsid w:val="005F019C"/>
    <w:rsid w:val="005F07A2"/>
    <w:rsid w:val="005F35B6"/>
    <w:rsid w:val="005F37A5"/>
    <w:rsid w:val="005F49D8"/>
    <w:rsid w:val="005F6D53"/>
    <w:rsid w:val="006020F3"/>
    <w:rsid w:val="006030FF"/>
    <w:rsid w:val="00604B66"/>
    <w:rsid w:val="00605012"/>
    <w:rsid w:val="0060772B"/>
    <w:rsid w:val="00607BCD"/>
    <w:rsid w:val="00607E97"/>
    <w:rsid w:val="006109E3"/>
    <w:rsid w:val="00610C85"/>
    <w:rsid w:val="00611B75"/>
    <w:rsid w:val="0061298F"/>
    <w:rsid w:val="00613325"/>
    <w:rsid w:val="006134FA"/>
    <w:rsid w:val="00613874"/>
    <w:rsid w:val="006202D2"/>
    <w:rsid w:val="006216EA"/>
    <w:rsid w:val="00621F9D"/>
    <w:rsid w:val="0062326B"/>
    <w:rsid w:val="006258A8"/>
    <w:rsid w:val="00626AA2"/>
    <w:rsid w:val="00630069"/>
    <w:rsid w:val="00633206"/>
    <w:rsid w:val="00634375"/>
    <w:rsid w:val="00634BB2"/>
    <w:rsid w:val="0064161A"/>
    <w:rsid w:val="0064240F"/>
    <w:rsid w:val="006437B7"/>
    <w:rsid w:val="00646F3E"/>
    <w:rsid w:val="00647112"/>
    <w:rsid w:val="0065483D"/>
    <w:rsid w:val="006561AB"/>
    <w:rsid w:val="0066175B"/>
    <w:rsid w:val="00661D86"/>
    <w:rsid w:val="0066320C"/>
    <w:rsid w:val="00663B50"/>
    <w:rsid w:val="0066552B"/>
    <w:rsid w:val="00667052"/>
    <w:rsid w:val="00670F82"/>
    <w:rsid w:val="0067567B"/>
    <w:rsid w:val="00677425"/>
    <w:rsid w:val="00680DC8"/>
    <w:rsid w:val="0068304E"/>
    <w:rsid w:val="006854DD"/>
    <w:rsid w:val="00686A91"/>
    <w:rsid w:val="006878A4"/>
    <w:rsid w:val="0069230C"/>
    <w:rsid w:val="00695F59"/>
    <w:rsid w:val="006969CD"/>
    <w:rsid w:val="006A0FBE"/>
    <w:rsid w:val="006A5950"/>
    <w:rsid w:val="006A61DC"/>
    <w:rsid w:val="006B0FED"/>
    <w:rsid w:val="006B50A5"/>
    <w:rsid w:val="006B5A18"/>
    <w:rsid w:val="006C20C8"/>
    <w:rsid w:val="006C20F6"/>
    <w:rsid w:val="006C3068"/>
    <w:rsid w:val="006C3B63"/>
    <w:rsid w:val="006C41A6"/>
    <w:rsid w:val="006C4E82"/>
    <w:rsid w:val="006D09C7"/>
    <w:rsid w:val="006D26FF"/>
    <w:rsid w:val="006D282E"/>
    <w:rsid w:val="006D3362"/>
    <w:rsid w:val="006E0BF6"/>
    <w:rsid w:val="006E4F4E"/>
    <w:rsid w:val="006F6A10"/>
    <w:rsid w:val="006F70A8"/>
    <w:rsid w:val="00703B1A"/>
    <w:rsid w:val="00704421"/>
    <w:rsid w:val="00704EA0"/>
    <w:rsid w:val="00705B84"/>
    <w:rsid w:val="0070746F"/>
    <w:rsid w:val="00707D1C"/>
    <w:rsid w:val="00707D31"/>
    <w:rsid w:val="00710175"/>
    <w:rsid w:val="00711C9A"/>
    <w:rsid w:val="00713ED9"/>
    <w:rsid w:val="007143ED"/>
    <w:rsid w:val="007176B2"/>
    <w:rsid w:val="00721465"/>
    <w:rsid w:val="007226A1"/>
    <w:rsid w:val="00723313"/>
    <w:rsid w:val="007250B2"/>
    <w:rsid w:val="00726497"/>
    <w:rsid w:val="0072713B"/>
    <w:rsid w:val="00732765"/>
    <w:rsid w:val="007438ED"/>
    <w:rsid w:val="007439C6"/>
    <w:rsid w:val="00743A82"/>
    <w:rsid w:val="007458E8"/>
    <w:rsid w:val="00747090"/>
    <w:rsid w:val="007541C1"/>
    <w:rsid w:val="007563B8"/>
    <w:rsid w:val="00761683"/>
    <w:rsid w:val="00763CC8"/>
    <w:rsid w:val="00763D6C"/>
    <w:rsid w:val="00765027"/>
    <w:rsid w:val="00767BD3"/>
    <w:rsid w:val="00771B20"/>
    <w:rsid w:val="007732B9"/>
    <w:rsid w:val="00773D66"/>
    <w:rsid w:val="00774097"/>
    <w:rsid w:val="007751D3"/>
    <w:rsid w:val="00776A5F"/>
    <w:rsid w:val="00780B55"/>
    <w:rsid w:val="00781ED6"/>
    <w:rsid w:val="007854DC"/>
    <w:rsid w:val="0078769E"/>
    <w:rsid w:val="00790D37"/>
    <w:rsid w:val="007942CD"/>
    <w:rsid w:val="00794C2B"/>
    <w:rsid w:val="007A25D7"/>
    <w:rsid w:val="007A27B9"/>
    <w:rsid w:val="007A6900"/>
    <w:rsid w:val="007B0353"/>
    <w:rsid w:val="007B146B"/>
    <w:rsid w:val="007B2F7B"/>
    <w:rsid w:val="007B7078"/>
    <w:rsid w:val="007C022E"/>
    <w:rsid w:val="007C09F1"/>
    <w:rsid w:val="007C7029"/>
    <w:rsid w:val="007C7638"/>
    <w:rsid w:val="007D0A66"/>
    <w:rsid w:val="007D267D"/>
    <w:rsid w:val="007D2914"/>
    <w:rsid w:val="007D33E6"/>
    <w:rsid w:val="007D3E88"/>
    <w:rsid w:val="007D6171"/>
    <w:rsid w:val="007E0C9F"/>
    <w:rsid w:val="007E22D4"/>
    <w:rsid w:val="007E27BD"/>
    <w:rsid w:val="007E61B0"/>
    <w:rsid w:val="007E63E9"/>
    <w:rsid w:val="007F4B87"/>
    <w:rsid w:val="007F554D"/>
    <w:rsid w:val="007F5D71"/>
    <w:rsid w:val="007F6E04"/>
    <w:rsid w:val="007F744F"/>
    <w:rsid w:val="008009E1"/>
    <w:rsid w:val="0080153A"/>
    <w:rsid w:val="008023D2"/>
    <w:rsid w:val="00802D1B"/>
    <w:rsid w:val="008050B6"/>
    <w:rsid w:val="0080637B"/>
    <w:rsid w:val="00810451"/>
    <w:rsid w:val="00810EB0"/>
    <w:rsid w:val="0081201C"/>
    <w:rsid w:val="00814453"/>
    <w:rsid w:val="008145AB"/>
    <w:rsid w:val="00816688"/>
    <w:rsid w:val="00821775"/>
    <w:rsid w:val="00822353"/>
    <w:rsid w:val="008224C7"/>
    <w:rsid w:val="00822731"/>
    <w:rsid w:val="008301F4"/>
    <w:rsid w:val="00832D12"/>
    <w:rsid w:val="0083369F"/>
    <w:rsid w:val="00834F72"/>
    <w:rsid w:val="00835B4F"/>
    <w:rsid w:val="00842447"/>
    <w:rsid w:val="00845770"/>
    <w:rsid w:val="00850EBE"/>
    <w:rsid w:val="0085241C"/>
    <w:rsid w:val="008537E5"/>
    <w:rsid w:val="00854C19"/>
    <w:rsid w:val="00855F8A"/>
    <w:rsid w:val="00871124"/>
    <w:rsid w:val="00871664"/>
    <w:rsid w:val="00871BBA"/>
    <w:rsid w:val="00876B05"/>
    <w:rsid w:val="00882948"/>
    <w:rsid w:val="00882FD3"/>
    <w:rsid w:val="00883EAD"/>
    <w:rsid w:val="00884C60"/>
    <w:rsid w:val="00892FCA"/>
    <w:rsid w:val="008930AA"/>
    <w:rsid w:val="00895E90"/>
    <w:rsid w:val="00896198"/>
    <w:rsid w:val="00897C71"/>
    <w:rsid w:val="008A0ABF"/>
    <w:rsid w:val="008A1D0A"/>
    <w:rsid w:val="008A7D96"/>
    <w:rsid w:val="008B14B3"/>
    <w:rsid w:val="008B21A7"/>
    <w:rsid w:val="008B2584"/>
    <w:rsid w:val="008B2815"/>
    <w:rsid w:val="008B2B88"/>
    <w:rsid w:val="008B2C7B"/>
    <w:rsid w:val="008B313D"/>
    <w:rsid w:val="008B4B4C"/>
    <w:rsid w:val="008B5E27"/>
    <w:rsid w:val="008C210A"/>
    <w:rsid w:val="008C3003"/>
    <w:rsid w:val="008C49DE"/>
    <w:rsid w:val="008C4ECC"/>
    <w:rsid w:val="008C512E"/>
    <w:rsid w:val="008C6C25"/>
    <w:rsid w:val="008C6CE5"/>
    <w:rsid w:val="008C728E"/>
    <w:rsid w:val="008D051E"/>
    <w:rsid w:val="008D4198"/>
    <w:rsid w:val="008D4CBC"/>
    <w:rsid w:val="008D5988"/>
    <w:rsid w:val="008D666B"/>
    <w:rsid w:val="008D7EF9"/>
    <w:rsid w:val="008E0196"/>
    <w:rsid w:val="008E02F4"/>
    <w:rsid w:val="008E0C40"/>
    <w:rsid w:val="008E0D3B"/>
    <w:rsid w:val="008E333A"/>
    <w:rsid w:val="008E36F1"/>
    <w:rsid w:val="008E4216"/>
    <w:rsid w:val="008F32F4"/>
    <w:rsid w:val="008F3BD9"/>
    <w:rsid w:val="008F53CA"/>
    <w:rsid w:val="009053F8"/>
    <w:rsid w:val="009104FC"/>
    <w:rsid w:val="0091073A"/>
    <w:rsid w:val="00913864"/>
    <w:rsid w:val="00913E07"/>
    <w:rsid w:val="00914E28"/>
    <w:rsid w:val="00915AD1"/>
    <w:rsid w:val="009170EE"/>
    <w:rsid w:val="009211AA"/>
    <w:rsid w:val="00921A4A"/>
    <w:rsid w:val="00921DF5"/>
    <w:rsid w:val="00923BE8"/>
    <w:rsid w:val="00927DA5"/>
    <w:rsid w:val="0093029A"/>
    <w:rsid w:val="009306C2"/>
    <w:rsid w:val="00932020"/>
    <w:rsid w:val="00940F03"/>
    <w:rsid w:val="00942E26"/>
    <w:rsid w:val="009430F6"/>
    <w:rsid w:val="0094537B"/>
    <w:rsid w:val="00945A7B"/>
    <w:rsid w:val="009472D4"/>
    <w:rsid w:val="00950594"/>
    <w:rsid w:val="00951423"/>
    <w:rsid w:val="00952646"/>
    <w:rsid w:val="00954896"/>
    <w:rsid w:val="00954A22"/>
    <w:rsid w:val="00960EE9"/>
    <w:rsid w:val="0096311C"/>
    <w:rsid w:val="00963994"/>
    <w:rsid w:val="00966FA7"/>
    <w:rsid w:val="00967687"/>
    <w:rsid w:val="00967BFA"/>
    <w:rsid w:val="00971A69"/>
    <w:rsid w:val="00973E8C"/>
    <w:rsid w:val="00974AFF"/>
    <w:rsid w:val="00975A40"/>
    <w:rsid w:val="0098609A"/>
    <w:rsid w:val="00986BF0"/>
    <w:rsid w:val="00986ECB"/>
    <w:rsid w:val="009913DB"/>
    <w:rsid w:val="009934FC"/>
    <w:rsid w:val="0099377C"/>
    <w:rsid w:val="0099397D"/>
    <w:rsid w:val="00993D1B"/>
    <w:rsid w:val="00997408"/>
    <w:rsid w:val="009974BF"/>
    <w:rsid w:val="009974C1"/>
    <w:rsid w:val="00997BBB"/>
    <w:rsid w:val="00997DE0"/>
    <w:rsid w:val="009A0794"/>
    <w:rsid w:val="009A166A"/>
    <w:rsid w:val="009B08FF"/>
    <w:rsid w:val="009B1CA0"/>
    <w:rsid w:val="009B4713"/>
    <w:rsid w:val="009B5F63"/>
    <w:rsid w:val="009B7A41"/>
    <w:rsid w:val="009C08A8"/>
    <w:rsid w:val="009C0E5A"/>
    <w:rsid w:val="009C11A8"/>
    <w:rsid w:val="009C28CF"/>
    <w:rsid w:val="009C2D14"/>
    <w:rsid w:val="009C2EBC"/>
    <w:rsid w:val="009C44E8"/>
    <w:rsid w:val="009C4E53"/>
    <w:rsid w:val="009C7800"/>
    <w:rsid w:val="009C7A16"/>
    <w:rsid w:val="009D1A48"/>
    <w:rsid w:val="009D26B4"/>
    <w:rsid w:val="009D2A9B"/>
    <w:rsid w:val="009D37ED"/>
    <w:rsid w:val="009D6307"/>
    <w:rsid w:val="009D68CD"/>
    <w:rsid w:val="009D6B3A"/>
    <w:rsid w:val="009E05C3"/>
    <w:rsid w:val="009E1B44"/>
    <w:rsid w:val="009E5C87"/>
    <w:rsid w:val="009E678C"/>
    <w:rsid w:val="009E798B"/>
    <w:rsid w:val="009E7B7A"/>
    <w:rsid w:val="009F17F7"/>
    <w:rsid w:val="009F2D09"/>
    <w:rsid w:val="00A02D01"/>
    <w:rsid w:val="00A03B7D"/>
    <w:rsid w:val="00A03FD2"/>
    <w:rsid w:val="00A04961"/>
    <w:rsid w:val="00A05776"/>
    <w:rsid w:val="00A06283"/>
    <w:rsid w:val="00A06832"/>
    <w:rsid w:val="00A06B64"/>
    <w:rsid w:val="00A071F2"/>
    <w:rsid w:val="00A07331"/>
    <w:rsid w:val="00A11ED4"/>
    <w:rsid w:val="00A129FF"/>
    <w:rsid w:val="00A12E62"/>
    <w:rsid w:val="00A21B1D"/>
    <w:rsid w:val="00A24CA6"/>
    <w:rsid w:val="00A265C3"/>
    <w:rsid w:val="00A26847"/>
    <w:rsid w:val="00A36A74"/>
    <w:rsid w:val="00A42525"/>
    <w:rsid w:val="00A45DA4"/>
    <w:rsid w:val="00A52F9E"/>
    <w:rsid w:val="00A537E7"/>
    <w:rsid w:val="00A56814"/>
    <w:rsid w:val="00A62B19"/>
    <w:rsid w:val="00A62D77"/>
    <w:rsid w:val="00A63B6D"/>
    <w:rsid w:val="00A64CC1"/>
    <w:rsid w:val="00A67D93"/>
    <w:rsid w:val="00A72662"/>
    <w:rsid w:val="00A7356D"/>
    <w:rsid w:val="00A7466F"/>
    <w:rsid w:val="00A82109"/>
    <w:rsid w:val="00A87EBA"/>
    <w:rsid w:val="00A87F9C"/>
    <w:rsid w:val="00A907BA"/>
    <w:rsid w:val="00A9114F"/>
    <w:rsid w:val="00A92813"/>
    <w:rsid w:val="00A92844"/>
    <w:rsid w:val="00A92BCB"/>
    <w:rsid w:val="00A92E5B"/>
    <w:rsid w:val="00A9498A"/>
    <w:rsid w:val="00A953F4"/>
    <w:rsid w:val="00AA0944"/>
    <w:rsid w:val="00AA27C5"/>
    <w:rsid w:val="00AA62B3"/>
    <w:rsid w:val="00AA655C"/>
    <w:rsid w:val="00AA6E0B"/>
    <w:rsid w:val="00AB3BE3"/>
    <w:rsid w:val="00AB4273"/>
    <w:rsid w:val="00AB45D1"/>
    <w:rsid w:val="00AB6829"/>
    <w:rsid w:val="00AC2446"/>
    <w:rsid w:val="00AC41C7"/>
    <w:rsid w:val="00AC44CA"/>
    <w:rsid w:val="00AC44F5"/>
    <w:rsid w:val="00AC59E0"/>
    <w:rsid w:val="00AC7904"/>
    <w:rsid w:val="00AD0EFE"/>
    <w:rsid w:val="00AD1847"/>
    <w:rsid w:val="00AD27DA"/>
    <w:rsid w:val="00AD5A3B"/>
    <w:rsid w:val="00AE12E0"/>
    <w:rsid w:val="00AE6348"/>
    <w:rsid w:val="00AF0631"/>
    <w:rsid w:val="00AF15C6"/>
    <w:rsid w:val="00AF17EE"/>
    <w:rsid w:val="00AF7BE9"/>
    <w:rsid w:val="00B0177A"/>
    <w:rsid w:val="00B025D1"/>
    <w:rsid w:val="00B02FD3"/>
    <w:rsid w:val="00B07517"/>
    <w:rsid w:val="00B07F80"/>
    <w:rsid w:val="00B110A9"/>
    <w:rsid w:val="00B12061"/>
    <w:rsid w:val="00B12364"/>
    <w:rsid w:val="00B15E47"/>
    <w:rsid w:val="00B177D8"/>
    <w:rsid w:val="00B23329"/>
    <w:rsid w:val="00B23400"/>
    <w:rsid w:val="00B23C05"/>
    <w:rsid w:val="00B23C62"/>
    <w:rsid w:val="00B30804"/>
    <w:rsid w:val="00B32F38"/>
    <w:rsid w:val="00B33014"/>
    <w:rsid w:val="00B33419"/>
    <w:rsid w:val="00B376EF"/>
    <w:rsid w:val="00B42799"/>
    <w:rsid w:val="00B4317A"/>
    <w:rsid w:val="00B468C2"/>
    <w:rsid w:val="00B46E76"/>
    <w:rsid w:val="00B512BE"/>
    <w:rsid w:val="00B5525F"/>
    <w:rsid w:val="00B6238E"/>
    <w:rsid w:val="00B738DB"/>
    <w:rsid w:val="00B73D89"/>
    <w:rsid w:val="00B75BB5"/>
    <w:rsid w:val="00B77751"/>
    <w:rsid w:val="00B77CF1"/>
    <w:rsid w:val="00B8019D"/>
    <w:rsid w:val="00B81C76"/>
    <w:rsid w:val="00B8506A"/>
    <w:rsid w:val="00B86FD3"/>
    <w:rsid w:val="00B902EA"/>
    <w:rsid w:val="00B91299"/>
    <w:rsid w:val="00B9375C"/>
    <w:rsid w:val="00B95268"/>
    <w:rsid w:val="00BA2BA4"/>
    <w:rsid w:val="00BA35A6"/>
    <w:rsid w:val="00BA7C36"/>
    <w:rsid w:val="00BA7FA6"/>
    <w:rsid w:val="00BB36FF"/>
    <w:rsid w:val="00BB490B"/>
    <w:rsid w:val="00BB4A65"/>
    <w:rsid w:val="00BC0706"/>
    <w:rsid w:val="00BC12EB"/>
    <w:rsid w:val="00BC1DF7"/>
    <w:rsid w:val="00BC2730"/>
    <w:rsid w:val="00BC6E10"/>
    <w:rsid w:val="00BC720B"/>
    <w:rsid w:val="00BD05DD"/>
    <w:rsid w:val="00BD3939"/>
    <w:rsid w:val="00BD3B46"/>
    <w:rsid w:val="00BD3B5E"/>
    <w:rsid w:val="00BD61BE"/>
    <w:rsid w:val="00BD6C46"/>
    <w:rsid w:val="00BE04F2"/>
    <w:rsid w:val="00BE21CA"/>
    <w:rsid w:val="00BE540C"/>
    <w:rsid w:val="00BE6D3C"/>
    <w:rsid w:val="00BF2D0B"/>
    <w:rsid w:val="00BF7A58"/>
    <w:rsid w:val="00C04075"/>
    <w:rsid w:val="00C04750"/>
    <w:rsid w:val="00C04C13"/>
    <w:rsid w:val="00C04D64"/>
    <w:rsid w:val="00C108AE"/>
    <w:rsid w:val="00C11D24"/>
    <w:rsid w:val="00C1415C"/>
    <w:rsid w:val="00C16057"/>
    <w:rsid w:val="00C16B5E"/>
    <w:rsid w:val="00C21E8A"/>
    <w:rsid w:val="00C227D8"/>
    <w:rsid w:val="00C227E1"/>
    <w:rsid w:val="00C264E9"/>
    <w:rsid w:val="00C306AE"/>
    <w:rsid w:val="00C30FA9"/>
    <w:rsid w:val="00C3260F"/>
    <w:rsid w:val="00C32DF2"/>
    <w:rsid w:val="00C40315"/>
    <w:rsid w:val="00C41A05"/>
    <w:rsid w:val="00C44385"/>
    <w:rsid w:val="00C44D01"/>
    <w:rsid w:val="00C50E69"/>
    <w:rsid w:val="00C5324B"/>
    <w:rsid w:val="00C552C7"/>
    <w:rsid w:val="00C57CE2"/>
    <w:rsid w:val="00C619EE"/>
    <w:rsid w:val="00C63B2D"/>
    <w:rsid w:val="00C70AAC"/>
    <w:rsid w:val="00C75D2A"/>
    <w:rsid w:val="00C87F92"/>
    <w:rsid w:val="00C91359"/>
    <w:rsid w:val="00C97FB7"/>
    <w:rsid w:val="00CA01E2"/>
    <w:rsid w:val="00CA3C59"/>
    <w:rsid w:val="00CA403A"/>
    <w:rsid w:val="00CA4F35"/>
    <w:rsid w:val="00CA760E"/>
    <w:rsid w:val="00CB15DD"/>
    <w:rsid w:val="00CB1F85"/>
    <w:rsid w:val="00CB2703"/>
    <w:rsid w:val="00CB78C7"/>
    <w:rsid w:val="00CC0377"/>
    <w:rsid w:val="00CC0DCF"/>
    <w:rsid w:val="00CC1D6F"/>
    <w:rsid w:val="00CC2078"/>
    <w:rsid w:val="00CC2891"/>
    <w:rsid w:val="00CC7DC3"/>
    <w:rsid w:val="00CD13FE"/>
    <w:rsid w:val="00CD6CE5"/>
    <w:rsid w:val="00CE05AA"/>
    <w:rsid w:val="00CE0AD0"/>
    <w:rsid w:val="00CE16E7"/>
    <w:rsid w:val="00CE1F97"/>
    <w:rsid w:val="00CE2BE7"/>
    <w:rsid w:val="00CE466A"/>
    <w:rsid w:val="00CE5195"/>
    <w:rsid w:val="00CE5D44"/>
    <w:rsid w:val="00CE763A"/>
    <w:rsid w:val="00CF2BD3"/>
    <w:rsid w:val="00CF3920"/>
    <w:rsid w:val="00CF4EDD"/>
    <w:rsid w:val="00D01837"/>
    <w:rsid w:val="00D02DF3"/>
    <w:rsid w:val="00D037EC"/>
    <w:rsid w:val="00D05AF2"/>
    <w:rsid w:val="00D06545"/>
    <w:rsid w:val="00D07252"/>
    <w:rsid w:val="00D10377"/>
    <w:rsid w:val="00D10E4B"/>
    <w:rsid w:val="00D11D5F"/>
    <w:rsid w:val="00D12D1E"/>
    <w:rsid w:val="00D16729"/>
    <w:rsid w:val="00D175E3"/>
    <w:rsid w:val="00D17669"/>
    <w:rsid w:val="00D22B51"/>
    <w:rsid w:val="00D24E58"/>
    <w:rsid w:val="00D2729A"/>
    <w:rsid w:val="00D30AA1"/>
    <w:rsid w:val="00D3171B"/>
    <w:rsid w:val="00D32538"/>
    <w:rsid w:val="00D3264A"/>
    <w:rsid w:val="00D330A9"/>
    <w:rsid w:val="00D332DB"/>
    <w:rsid w:val="00D33BC6"/>
    <w:rsid w:val="00D34D29"/>
    <w:rsid w:val="00D40A15"/>
    <w:rsid w:val="00D42DD2"/>
    <w:rsid w:val="00D43B9E"/>
    <w:rsid w:val="00D52F54"/>
    <w:rsid w:val="00D56F5A"/>
    <w:rsid w:val="00D6154D"/>
    <w:rsid w:val="00D62683"/>
    <w:rsid w:val="00D62E0C"/>
    <w:rsid w:val="00D634F6"/>
    <w:rsid w:val="00D667C7"/>
    <w:rsid w:val="00D66D51"/>
    <w:rsid w:val="00D67EA9"/>
    <w:rsid w:val="00D75704"/>
    <w:rsid w:val="00D75C09"/>
    <w:rsid w:val="00D765A7"/>
    <w:rsid w:val="00D77924"/>
    <w:rsid w:val="00D83D8A"/>
    <w:rsid w:val="00D86633"/>
    <w:rsid w:val="00D90195"/>
    <w:rsid w:val="00D9150C"/>
    <w:rsid w:val="00D96383"/>
    <w:rsid w:val="00D972E0"/>
    <w:rsid w:val="00D97741"/>
    <w:rsid w:val="00DA3E86"/>
    <w:rsid w:val="00DA64F3"/>
    <w:rsid w:val="00DA6BC8"/>
    <w:rsid w:val="00DB09D6"/>
    <w:rsid w:val="00DB1A1F"/>
    <w:rsid w:val="00DB3046"/>
    <w:rsid w:val="00DB379F"/>
    <w:rsid w:val="00DB4D6A"/>
    <w:rsid w:val="00DB506B"/>
    <w:rsid w:val="00DB615E"/>
    <w:rsid w:val="00DD30D5"/>
    <w:rsid w:val="00DD5D50"/>
    <w:rsid w:val="00DE0D3C"/>
    <w:rsid w:val="00DE1DD2"/>
    <w:rsid w:val="00DE1F2A"/>
    <w:rsid w:val="00DE4838"/>
    <w:rsid w:val="00DF2716"/>
    <w:rsid w:val="00DF3AF0"/>
    <w:rsid w:val="00DF548B"/>
    <w:rsid w:val="00DF54B7"/>
    <w:rsid w:val="00E0060A"/>
    <w:rsid w:val="00E0546C"/>
    <w:rsid w:val="00E130BF"/>
    <w:rsid w:val="00E21F48"/>
    <w:rsid w:val="00E21FB1"/>
    <w:rsid w:val="00E23747"/>
    <w:rsid w:val="00E244CA"/>
    <w:rsid w:val="00E2517A"/>
    <w:rsid w:val="00E30FEB"/>
    <w:rsid w:val="00E31726"/>
    <w:rsid w:val="00E31EA5"/>
    <w:rsid w:val="00E36BD2"/>
    <w:rsid w:val="00E378A8"/>
    <w:rsid w:val="00E42AA8"/>
    <w:rsid w:val="00E45499"/>
    <w:rsid w:val="00E51435"/>
    <w:rsid w:val="00E51FDC"/>
    <w:rsid w:val="00E52795"/>
    <w:rsid w:val="00E534E8"/>
    <w:rsid w:val="00E54BD3"/>
    <w:rsid w:val="00E55111"/>
    <w:rsid w:val="00E55D89"/>
    <w:rsid w:val="00E572FA"/>
    <w:rsid w:val="00E574CC"/>
    <w:rsid w:val="00E609DE"/>
    <w:rsid w:val="00E61862"/>
    <w:rsid w:val="00E61E18"/>
    <w:rsid w:val="00E62F77"/>
    <w:rsid w:val="00E707FA"/>
    <w:rsid w:val="00E7193E"/>
    <w:rsid w:val="00E72405"/>
    <w:rsid w:val="00E73022"/>
    <w:rsid w:val="00E730BF"/>
    <w:rsid w:val="00E736F3"/>
    <w:rsid w:val="00E760ED"/>
    <w:rsid w:val="00E763E5"/>
    <w:rsid w:val="00E80687"/>
    <w:rsid w:val="00E8152A"/>
    <w:rsid w:val="00E82775"/>
    <w:rsid w:val="00E8633B"/>
    <w:rsid w:val="00E86F40"/>
    <w:rsid w:val="00E877D4"/>
    <w:rsid w:val="00E926CB"/>
    <w:rsid w:val="00E928C7"/>
    <w:rsid w:val="00E94A57"/>
    <w:rsid w:val="00E951E5"/>
    <w:rsid w:val="00E9535B"/>
    <w:rsid w:val="00E955AE"/>
    <w:rsid w:val="00E97935"/>
    <w:rsid w:val="00EA0564"/>
    <w:rsid w:val="00EA0D35"/>
    <w:rsid w:val="00EA216A"/>
    <w:rsid w:val="00EA2AE9"/>
    <w:rsid w:val="00EA2D41"/>
    <w:rsid w:val="00EA2EE7"/>
    <w:rsid w:val="00EA2F0C"/>
    <w:rsid w:val="00EA4D62"/>
    <w:rsid w:val="00EA70EB"/>
    <w:rsid w:val="00EB4ECC"/>
    <w:rsid w:val="00EC1FB4"/>
    <w:rsid w:val="00EC384B"/>
    <w:rsid w:val="00EC4C07"/>
    <w:rsid w:val="00ED10E9"/>
    <w:rsid w:val="00ED37BF"/>
    <w:rsid w:val="00ED38E3"/>
    <w:rsid w:val="00ED5D0B"/>
    <w:rsid w:val="00EE0211"/>
    <w:rsid w:val="00EE0401"/>
    <w:rsid w:val="00EE23CA"/>
    <w:rsid w:val="00EE2C48"/>
    <w:rsid w:val="00EE408F"/>
    <w:rsid w:val="00EE535E"/>
    <w:rsid w:val="00EE629A"/>
    <w:rsid w:val="00EF05E8"/>
    <w:rsid w:val="00EF3043"/>
    <w:rsid w:val="00EF71E5"/>
    <w:rsid w:val="00F007EE"/>
    <w:rsid w:val="00F00BCA"/>
    <w:rsid w:val="00F01234"/>
    <w:rsid w:val="00F04EA5"/>
    <w:rsid w:val="00F061BB"/>
    <w:rsid w:val="00F0702F"/>
    <w:rsid w:val="00F143D8"/>
    <w:rsid w:val="00F14A15"/>
    <w:rsid w:val="00F14ED5"/>
    <w:rsid w:val="00F16643"/>
    <w:rsid w:val="00F179E5"/>
    <w:rsid w:val="00F20301"/>
    <w:rsid w:val="00F24521"/>
    <w:rsid w:val="00F25A53"/>
    <w:rsid w:val="00F25AF6"/>
    <w:rsid w:val="00F27888"/>
    <w:rsid w:val="00F33C91"/>
    <w:rsid w:val="00F34AC6"/>
    <w:rsid w:val="00F35B21"/>
    <w:rsid w:val="00F36516"/>
    <w:rsid w:val="00F415B5"/>
    <w:rsid w:val="00F41888"/>
    <w:rsid w:val="00F43075"/>
    <w:rsid w:val="00F437DD"/>
    <w:rsid w:val="00F44B1C"/>
    <w:rsid w:val="00F45CC9"/>
    <w:rsid w:val="00F475DB"/>
    <w:rsid w:val="00F502AD"/>
    <w:rsid w:val="00F522F5"/>
    <w:rsid w:val="00F52A32"/>
    <w:rsid w:val="00F52B5E"/>
    <w:rsid w:val="00F737D4"/>
    <w:rsid w:val="00F7439D"/>
    <w:rsid w:val="00F75D2F"/>
    <w:rsid w:val="00F7618F"/>
    <w:rsid w:val="00F7661B"/>
    <w:rsid w:val="00F80A83"/>
    <w:rsid w:val="00F927E3"/>
    <w:rsid w:val="00F93A2C"/>
    <w:rsid w:val="00F93E05"/>
    <w:rsid w:val="00F96FA2"/>
    <w:rsid w:val="00F96FAD"/>
    <w:rsid w:val="00F97AEA"/>
    <w:rsid w:val="00FA0EA8"/>
    <w:rsid w:val="00FA3EAC"/>
    <w:rsid w:val="00FA4196"/>
    <w:rsid w:val="00FA6439"/>
    <w:rsid w:val="00FB0D22"/>
    <w:rsid w:val="00FB2FD7"/>
    <w:rsid w:val="00FC29F3"/>
    <w:rsid w:val="00FC463B"/>
    <w:rsid w:val="00FC7659"/>
    <w:rsid w:val="00FD0C9A"/>
    <w:rsid w:val="00FD59D7"/>
    <w:rsid w:val="00FD5A03"/>
    <w:rsid w:val="00FD6B1E"/>
    <w:rsid w:val="00FD7BDF"/>
    <w:rsid w:val="00FE11E8"/>
    <w:rsid w:val="00FE2DAD"/>
    <w:rsid w:val="00FE2F43"/>
    <w:rsid w:val="00FF364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13FE"/>
    <w:rPr>
      <w:sz w:val="24"/>
      <w:szCs w:val="24"/>
    </w:rPr>
  </w:style>
  <w:style w:type="paragraph" w:styleId="Heading1">
    <w:name w:val="heading 1"/>
    <w:basedOn w:val="Normal"/>
    <w:next w:val="Normal"/>
    <w:link w:val="Heading1Char"/>
    <w:qFormat/>
    <w:rsid w:val="00243E9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243E9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243E9A"/>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C49DE"/>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AB3BE3"/>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x1">
    <w:name w:val="tx1"/>
    <w:rsid w:val="005E1D88"/>
    <w:rPr>
      <w:b/>
      <w:bCs/>
    </w:rPr>
  </w:style>
  <w:style w:type="character" w:customStyle="1" w:styleId="m1">
    <w:name w:val="m1"/>
    <w:rsid w:val="005E1D88"/>
    <w:rPr>
      <w:color w:val="0000FF"/>
    </w:rPr>
  </w:style>
  <w:style w:type="character" w:customStyle="1" w:styleId="t1">
    <w:name w:val="t1"/>
    <w:rsid w:val="005E1D88"/>
    <w:rPr>
      <w:color w:val="990000"/>
    </w:rPr>
  </w:style>
  <w:style w:type="character" w:customStyle="1" w:styleId="b1">
    <w:name w:val="b1"/>
    <w:rsid w:val="005E1D88"/>
    <w:rPr>
      <w:rFonts w:ascii="Courier New" w:hAnsi="Courier New" w:cs="Courier New" w:hint="default"/>
      <w:b/>
      <w:bCs/>
      <w:strike w:val="0"/>
      <w:dstrike w:val="0"/>
      <w:color w:val="FF0000"/>
      <w:u w:val="none"/>
      <w:effect w:val="none"/>
    </w:rPr>
  </w:style>
  <w:style w:type="character" w:styleId="Hyperlink">
    <w:name w:val="Hyperlink"/>
    <w:uiPriority w:val="99"/>
    <w:rsid w:val="005E1D88"/>
    <w:rPr>
      <w:color w:val="0000FF"/>
      <w:u w:val="single"/>
    </w:rPr>
  </w:style>
  <w:style w:type="table" w:styleId="TableGrid">
    <w:name w:val="Table Grid"/>
    <w:basedOn w:val="TableNormal"/>
    <w:uiPriority w:val="59"/>
    <w:rsid w:val="003A2450"/>
    <w:rPr>
      <w:rFonts w:ascii="Arial" w:eastAsia="Calibri"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character" w:customStyle="1" w:styleId="lt1">
    <w:name w:val="lt1"/>
    <w:basedOn w:val="DefaultParagraphFont"/>
    <w:rsid w:val="00241BAF"/>
  </w:style>
  <w:style w:type="paragraph" w:styleId="BalloonText">
    <w:name w:val="Balloon Text"/>
    <w:basedOn w:val="Normal"/>
    <w:semiHidden/>
    <w:rsid w:val="004B4392"/>
    <w:rPr>
      <w:rFonts w:ascii="Tahoma" w:hAnsi="Tahoma" w:cs="Tahoma"/>
      <w:sz w:val="16"/>
      <w:szCs w:val="16"/>
    </w:rPr>
  </w:style>
  <w:style w:type="paragraph" w:styleId="ListBullet">
    <w:name w:val="List Bullet"/>
    <w:basedOn w:val="Normal"/>
    <w:rsid w:val="00B23329"/>
    <w:pPr>
      <w:numPr>
        <w:numId w:val="1"/>
      </w:numPr>
      <w:contextualSpacing/>
    </w:pPr>
  </w:style>
  <w:style w:type="character" w:styleId="FollowedHyperlink">
    <w:name w:val="FollowedHyperlink"/>
    <w:rsid w:val="007D0A66"/>
    <w:rPr>
      <w:color w:val="800080"/>
      <w:u w:val="single"/>
    </w:rPr>
  </w:style>
  <w:style w:type="paragraph" w:styleId="Header">
    <w:name w:val="header"/>
    <w:basedOn w:val="Normal"/>
    <w:link w:val="HeaderChar"/>
    <w:rsid w:val="00302855"/>
    <w:pPr>
      <w:tabs>
        <w:tab w:val="center" w:pos="4513"/>
        <w:tab w:val="right" w:pos="9026"/>
      </w:tabs>
    </w:pPr>
  </w:style>
  <w:style w:type="character" w:customStyle="1" w:styleId="HeaderChar">
    <w:name w:val="Header Char"/>
    <w:link w:val="Header"/>
    <w:rsid w:val="00302855"/>
    <w:rPr>
      <w:sz w:val="24"/>
      <w:szCs w:val="24"/>
    </w:rPr>
  </w:style>
  <w:style w:type="paragraph" w:styleId="Footer">
    <w:name w:val="footer"/>
    <w:basedOn w:val="Normal"/>
    <w:link w:val="FooterChar"/>
    <w:uiPriority w:val="99"/>
    <w:rsid w:val="00302855"/>
    <w:pPr>
      <w:tabs>
        <w:tab w:val="center" w:pos="4513"/>
        <w:tab w:val="right" w:pos="9026"/>
      </w:tabs>
    </w:pPr>
  </w:style>
  <w:style w:type="character" w:customStyle="1" w:styleId="FooterChar">
    <w:name w:val="Footer Char"/>
    <w:link w:val="Footer"/>
    <w:uiPriority w:val="99"/>
    <w:rsid w:val="00302855"/>
    <w:rPr>
      <w:sz w:val="24"/>
      <w:szCs w:val="24"/>
    </w:rPr>
  </w:style>
  <w:style w:type="paragraph" w:styleId="BodyText">
    <w:name w:val="Body Text"/>
    <w:basedOn w:val="Normal"/>
    <w:link w:val="BodyTextChar"/>
    <w:rsid w:val="005800E6"/>
    <w:pPr>
      <w:spacing w:before="180" w:after="180" w:line="280" w:lineRule="atLeast"/>
    </w:pPr>
    <w:rPr>
      <w:rFonts w:ascii="Arial" w:hAnsi="Arial" w:cs="Arial"/>
      <w:sz w:val="20"/>
      <w:szCs w:val="20"/>
    </w:rPr>
  </w:style>
  <w:style w:type="character" w:customStyle="1" w:styleId="BodyTextChar">
    <w:name w:val="Body Text Char"/>
    <w:link w:val="BodyText"/>
    <w:rsid w:val="005800E6"/>
    <w:rPr>
      <w:rFonts w:ascii="Arial" w:hAnsi="Arial" w:cs="Arial"/>
    </w:rPr>
  </w:style>
  <w:style w:type="character" w:styleId="CommentReference">
    <w:name w:val="annotation reference"/>
    <w:rsid w:val="003B679B"/>
    <w:rPr>
      <w:sz w:val="16"/>
      <w:szCs w:val="16"/>
    </w:rPr>
  </w:style>
  <w:style w:type="paragraph" w:styleId="CommentText">
    <w:name w:val="annotation text"/>
    <w:basedOn w:val="Normal"/>
    <w:link w:val="CommentTextChar"/>
    <w:rsid w:val="003B679B"/>
    <w:rPr>
      <w:sz w:val="20"/>
      <w:szCs w:val="20"/>
    </w:rPr>
  </w:style>
  <w:style w:type="character" w:customStyle="1" w:styleId="CommentTextChar">
    <w:name w:val="Comment Text Char"/>
    <w:basedOn w:val="DefaultParagraphFont"/>
    <w:link w:val="CommentText"/>
    <w:rsid w:val="003B679B"/>
  </w:style>
  <w:style w:type="paragraph" w:styleId="CommentSubject">
    <w:name w:val="annotation subject"/>
    <w:basedOn w:val="CommentText"/>
    <w:next w:val="CommentText"/>
    <w:link w:val="CommentSubjectChar"/>
    <w:rsid w:val="003B679B"/>
    <w:rPr>
      <w:b/>
      <w:bCs/>
    </w:rPr>
  </w:style>
  <w:style w:type="character" w:customStyle="1" w:styleId="CommentSubjectChar">
    <w:name w:val="Comment Subject Char"/>
    <w:link w:val="CommentSubject"/>
    <w:rsid w:val="003B679B"/>
    <w:rPr>
      <w:b/>
      <w:bCs/>
    </w:rPr>
  </w:style>
  <w:style w:type="paragraph" w:styleId="NoSpacing">
    <w:name w:val="No Spacing"/>
    <w:uiPriority w:val="1"/>
    <w:qFormat/>
    <w:rsid w:val="004D52FF"/>
    <w:rPr>
      <w:sz w:val="24"/>
      <w:szCs w:val="24"/>
    </w:rPr>
  </w:style>
  <w:style w:type="paragraph" w:styleId="ListNumber">
    <w:name w:val="List Number"/>
    <w:basedOn w:val="Normal"/>
    <w:rsid w:val="006878A4"/>
    <w:pPr>
      <w:numPr>
        <w:numId w:val="2"/>
      </w:numPr>
      <w:contextualSpacing/>
    </w:pPr>
  </w:style>
  <w:style w:type="character" w:styleId="Strong">
    <w:name w:val="Strong"/>
    <w:qFormat/>
    <w:rsid w:val="00A52F9E"/>
    <w:rPr>
      <w:b/>
      <w:bCs/>
    </w:rPr>
  </w:style>
  <w:style w:type="character" w:customStyle="1" w:styleId="Heading1Char">
    <w:name w:val="Heading 1 Char"/>
    <w:link w:val="Heading1"/>
    <w:rsid w:val="00243E9A"/>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243E9A"/>
    <w:pPr>
      <w:keepLines/>
      <w:spacing w:before="480" w:after="0" w:line="276" w:lineRule="auto"/>
      <w:outlineLvl w:val="9"/>
    </w:pPr>
    <w:rPr>
      <w:color w:val="365F91"/>
      <w:kern w:val="0"/>
      <w:sz w:val="28"/>
      <w:szCs w:val="28"/>
      <w:lang w:val="en-US" w:eastAsia="en-US"/>
    </w:rPr>
  </w:style>
  <w:style w:type="paragraph" w:styleId="TOC1">
    <w:name w:val="toc 1"/>
    <w:basedOn w:val="Normal"/>
    <w:next w:val="Normal"/>
    <w:autoRedefine/>
    <w:uiPriority w:val="39"/>
    <w:rsid w:val="002E79FF"/>
    <w:pPr>
      <w:tabs>
        <w:tab w:val="right" w:pos="8680"/>
      </w:tabs>
      <w:spacing w:before="120" w:after="120"/>
    </w:pPr>
    <w:rPr>
      <w:rFonts w:ascii="Calibri" w:hAnsi="Calibri"/>
      <w:b/>
      <w:bCs/>
      <w:sz w:val="20"/>
      <w:szCs w:val="20"/>
    </w:rPr>
  </w:style>
  <w:style w:type="character" w:customStyle="1" w:styleId="Heading2Char">
    <w:name w:val="Heading 2 Char"/>
    <w:link w:val="Heading2"/>
    <w:rsid w:val="00243E9A"/>
    <w:rPr>
      <w:rFonts w:ascii="Cambria" w:eastAsia="Times New Roman" w:hAnsi="Cambria" w:cs="Times New Roman"/>
      <w:b/>
      <w:bCs/>
      <w:i/>
      <w:iCs/>
      <w:sz w:val="28"/>
      <w:szCs w:val="28"/>
    </w:rPr>
  </w:style>
  <w:style w:type="paragraph" w:styleId="TOC2">
    <w:name w:val="toc 2"/>
    <w:basedOn w:val="Normal"/>
    <w:next w:val="Normal"/>
    <w:autoRedefine/>
    <w:uiPriority w:val="39"/>
    <w:rsid w:val="00243E9A"/>
    <w:pPr>
      <w:spacing w:before="120"/>
      <w:ind w:left="240"/>
    </w:pPr>
    <w:rPr>
      <w:rFonts w:ascii="Calibri" w:hAnsi="Calibri"/>
      <w:i/>
      <w:iCs/>
      <w:sz w:val="20"/>
      <w:szCs w:val="20"/>
    </w:rPr>
  </w:style>
  <w:style w:type="character" w:customStyle="1" w:styleId="Heading3Char">
    <w:name w:val="Heading 3 Char"/>
    <w:link w:val="Heading3"/>
    <w:semiHidden/>
    <w:rsid w:val="00243E9A"/>
    <w:rPr>
      <w:rFonts w:ascii="Cambria" w:eastAsia="Times New Roman" w:hAnsi="Cambria" w:cs="Times New Roman"/>
      <w:b/>
      <w:bCs/>
      <w:sz w:val="26"/>
      <w:szCs w:val="26"/>
    </w:rPr>
  </w:style>
  <w:style w:type="paragraph" w:styleId="TOC3">
    <w:name w:val="toc 3"/>
    <w:basedOn w:val="Normal"/>
    <w:next w:val="Normal"/>
    <w:autoRedefine/>
    <w:uiPriority w:val="39"/>
    <w:rsid w:val="00243E9A"/>
    <w:pPr>
      <w:ind w:left="480"/>
    </w:pPr>
    <w:rPr>
      <w:rFonts w:ascii="Calibri" w:hAnsi="Calibri"/>
      <w:sz w:val="20"/>
      <w:szCs w:val="20"/>
    </w:rPr>
  </w:style>
  <w:style w:type="character" w:customStyle="1" w:styleId="Heading5Char">
    <w:name w:val="Heading 5 Char"/>
    <w:link w:val="Heading5"/>
    <w:rsid w:val="00AB3BE3"/>
    <w:rPr>
      <w:rFonts w:ascii="Calibri" w:eastAsia="Times New Roman" w:hAnsi="Calibri" w:cs="Times New Roman"/>
      <w:b/>
      <w:bCs/>
      <w:i/>
      <w:iCs/>
      <w:sz w:val="26"/>
      <w:szCs w:val="26"/>
    </w:rPr>
  </w:style>
  <w:style w:type="character" w:customStyle="1" w:styleId="Heading4Char">
    <w:name w:val="Heading 4 Char"/>
    <w:link w:val="Heading4"/>
    <w:semiHidden/>
    <w:rsid w:val="008C49DE"/>
    <w:rPr>
      <w:rFonts w:ascii="Calibri" w:eastAsia="Times New Roman" w:hAnsi="Calibri" w:cs="Times New Roman"/>
      <w:b/>
      <w:bCs/>
      <w:sz w:val="28"/>
      <w:szCs w:val="28"/>
    </w:rPr>
  </w:style>
  <w:style w:type="paragraph" w:styleId="ListParagraph">
    <w:name w:val="List Paragraph"/>
    <w:basedOn w:val="Normal"/>
    <w:uiPriority w:val="34"/>
    <w:qFormat/>
    <w:rsid w:val="005B4B51"/>
    <w:pPr>
      <w:spacing w:after="200" w:line="276" w:lineRule="auto"/>
      <w:ind w:left="720"/>
      <w:contextualSpacing/>
    </w:pPr>
    <w:rPr>
      <w:rFonts w:ascii="Calibri" w:eastAsia="Calibri" w:hAnsi="Calibri"/>
      <w:sz w:val="22"/>
      <w:szCs w:val="22"/>
      <w:lang w:eastAsia="en-US"/>
    </w:rPr>
  </w:style>
  <w:style w:type="paragraph" w:styleId="TOC4">
    <w:name w:val="toc 4"/>
    <w:basedOn w:val="Normal"/>
    <w:next w:val="Normal"/>
    <w:autoRedefine/>
    <w:rsid w:val="002E79FF"/>
    <w:pPr>
      <w:ind w:left="720"/>
    </w:pPr>
    <w:rPr>
      <w:rFonts w:ascii="Calibri" w:hAnsi="Calibri"/>
      <w:sz w:val="20"/>
      <w:szCs w:val="20"/>
    </w:rPr>
  </w:style>
  <w:style w:type="paragraph" w:styleId="TOC5">
    <w:name w:val="toc 5"/>
    <w:basedOn w:val="Normal"/>
    <w:next w:val="Normal"/>
    <w:autoRedefine/>
    <w:rsid w:val="002E79FF"/>
    <w:pPr>
      <w:ind w:left="960"/>
    </w:pPr>
    <w:rPr>
      <w:rFonts w:ascii="Calibri" w:hAnsi="Calibri"/>
      <w:sz w:val="20"/>
      <w:szCs w:val="20"/>
    </w:rPr>
  </w:style>
  <w:style w:type="paragraph" w:styleId="TOC6">
    <w:name w:val="toc 6"/>
    <w:basedOn w:val="Normal"/>
    <w:next w:val="Normal"/>
    <w:autoRedefine/>
    <w:rsid w:val="002E79FF"/>
    <w:pPr>
      <w:ind w:left="1200"/>
    </w:pPr>
    <w:rPr>
      <w:rFonts w:ascii="Calibri" w:hAnsi="Calibri"/>
      <w:sz w:val="20"/>
      <w:szCs w:val="20"/>
    </w:rPr>
  </w:style>
  <w:style w:type="paragraph" w:styleId="TOC7">
    <w:name w:val="toc 7"/>
    <w:basedOn w:val="Normal"/>
    <w:next w:val="Normal"/>
    <w:autoRedefine/>
    <w:rsid w:val="002E79FF"/>
    <w:pPr>
      <w:ind w:left="1440"/>
    </w:pPr>
    <w:rPr>
      <w:rFonts w:ascii="Calibri" w:hAnsi="Calibri"/>
      <w:sz w:val="20"/>
      <w:szCs w:val="20"/>
    </w:rPr>
  </w:style>
  <w:style w:type="paragraph" w:styleId="TOC8">
    <w:name w:val="toc 8"/>
    <w:basedOn w:val="Normal"/>
    <w:next w:val="Normal"/>
    <w:autoRedefine/>
    <w:rsid w:val="002E79FF"/>
    <w:pPr>
      <w:ind w:left="1680"/>
    </w:pPr>
    <w:rPr>
      <w:rFonts w:ascii="Calibri" w:hAnsi="Calibri"/>
      <w:sz w:val="20"/>
      <w:szCs w:val="20"/>
    </w:rPr>
  </w:style>
  <w:style w:type="paragraph" w:styleId="TOC9">
    <w:name w:val="toc 9"/>
    <w:basedOn w:val="Normal"/>
    <w:next w:val="Normal"/>
    <w:autoRedefine/>
    <w:rsid w:val="002E79FF"/>
    <w:pPr>
      <w:ind w:left="1920"/>
    </w:pPr>
    <w:rPr>
      <w:rFonts w:ascii="Calibri" w:hAnsi="Calibri"/>
      <w:sz w:val="20"/>
      <w:szCs w:val="20"/>
    </w:rPr>
  </w:style>
  <w:style w:type="paragraph" w:customStyle="1" w:styleId="Default">
    <w:name w:val="Default"/>
    <w:rsid w:val="00B4317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6975961">
      <w:bodyDiv w:val="1"/>
      <w:marLeft w:val="0"/>
      <w:marRight w:val="0"/>
      <w:marTop w:val="0"/>
      <w:marBottom w:val="0"/>
      <w:divBdr>
        <w:top w:val="none" w:sz="0" w:space="0" w:color="auto"/>
        <w:left w:val="none" w:sz="0" w:space="0" w:color="auto"/>
        <w:bottom w:val="none" w:sz="0" w:space="0" w:color="auto"/>
        <w:right w:val="none" w:sz="0" w:space="0" w:color="auto"/>
      </w:divBdr>
    </w:div>
    <w:div w:id="60569791">
      <w:bodyDiv w:val="1"/>
      <w:marLeft w:val="0"/>
      <w:marRight w:val="0"/>
      <w:marTop w:val="0"/>
      <w:marBottom w:val="0"/>
      <w:divBdr>
        <w:top w:val="none" w:sz="0" w:space="0" w:color="auto"/>
        <w:left w:val="none" w:sz="0" w:space="0" w:color="auto"/>
        <w:bottom w:val="none" w:sz="0" w:space="0" w:color="auto"/>
        <w:right w:val="none" w:sz="0" w:space="0" w:color="auto"/>
      </w:divBdr>
    </w:div>
    <w:div w:id="122819512">
      <w:bodyDiv w:val="1"/>
      <w:marLeft w:val="0"/>
      <w:marRight w:val="0"/>
      <w:marTop w:val="0"/>
      <w:marBottom w:val="0"/>
      <w:divBdr>
        <w:top w:val="none" w:sz="0" w:space="0" w:color="auto"/>
        <w:left w:val="none" w:sz="0" w:space="0" w:color="auto"/>
        <w:bottom w:val="none" w:sz="0" w:space="0" w:color="auto"/>
        <w:right w:val="none" w:sz="0" w:space="0" w:color="auto"/>
      </w:divBdr>
    </w:div>
    <w:div w:id="153573662">
      <w:bodyDiv w:val="1"/>
      <w:marLeft w:val="0"/>
      <w:marRight w:val="0"/>
      <w:marTop w:val="0"/>
      <w:marBottom w:val="0"/>
      <w:divBdr>
        <w:top w:val="none" w:sz="0" w:space="0" w:color="auto"/>
        <w:left w:val="none" w:sz="0" w:space="0" w:color="auto"/>
        <w:bottom w:val="none" w:sz="0" w:space="0" w:color="auto"/>
        <w:right w:val="none" w:sz="0" w:space="0" w:color="auto"/>
      </w:divBdr>
    </w:div>
    <w:div w:id="219638948">
      <w:bodyDiv w:val="1"/>
      <w:marLeft w:val="0"/>
      <w:marRight w:val="0"/>
      <w:marTop w:val="0"/>
      <w:marBottom w:val="0"/>
      <w:divBdr>
        <w:top w:val="none" w:sz="0" w:space="0" w:color="auto"/>
        <w:left w:val="none" w:sz="0" w:space="0" w:color="auto"/>
        <w:bottom w:val="none" w:sz="0" w:space="0" w:color="auto"/>
        <w:right w:val="none" w:sz="0" w:space="0" w:color="auto"/>
      </w:divBdr>
    </w:div>
    <w:div w:id="288898971">
      <w:bodyDiv w:val="1"/>
      <w:marLeft w:val="0"/>
      <w:marRight w:val="0"/>
      <w:marTop w:val="0"/>
      <w:marBottom w:val="0"/>
      <w:divBdr>
        <w:top w:val="none" w:sz="0" w:space="0" w:color="auto"/>
        <w:left w:val="none" w:sz="0" w:space="0" w:color="auto"/>
        <w:bottom w:val="none" w:sz="0" w:space="0" w:color="auto"/>
        <w:right w:val="none" w:sz="0" w:space="0" w:color="auto"/>
      </w:divBdr>
    </w:div>
    <w:div w:id="413819550">
      <w:bodyDiv w:val="1"/>
      <w:marLeft w:val="0"/>
      <w:marRight w:val="0"/>
      <w:marTop w:val="0"/>
      <w:marBottom w:val="0"/>
      <w:divBdr>
        <w:top w:val="none" w:sz="0" w:space="0" w:color="auto"/>
        <w:left w:val="none" w:sz="0" w:space="0" w:color="auto"/>
        <w:bottom w:val="none" w:sz="0" w:space="0" w:color="auto"/>
        <w:right w:val="none" w:sz="0" w:space="0" w:color="auto"/>
      </w:divBdr>
    </w:div>
    <w:div w:id="431979798">
      <w:bodyDiv w:val="1"/>
      <w:marLeft w:val="0"/>
      <w:marRight w:val="0"/>
      <w:marTop w:val="0"/>
      <w:marBottom w:val="0"/>
      <w:divBdr>
        <w:top w:val="none" w:sz="0" w:space="0" w:color="auto"/>
        <w:left w:val="none" w:sz="0" w:space="0" w:color="auto"/>
        <w:bottom w:val="none" w:sz="0" w:space="0" w:color="auto"/>
        <w:right w:val="none" w:sz="0" w:space="0" w:color="auto"/>
      </w:divBdr>
    </w:div>
    <w:div w:id="433598181">
      <w:bodyDiv w:val="1"/>
      <w:marLeft w:val="0"/>
      <w:marRight w:val="0"/>
      <w:marTop w:val="0"/>
      <w:marBottom w:val="0"/>
      <w:divBdr>
        <w:top w:val="none" w:sz="0" w:space="0" w:color="auto"/>
        <w:left w:val="none" w:sz="0" w:space="0" w:color="auto"/>
        <w:bottom w:val="none" w:sz="0" w:space="0" w:color="auto"/>
        <w:right w:val="none" w:sz="0" w:space="0" w:color="auto"/>
      </w:divBdr>
    </w:div>
    <w:div w:id="441730003">
      <w:bodyDiv w:val="1"/>
      <w:marLeft w:val="0"/>
      <w:marRight w:val="0"/>
      <w:marTop w:val="0"/>
      <w:marBottom w:val="0"/>
      <w:divBdr>
        <w:top w:val="none" w:sz="0" w:space="0" w:color="auto"/>
        <w:left w:val="none" w:sz="0" w:space="0" w:color="auto"/>
        <w:bottom w:val="none" w:sz="0" w:space="0" w:color="auto"/>
        <w:right w:val="none" w:sz="0" w:space="0" w:color="auto"/>
      </w:divBdr>
      <w:divsChild>
        <w:div w:id="41103255">
          <w:marLeft w:val="0"/>
          <w:marRight w:val="0"/>
          <w:marTop w:val="0"/>
          <w:marBottom w:val="0"/>
          <w:divBdr>
            <w:top w:val="none" w:sz="0" w:space="0" w:color="auto"/>
            <w:left w:val="none" w:sz="0" w:space="0" w:color="auto"/>
            <w:bottom w:val="none" w:sz="0" w:space="0" w:color="auto"/>
            <w:right w:val="none" w:sz="0" w:space="0" w:color="auto"/>
          </w:divBdr>
        </w:div>
        <w:div w:id="81415824">
          <w:marLeft w:val="0"/>
          <w:marRight w:val="0"/>
          <w:marTop w:val="0"/>
          <w:marBottom w:val="0"/>
          <w:divBdr>
            <w:top w:val="none" w:sz="0" w:space="0" w:color="auto"/>
            <w:left w:val="none" w:sz="0" w:space="0" w:color="auto"/>
            <w:bottom w:val="none" w:sz="0" w:space="0" w:color="auto"/>
            <w:right w:val="none" w:sz="0" w:space="0" w:color="auto"/>
          </w:divBdr>
        </w:div>
        <w:div w:id="388769626">
          <w:marLeft w:val="0"/>
          <w:marRight w:val="0"/>
          <w:marTop w:val="0"/>
          <w:marBottom w:val="0"/>
          <w:divBdr>
            <w:top w:val="none" w:sz="0" w:space="0" w:color="auto"/>
            <w:left w:val="none" w:sz="0" w:space="0" w:color="auto"/>
            <w:bottom w:val="none" w:sz="0" w:space="0" w:color="auto"/>
            <w:right w:val="none" w:sz="0" w:space="0" w:color="auto"/>
          </w:divBdr>
        </w:div>
        <w:div w:id="534192143">
          <w:marLeft w:val="0"/>
          <w:marRight w:val="0"/>
          <w:marTop w:val="0"/>
          <w:marBottom w:val="0"/>
          <w:divBdr>
            <w:top w:val="none" w:sz="0" w:space="0" w:color="auto"/>
            <w:left w:val="none" w:sz="0" w:space="0" w:color="auto"/>
            <w:bottom w:val="none" w:sz="0" w:space="0" w:color="auto"/>
            <w:right w:val="none" w:sz="0" w:space="0" w:color="auto"/>
          </w:divBdr>
        </w:div>
        <w:div w:id="837580997">
          <w:marLeft w:val="0"/>
          <w:marRight w:val="0"/>
          <w:marTop w:val="0"/>
          <w:marBottom w:val="0"/>
          <w:divBdr>
            <w:top w:val="none" w:sz="0" w:space="0" w:color="auto"/>
            <w:left w:val="none" w:sz="0" w:space="0" w:color="auto"/>
            <w:bottom w:val="none" w:sz="0" w:space="0" w:color="auto"/>
            <w:right w:val="none" w:sz="0" w:space="0" w:color="auto"/>
          </w:divBdr>
        </w:div>
        <w:div w:id="1143081206">
          <w:marLeft w:val="0"/>
          <w:marRight w:val="0"/>
          <w:marTop w:val="0"/>
          <w:marBottom w:val="0"/>
          <w:divBdr>
            <w:top w:val="none" w:sz="0" w:space="0" w:color="auto"/>
            <w:left w:val="none" w:sz="0" w:space="0" w:color="auto"/>
            <w:bottom w:val="none" w:sz="0" w:space="0" w:color="auto"/>
            <w:right w:val="none" w:sz="0" w:space="0" w:color="auto"/>
          </w:divBdr>
        </w:div>
        <w:div w:id="1144394444">
          <w:marLeft w:val="0"/>
          <w:marRight w:val="0"/>
          <w:marTop w:val="0"/>
          <w:marBottom w:val="0"/>
          <w:divBdr>
            <w:top w:val="none" w:sz="0" w:space="0" w:color="auto"/>
            <w:left w:val="none" w:sz="0" w:space="0" w:color="auto"/>
            <w:bottom w:val="none" w:sz="0" w:space="0" w:color="auto"/>
            <w:right w:val="none" w:sz="0" w:space="0" w:color="auto"/>
          </w:divBdr>
        </w:div>
        <w:div w:id="1295671294">
          <w:marLeft w:val="0"/>
          <w:marRight w:val="0"/>
          <w:marTop w:val="0"/>
          <w:marBottom w:val="0"/>
          <w:divBdr>
            <w:top w:val="none" w:sz="0" w:space="0" w:color="auto"/>
            <w:left w:val="none" w:sz="0" w:space="0" w:color="auto"/>
            <w:bottom w:val="none" w:sz="0" w:space="0" w:color="auto"/>
            <w:right w:val="none" w:sz="0" w:space="0" w:color="auto"/>
          </w:divBdr>
        </w:div>
        <w:div w:id="1473401335">
          <w:marLeft w:val="0"/>
          <w:marRight w:val="0"/>
          <w:marTop w:val="0"/>
          <w:marBottom w:val="0"/>
          <w:divBdr>
            <w:top w:val="none" w:sz="0" w:space="0" w:color="auto"/>
            <w:left w:val="none" w:sz="0" w:space="0" w:color="auto"/>
            <w:bottom w:val="none" w:sz="0" w:space="0" w:color="auto"/>
            <w:right w:val="none" w:sz="0" w:space="0" w:color="auto"/>
          </w:divBdr>
        </w:div>
        <w:div w:id="1540361474">
          <w:marLeft w:val="0"/>
          <w:marRight w:val="0"/>
          <w:marTop w:val="0"/>
          <w:marBottom w:val="0"/>
          <w:divBdr>
            <w:top w:val="none" w:sz="0" w:space="0" w:color="auto"/>
            <w:left w:val="none" w:sz="0" w:space="0" w:color="auto"/>
            <w:bottom w:val="none" w:sz="0" w:space="0" w:color="auto"/>
            <w:right w:val="none" w:sz="0" w:space="0" w:color="auto"/>
          </w:divBdr>
        </w:div>
        <w:div w:id="2010985949">
          <w:marLeft w:val="0"/>
          <w:marRight w:val="0"/>
          <w:marTop w:val="0"/>
          <w:marBottom w:val="0"/>
          <w:divBdr>
            <w:top w:val="none" w:sz="0" w:space="0" w:color="auto"/>
            <w:left w:val="none" w:sz="0" w:space="0" w:color="auto"/>
            <w:bottom w:val="none" w:sz="0" w:space="0" w:color="auto"/>
            <w:right w:val="none" w:sz="0" w:space="0" w:color="auto"/>
          </w:divBdr>
        </w:div>
      </w:divsChild>
    </w:div>
    <w:div w:id="451245384">
      <w:bodyDiv w:val="1"/>
      <w:marLeft w:val="0"/>
      <w:marRight w:val="0"/>
      <w:marTop w:val="0"/>
      <w:marBottom w:val="0"/>
      <w:divBdr>
        <w:top w:val="none" w:sz="0" w:space="0" w:color="auto"/>
        <w:left w:val="none" w:sz="0" w:space="0" w:color="auto"/>
        <w:bottom w:val="none" w:sz="0" w:space="0" w:color="auto"/>
        <w:right w:val="none" w:sz="0" w:space="0" w:color="auto"/>
      </w:divBdr>
    </w:div>
    <w:div w:id="580146007">
      <w:bodyDiv w:val="1"/>
      <w:marLeft w:val="360"/>
      <w:marRight w:val="360"/>
      <w:marTop w:val="360"/>
      <w:marBottom w:val="360"/>
      <w:divBdr>
        <w:top w:val="none" w:sz="0" w:space="0" w:color="auto"/>
        <w:left w:val="none" w:sz="0" w:space="0" w:color="auto"/>
        <w:bottom w:val="none" w:sz="0" w:space="0" w:color="auto"/>
        <w:right w:val="none" w:sz="0" w:space="0" w:color="auto"/>
      </w:divBdr>
      <w:divsChild>
        <w:div w:id="1820071488">
          <w:marLeft w:val="0"/>
          <w:marRight w:val="0"/>
          <w:marTop w:val="0"/>
          <w:marBottom w:val="0"/>
          <w:divBdr>
            <w:top w:val="none" w:sz="0" w:space="0" w:color="auto"/>
            <w:left w:val="none" w:sz="0" w:space="0" w:color="auto"/>
            <w:bottom w:val="none" w:sz="0" w:space="0" w:color="auto"/>
            <w:right w:val="none" w:sz="0" w:space="0" w:color="auto"/>
          </w:divBdr>
          <w:divsChild>
            <w:div w:id="1533153914">
              <w:marLeft w:val="216"/>
              <w:marRight w:val="216"/>
              <w:marTop w:val="0"/>
              <w:marBottom w:val="1080"/>
              <w:divBdr>
                <w:top w:val="none" w:sz="0" w:space="0" w:color="auto"/>
                <w:left w:val="none" w:sz="0" w:space="0" w:color="auto"/>
                <w:bottom w:val="none" w:sz="0" w:space="0" w:color="auto"/>
                <w:right w:val="none" w:sz="0" w:space="0" w:color="auto"/>
              </w:divBdr>
              <w:divsChild>
                <w:div w:id="124544894">
                  <w:marLeft w:val="288"/>
                  <w:marRight w:val="0"/>
                  <w:marTop w:val="0"/>
                  <w:marBottom w:val="0"/>
                  <w:divBdr>
                    <w:top w:val="none" w:sz="0" w:space="0" w:color="auto"/>
                    <w:left w:val="none" w:sz="0" w:space="0" w:color="auto"/>
                    <w:bottom w:val="none" w:sz="0" w:space="0" w:color="auto"/>
                    <w:right w:val="none" w:sz="0" w:space="0" w:color="auto"/>
                  </w:divBdr>
                  <w:divsChild>
                    <w:div w:id="2102683118">
                      <w:marLeft w:val="360"/>
                      <w:marRight w:val="0"/>
                      <w:marTop w:val="0"/>
                      <w:marBottom w:val="0"/>
                      <w:divBdr>
                        <w:top w:val="none" w:sz="0" w:space="0" w:color="auto"/>
                        <w:left w:val="none" w:sz="0" w:space="0" w:color="auto"/>
                        <w:bottom w:val="none" w:sz="0" w:space="0" w:color="auto"/>
                        <w:right w:val="none" w:sz="0" w:space="0" w:color="auto"/>
                      </w:divBdr>
                      <w:divsChild>
                        <w:div w:id="685717277">
                          <w:marLeft w:val="360"/>
                          <w:marRight w:val="0"/>
                          <w:marTop w:val="0"/>
                          <w:marBottom w:val="0"/>
                          <w:divBdr>
                            <w:top w:val="none" w:sz="0" w:space="0" w:color="auto"/>
                            <w:left w:val="none" w:sz="0" w:space="0" w:color="auto"/>
                            <w:bottom w:val="none" w:sz="0" w:space="0" w:color="auto"/>
                            <w:right w:val="none" w:sz="0" w:space="0" w:color="auto"/>
                          </w:divBdr>
                          <w:divsChild>
                            <w:div w:id="107551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14811">
                  <w:marLeft w:val="288"/>
                  <w:marRight w:val="0"/>
                  <w:marTop w:val="0"/>
                  <w:marBottom w:val="0"/>
                  <w:divBdr>
                    <w:top w:val="none" w:sz="0" w:space="0" w:color="auto"/>
                    <w:left w:val="none" w:sz="0" w:space="0" w:color="auto"/>
                    <w:bottom w:val="none" w:sz="0" w:space="0" w:color="auto"/>
                    <w:right w:val="none" w:sz="0" w:space="0" w:color="auto"/>
                  </w:divBdr>
                  <w:divsChild>
                    <w:div w:id="2045060963">
                      <w:marLeft w:val="360"/>
                      <w:marRight w:val="0"/>
                      <w:marTop w:val="0"/>
                      <w:marBottom w:val="0"/>
                      <w:divBdr>
                        <w:top w:val="none" w:sz="0" w:space="0" w:color="auto"/>
                        <w:left w:val="none" w:sz="0" w:space="0" w:color="auto"/>
                        <w:bottom w:val="none" w:sz="0" w:space="0" w:color="auto"/>
                        <w:right w:val="none" w:sz="0" w:space="0" w:color="auto"/>
                      </w:divBdr>
                      <w:divsChild>
                        <w:div w:id="719786829">
                          <w:marLeft w:val="360"/>
                          <w:marRight w:val="0"/>
                          <w:marTop w:val="0"/>
                          <w:marBottom w:val="0"/>
                          <w:divBdr>
                            <w:top w:val="none" w:sz="0" w:space="0" w:color="auto"/>
                            <w:left w:val="none" w:sz="0" w:space="0" w:color="auto"/>
                            <w:bottom w:val="none" w:sz="0" w:space="0" w:color="auto"/>
                            <w:right w:val="none" w:sz="0" w:space="0" w:color="auto"/>
                          </w:divBdr>
                          <w:divsChild>
                            <w:div w:id="53080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394511">
                  <w:marLeft w:val="288"/>
                  <w:marRight w:val="0"/>
                  <w:marTop w:val="0"/>
                  <w:marBottom w:val="0"/>
                  <w:divBdr>
                    <w:top w:val="none" w:sz="0" w:space="0" w:color="auto"/>
                    <w:left w:val="none" w:sz="0" w:space="0" w:color="auto"/>
                    <w:bottom w:val="none" w:sz="0" w:space="0" w:color="auto"/>
                    <w:right w:val="none" w:sz="0" w:space="0" w:color="auto"/>
                  </w:divBdr>
                  <w:divsChild>
                    <w:div w:id="271206166">
                      <w:marLeft w:val="360"/>
                      <w:marRight w:val="0"/>
                      <w:marTop w:val="0"/>
                      <w:marBottom w:val="0"/>
                      <w:divBdr>
                        <w:top w:val="none" w:sz="0" w:space="0" w:color="auto"/>
                        <w:left w:val="none" w:sz="0" w:space="0" w:color="auto"/>
                        <w:bottom w:val="none" w:sz="0" w:space="0" w:color="auto"/>
                        <w:right w:val="none" w:sz="0" w:space="0" w:color="auto"/>
                      </w:divBdr>
                      <w:divsChild>
                        <w:div w:id="894198171">
                          <w:marLeft w:val="360"/>
                          <w:marRight w:val="0"/>
                          <w:marTop w:val="0"/>
                          <w:marBottom w:val="0"/>
                          <w:divBdr>
                            <w:top w:val="none" w:sz="0" w:space="0" w:color="auto"/>
                            <w:left w:val="none" w:sz="0" w:space="0" w:color="auto"/>
                            <w:bottom w:val="none" w:sz="0" w:space="0" w:color="auto"/>
                            <w:right w:val="none" w:sz="0" w:space="0" w:color="auto"/>
                          </w:divBdr>
                          <w:divsChild>
                            <w:div w:id="5336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519997">
                  <w:marLeft w:val="288"/>
                  <w:marRight w:val="0"/>
                  <w:marTop w:val="0"/>
                  <w:marBottom w:val="0"/>
                  <w:divBdr>
                    <w:top w:val="none" w:sz="0" w:space="0" w:color="auto"/>
                    <w:left w:val="none" w:sz="0" w:space="0" w:color="auto"/>
                    <w:bottom w:val="none" w:sz="0" w:space="0" w:color="auto"/>
                    <w:right w:val="none" w:sz="0" w:space="0" w:color="auto"/>
                  </w:divBdr>
                  <w:divsChild>
                    <w:div w:id="351416428">
                      <w:marLeft w:val="360"/>
                      <w:marRight w:val="0"/>
                      <w:marTop w:val="0"/>
                      <w:marBottom w:val="0"/>
                      <w:divBdr>
                        <w:top w:val="none" w:sz="0" w:space="0" w:color="auto"/>
                        <w:left w:val="none" w:sz="0" w:space="0" w:color="auto"/>
                        <w:bottom w:val="none" w:sz="0" w:space="0" w:color="auto"/>
                        <w:right w:val="none" w:sz="0" w:space="0" w:color="auto"/>
                      </w:divBdr>
                      <w:divsChild>
                        <w:div w:id="1634365525">
                          <w:marLeft w:val="360"/>
                          <w:marRight w:val="0"/>
                          <w:marTop w:val="0"/>
                          <w:marBottom w:val="0"/>
                          <w:divBdr>
                            <w:top w:val="none" w:sz="0" w:space="0" w:color="auto"/>
                            <w:left w:val="none" w:sz="0" w:space="0" w:color="auto"/>
                            <w:bottom w:val="none" w:sz="0" w:space="0" w:color="auto"/>
                            <w:right w:val="none" w:sz="0" w:space="0" w:color="auto"/>
                          </w:divBdr>
                          <w:divsChild>
                            <w:div w:id="121871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031001">
                  <w:marLeft w:val="288"/>
                  <w:marRight w:val="0"/>
                  <w:marTop w:val="0"/>
                  <w:marBottom w:val="0"/>
                  <w:divBdr>
                    <w:top w:val="none" w:sz="0" w:space="0" w:color="auto"/>
                    <w:left w:val="none" w:sz="0" w:space="0" w:color="auto"/>
                    <w:bottom w:val="none" w:sz="0" w:space="0" w:color="auto"/>
                    <w:right w:val="none" w:sz="0" w:space="0" w:color="auto"/>
                  </w:divBdr>
                  <w:divsChild>
                    <w:div w:id="810824141">
                      <w:marLeft w:val="360"/>
                      <w:marRight w:val="0"/>
                      <w:marTop w:val="0"/>
                      <w:marBottom w:val="0"/>
                      <w:divBdr>
                        <w:top w:val="none" w:sz="0" w:space="0" w:color="auto"/>
                        <w:left w:val="none" w:sz="0" w:space="0" w:color="auto"/>
                        <w:bottom w:val="none" w:sz="0" w:space="0" w:color="auto"/>
                        <w:right w:val="none" w:sz="0" w:space="0" w:color="auto"/>
                      </w:divBdr>
                      <w:divsChild>
                        <w:div w:id="784272429">
                          <w:marLeft w:val="360"/>
                          <w:marRight w:val="0"/>
                          <w:marTop w:val="0"/>
                          <w:marBottom w:val="0"/>
                          <w:divBdr>
                            <w:top w:val="none" w:sz="0" w:space="0" w:color="auto"/>
                            <w:left w:val="none" w:sz="0" w:space="0" w:color="auto"/>
                            <w:bottom w:val="none" w:sz="0" w:space="0" w:color="auto"/>
                            <w:right w:val="none" w:sz="0" w:space="0" w:color="auto"/>
                          </w:divBdr>
                          <w:divsChild>
                            <w:div w:id="29144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282116">
                  <w:marLeft w:val="288"/>
                  <w:marRight w:val="0"/>
                  <w:marTop w:val="0"/>
                  <w:marBottom w:val="0"/>
                  <w:divBdr>
                    <w:top w:val="none" w:sz="0" w:space="0" w:color="auto"/>
                    <w:left w:val="none" w:sz="0" w:space="0" w:color="auto"/>
                    <w:bottom w:val="none" w:sz="0" w:space="0" w:color="auto"/>
                    <w:right w:val="none" w:sz="0" w:space="0" w:color="auto"/>
                  </w:divBdr>
                  <w:divsChild>
                    <w:div w:id="1956399660">
                      <w:marLeft w:val="360"/>
                      <w:marRight w:val="0"/>
                      <w:marTop w:val="0"/>
                      <w:marBottom w:val="0"/>
                      <w:divBdr>
                        <w:top w:val="none" w:sz="0" w:space="0" w:color="auto"/>
                        <w:left w:val="none" w:sz="0" w:space="0" w:color="auto"/>
                        <w:bottom w:val="none" w:sz="0" w:space="0" w:color="auto"/>
                        <w:right w:val="none" w:sz="0" w:space="0" w:color="auto"/>
                      </w:divBdr>
                      <w:divsChild>
                        <w:div w:id="406658723">
                          <w:marLeft w:val="360"/>
                          <w:marRight w:val="0"/>
                          <w:marTop w:val="0"/>
                          <w:marBottom w:val="0"/>
                          <w:divBdr>
                            <w:top w:val="none" w:sz="0" w:space="0" w:color="auto"/>
                            <w:left w:val="none" w:sz="0" w:space="0" w:color="auto"/>
                            <w:bottom w:val="none" w:sz="0" w:space="0" w:color="auto"/>
                            <w:right w:val="none" w:sz="0" w:space="0" w:color="auto"/>
                          </w:divBdr>
                          <w:divsChild>
                            <w:div w:id="13259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576366">
                  <w:marLeft w:val="288"/>
                  <w:marRight w:val="0"/>
                  <w:marTop w:val="0"/>
                  <w:marBottom w:val="0"/>
                  <w:divBdr>
                    <w:top w:val="none" w:sz="0" w:space="0" w:color="auto"/>
                    <w:left w:val="none" w:sz="0" w:space="0" w:color="auto"/>
                    <w:bottom w:val="none" w:sz="0" w:space="0" w:color="auto"/>
                    <w:right w:val="none" w:sz="0" w:space="0" w:color="auto"/>
                  </w:divBdr>
                  <w:divsChild>
                    <w:div w:id="1974867234">
                      <w:marLeft w:val="360"/>
                      <w:marRight w:val="0"/>
                      <w:marTop w:val="0"/>
                      <w:marBottom w:val="0"/>
                      <w:divBdr>
                        <w:top w:val="none" w:sz="0" w:space="0" w:color="auto"/>
                        <w:left w:val="none" w:sz="0" w:space="0" w:color="auto"/>
                        <w:bottom w:val="none" w:sz="0" w:space="0" w:color="auto"/>
                        <w:right w:val="none" w:sz="0" w:space="0" w:color="auto"/>
                      </w:divBdr>
                      <w:divsChild>
                        <w:div w:id="259143106">
                          <w:marLeft w:val="360"/>
                          <w:marRight w:val="0"/>
                          <w:marTop w:val="0"/>
                          <w:marBottom w:val="0"/>
                          <w:divBdr>
                            <w:top w:val="none" w:sz="0" w:space="0" w:color="auto"/>
                            <w:left w:val="none" w:sz="0" w:space="0" w:color="auto"/>
                            <w:bottom w:val="none" w:sz="0" w:space="0" w:color="auto"/>
                            <w:right w:val="none" w:sz="0" w:space="0" w:color="auto"/>
                          </w:divBdr>
                          <w:divsChild>
                            <w:div w:id="126079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67101">
                  <w:marLeft w:val="288"/>
                  <w:marRight w:val="0"/>
                  <w:marTop w:val="0"/>
                  <w:marBottom w:val="0"/>
                  <w:divBdr>
                    <w:top w:val="none" w:sz="0" w:space="0" w:color="auto"/>
                    <w:left w:val="none" w:sz="0" w:space="0" w:color="auto"/>
                    <w:bottom w:val="none" w:sz="0" w:space="0" w:color="auto"/>
                    <w:right w:val="none" w:sz="0" w:space="0" w:color="auto"/>
                  </w:divBdr>
                  <w:divsChild>
                    <w:div w:id="570382747">
                      <w:marLeft w:val="360"/>
                      <w:marRight w:val="0"/>
                      <w:marTop w:val="0"/>
                      <w:marBottom w:val="0"/>
                      <w:divBdr>
                        <w:top w:val="none" w:sz="0" w:space="0" w:color="auto"/>
                        <w:left w:val="none" w:sz="0" w:space="0" w:color="auto"/>
                        <w:bottom w:val="none" w:sz="0" w:space="0" w:color="auto"/>
                        <w:right w:val="none" w:sz="0" w:space="0" w:color="auto"/>
                      </w:divBdr>
                      <w:divsChild>
                        <w:div w:id="492380016">
                          <w:marLeft w:val="360"/>
                          <w:marRight w:val="0"/>
                          <w:marTop w:val="0"/>
                          <w:marBottom w:val="0"/>
                          <w:divBdr>
                            <w:top w:val="none" w:sz="0" w:space="0" w:color="auto"/>
                            <w:left w:val="none" w:sz="0" w:space="0" w:color="auto"/>
                            <w:bottom w:val="none" w:sz="0" w:space="0" w:color="auto"/>
                            <w:right w:val="none" w:sz="0" w:space="0" w:color="auto"/>
                          </w:divBdr>
                          <w:divsChild>
                            <w:div w:id="90237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908218">
                  <w:marLeft w:val="288"/>
                  <w:marRight w:val="0"/>
                  <w:marTop w:val="0"/>
                  <w:marBottom w:val="0"/>
                  <w:divBdr>
                    <w:top w:val="none" w:sz="0" w:space="0" w:color="auto"/>
                    <w:left w:val="none" w:sz="0" w:space="0" w:color="auto"/>
                    <w:bottom w:val="none" w:sz="0" w:space="0" w:color="auto"/>
                    <w:right w:val="none" w:sz="0" w:space="0" w:color="auto"/>
                  </w:divBdr>
                  <w:divsChild>
                    <w:div w:id="2108689431">
                      <w:marLeft w:val="360"/>
                      <w:marRight w:val="0"/>
                      <w:marTop w:val="0"/>
                      <w:marBottom w:val="0"/>
                      <w:divBdr>
                        <w:top w:val="none" w:sz="0" w:space="0" w:color="auto"/>
                        <w:left w:val="none" w:sz="0" w:space="0" w:color="auto"/>
                        <w:bottom w:val="none" w:sz="0" w:space="0" w:color="auto"/>
                        <w:right w:val="none" w:sz="0" w:space="0" w:color="auto"/>
                      </w:divBdr>
                      <w:divsChild>
                        <w:div w:id="1625425333">
                          <w:marLeft w:val="360"/>
                          <w:marRight w:val="0"/>
                          <w:marTop w:val="0"/>
                          <w:marBottom w:val="0"/>
                          <w:divBdr>
                            <w:top w:val="none" w:sz="0" w:space="0" w:color="auto"/>
                            <w:left w:val="none" w:sz="0" w:space="0" w:color="auto"/>
                            <w:bottom w:val="none" w:sz="0" w:space="0" w:color="auto"/>
                            <w:right w:val="none" w:sz="0" w:space="0" w:color="auto"/>
                          </w:divBdr>
                          <w:divsChild>
                            <w:div w:id="5127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592333">
                  <w:marLeft w:val="288"/>
                  <w:marRight w:val="0"/>
                  <w:marTop w:val="0"/>
                  <w:marBottom w:val="0"/>
                  <w:divBdr>
                    <w:top w:val="none" w:sz="0" w:space="0" w:color="auto"/>
                    <w:left w:val="none" w:sz="0" w:space="0" w:color="auto"/>
                    <w:bottom w:val="none" w:sz="0" w:space="0" w:color="auto"/>
                    <w:right w:val="none" w:sz="0" w:space="0" w:color="auto"/>
                  </w:divBdr>
                  <w:divsChild>
                    <w:div w:id="1089734899">
                      <w:marLeft w:val="360"/>
                      <w:marRight w:val="0"/>
                      <w:marTop w:val="0"/>
                      <w:marBottom w:val="0"/>
                      <w:divBdr>
                        <w:top w:val="none" w:sz="0" w:space="0" w:color="auto"/>
                        <w:left w:val="none" w:sz="0" w:space="0" w:color="auto"/>
                        <w:bottom w:val="none" w:sz="0" w:space="0" w:color="auto"/>
                        <w:right w:val="none" w:sz="0" w:space="0" w:color="auto"/>
                      </w:divBdr>
                      <w:divsChild>
                        <w:div w:id="1158614205">
                          <w:marLeft w:val="360"/>
                          <w:marRight w:val="0"/>
                          <w:marTop w:val="0"/>
                          <w:marBottom w:val="0"/>
                          <w:divBdr>
                            <w:top w:val="none" w:sz="0" w:space="0" w:color="auto"/>
                            <w:left w:val="none" w:sz="0" w:space="0" w:color="auto"/>
                            <w:bottom w:val="none" w:sz="0" w:space="0" w:color="auto"/>
                            <w:right w:val="none" w:sz="0" w:space="0" w:color="auto"/>
                          </w:divBdr>
                          <w:divsChild>
                            <w:div w:id="147988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120213">
                  <w:marLeft w:val="288"/>
                  <w:marRight w:val="0"/>
                  <w:marTop w:val="0"/>
                  <w:marBottom w:val="0"/>
                  <w:divBdr>
                    <w:top w:val="none" w:sz="0" w:space="0" w:color="auto"/>
                    <w:left w:val="none" w:sz="0" w:space="0" w:color="auto"/>
                    <w:bottom w:val="none" w:sz="0" w:space="0" w:color="auto"/>
                    <w:right w:val="none" w:sz="0" w:space="0" w:color="auto"/>
                  </w:divBdr>
                  <w:divsChild>
                    <w:div w:id="493958648">
                      <w:marLeft w:val="360"/>
                      <w:marRight w:val="0"/>
                      <w:marTop w:val="0"/>
                      <w:marBottom w:val="0"/>
                      <w:divBdr>
                        <w:top w:val="none" w:sz="0" w:space="0" w:color="auto"/>
                        <w:left w:val="none" w:sz="0" w:space="0" w:color="auto"/>
                        <w:bottom w:val="none" w:sz="0" w:space="0" w:color="auto"/>
                        <w:right w:val="none" w:sz="0" w:space="0" w:color="auto"/>
                      </w:divBdr>
                      <w:divsChild>
                        <w:div w:id="1331837867">
                          <w:marLeft w:val="360"/>
                          <w:marRight w:val="0"/>
                          <w:marTop w:val="0"/>
                          <w:marBottom w:val="0"/>
                          <w:divBdr>
                            <w:top w:val="none" w:sz="0" w:space="0" w:color="auto"/>
                            <w:left w:val="none" w:sz="0" w:space="0" w:color="auto"/>
                            <w:bottom w:val="none" w:sz="0" w:space="0" w:color="auto"/>
                            <w:right w:val="none" w:sz="0" w:space="0" w:color="auto"/>
                          </w:divBdr>
                          <w:divsChild>
                            <w:div w:id="43667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538141">
                  <w:marLeft w:val="288"/>
                  <w:marRight w:val="0"/>
                  <w:marTop w:val="0"/>
                  <w:marBottom w:val="0"/>
                  <w:divBdr>
                    <w:top w:val="none" w:sz="0" w:space="0" w:color="auto"/>
                    <w:left w:val="none" w:sz="0" w:space="0" w:color="auto"/>
                    <w:bottom w:val="none" w:sz="0" w:space="0" w:color="auto"/>
                    <w:right w:val="none" w:sz="0" w:space="0" w:color="auto"/>
                  </w:divBdr>
                  <w:divsChild>
                    <w:div w:id="1919509457">
                      <w:marLeft w:val="360"/>
                      <w:marRight w:val="0"/>
                      <w:marTop w:val="0"/>
                      <w:marBottom w:val="0"/>
                      <w:divBdr>
                        <w:top w:val="none" w:sz="0" w:space="0" w:color="auto"/>
                        <w:left w:val="none" w:sz="0" w:space="0" w:color="auto"/>
                        <w:bottom w:val="none" w:sz="0" w:space="0" w:color="auto"/>
                        <w:right w:val="none" w:sz="0" w:space="0" w:color="auto"/>
                      </w:divBdr>
                      <w:divsChild>
                        <w:div w:id="126974380">
                          <w:marLeft w:val="360"/>
                          <w:marRight w:val="0"/>
                          <w:marTop w:val="0"/>
                          <w:marBottom w:val="0"/>
                          <w:divBdr>
                            <w:top w:val="none" w:sz="0" w:space="0" w:color="auto"/>
                            <w:left w:val="none" w:sz="0" w:space="0" w:color="auto"/>
                            <w:bottom w:val="none" w:sz="0" w:space="0" w:color="auto"/>
                            <w:right w:val="none" w:sz="0" w:space="0" w:color="auto"/>
                          </w:divBdr>
                          <w:divsChild>
                            <w:div w:id="108950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628804">
      <w:bodyDiv w:val="1"/>
      <w:marLeft w:val="0"/>
      <w:marRight w:val="0"/>
      <w:marTop w:val="0"/>
      <w:marBottom w:val="0"/>
      <w:divBdr>
        <w:top w:val="none" w:sz="0" w:space="0" w:color="auto"/>
        <w:left w:val="none" w:sz="0" w:space="0" w:color="auto"/>
        <w:bottom w:val="none" w:sz="0" w:space="0" w:color="auto"/>
        <w:right w:val="none" w:sz="0" w:space="0" w:color="auto"/>
      </w:divBdr>
    </w:div>
    <w:div w:id="623317969">
      <w:bodyDiv w:val="1"/>
      <w:marLeft w:val="0"/>
      <w:marRight w:val="0"/>
      <w:marTop w:val="0"/>
      <w:marBottom w:val="0"/>
      <w:divBdr>
        <w:top w:val="none" w:sz="0" w:space="0" w:color="auto"/>
        <w:left w:val="none" w:sz="0" w:space="0" w:color="auto"/>
        <w:bottom w:val="none" w:sz="0" w:space="0" w:color="auto"/>
        <w:right w:val="none" w:sz="0" w:space="0" w:color="auto"/>
      </w:divBdr>
      <w:divsChild>
        <w:div w:id="38894565">
          <w:marLeft w:val="0"/>
          <w:marRight w:val="0"/>
          <w:marTop w:val="0"/>
          <w:marBottom w:val="0"/>
          <w:divBdr>
            <w:top w:val="none" w:sz="0" w:space="0" w:color="auto"/>
            <w:left w:val="none" w:sz="0" w:space="0" w:color="auto"/>
            <w:bottom w:val="none" w:sz="0" w:space="0" w:color="auto"/>
            <w:right w:val="none" w:sz="0" w:space="0" w:color="auto"/>
          </w:divBdr>
        </w:div>
        <w:div w:id="50471151">
          <w:marLeft w:val="0"/>
          <w:marRight w:val="0"/>
          <w:marTop w:val="0"/>
          <w:marBottom w:val="0"/>
          <w:divBdr>
            <w:top w:val="none" w:sz="0" w:space="0" w:color="auto"/>
            <w:left w:val="none" w:sz="0" w:space="0" w:color="auto"/>
            <w:bottom w:val="none" w:sz="0" w:space="0" w:color="auto"/>
            <w:right w:val="none" w:sz="0" w:space="0" w:color="auto"/>
          </w:divBdr>
        </w:div>
        <w:div w:id="184952195">
          <w:marLeft w:val="0"/>
          <w:marRight w:val="0"/>
          <w:marTop w:val="0"/>
          <w:marBottom w:val="0"/>
          <w:divBdr>
            <w:top w:val="none" w:sz="0" w:space="0" w:color="auto"/>
            <w:left w:val="none" w:sz="0" w:space="0" w:color="auto"/>
            <w:bottom w:val="none" w:sz="0" w:space="0" w:color="auto"/>
            <w:right w:val="none" w:sz="0" w:space="0" w:color="auto"/>
          </w:divBdr>
        </w:div>
        <w:div w:id="195195544">
          <w:marLeft w:val="0"/>
          <w:marRight w:val="0"/>
          <w:marTop w:val="0"/>
          <w:marBottom w:val="0"/>
          <w:divBdr>
            <w:top w:val="none" w:sz="0" w:space="0" w:color="auto"/>
            <w:left w:val="none" w:sz="0" w:space="0" w:color="auto"/>
            <w:bottom w:val="none" w:sz="0" w:space="0" w:color="auto"/>
            <w:right w:val="none" w:sz="0" w:space="0" w:color="auto"/>
          </w:divBdr>
        </w:div>
        <w:div w:id="233319740">
          <w:marLeft w:val="0"/>
          <w:marRight w:val="0"/>
          <w:marTop w:val="0"/>
          <w:marBottom w:val="0"/>
          <w:divBdr>
            <w:top w:val="none" w:sz="0" w:space="0" w:color="auto"/>
            <w:left w:val="none" w:sz="0" w:space="0" w:color="auto"/>
            <w:bottom w:val="none" w:sz="0" w:space="0" w:color="auto"/>
            <w:right w:val="none" w:sz="0" w:space="0" w:color="auto"/>
          </w:divBdr>
        </w:div>
        <w:div w:id="273251820">
          <w:marLeft w:val="0"/>
          <w:marRight w:val="0"/>
          <w:marTop w:val="0"/>
          <w:marBottom w:val="0"/>
          <w:divBdr>
            <w:top w:val="none" w:sz="0" w:space="0" w:color="auto"/>
            <w:left w:val="none" w:sz="0" w:space="0" w:color="auto"/>
            <w:bottom w:val="none" w:sz="0" w:space="0" w:color="auto"/>
            <w:right w:val="none" w:sz="0" w:space="0" w:color="auto"/>
          </w:divBdr>
        </w:div>
        <w:div w:id="295647659">
          <w:marLeft w:val="0"/>
          <w:marRight w:val="0"/>
          <w:marTop w:val="0"/>
          <w:marBottom w:val="0"/>
          <w:divBdr>
            <w:top w:val="none" w:sz="0" w:space="0" w:color="auto"/>
            <w:left w:val="none" w:sz="0" w:space="0" w:color="auto"/>
            <w:bottom w:val="none" w:sz="0" w:space="0" w:color="auto"/>
            <w:right w:val="none" w:sz="0" w:space="0" w:color="auto"/>
          </w:divBdr>
        </w:div>
        <w:div w:id="354814294">
          <w:marLeft w:val="0"/>
          <w:marRight w:val="0"/>
          <w:marTop w:val="0"/>
          <w:marBottom w:val="0"/>
          <w:divBdr>
            <w:top w:val="none" w:sz="0" w:space="0" w:color="auto"/>
            <w:left w:val="none" w:sz="0" w:space="0" w:color="auto"/>
            <w:bottom w:val="none" w:sz="0" w:space="0" w:color="auto"/>
            <w:right w:val="none" w:sz="0" w:space="0" w:color="auto"/>
          </w:divBdr>
        </w:div>
        <w:div w:id="362445765">
          <w:marLeft w:val="0"/>
          <w:marRight w:val="0"/>
          <w:marTop w:val="0"/>
          <w:marBottom w:val="0"/>
          <w:divBdr>
            <w:top w:val="none" w:sz="0" w:space="0" w:color="auto"/>
            <w:left w:val="none" w:sz="0" w:space="0" w:color="auto"/>
            <w:bottom w:val="none" w:sz="0" w:space="0" w:color="auto"/>
            <w:right w:val="none" w:sz="0" w:space="0" w:color="auto"/>
          </w:divBdr>
        </w:div>
        <w:div w:id="411858821">
          <w:marLeft w:val="0"/>
          <w:marRight w:val="0"/>
          <w:marTop w:val="0"/>
          <w:marBottom w:val="0"/>
          <w:divBdr>
            <w:top w:val="none" w:sz="0" w:space="0" w:color="auto"/>
            <w:left w:val="none" w:sz="0" w:space="0" w:color="auto"/>
            <w:bottom w:val="none" w:sz="0" w:space="0" w:color="auto"/>
            <w:right w:val="none" w:sz="0" w:space="0" w:color="auto"/>
          </w:divBdr>
        </w:div>
        <w:div w:id="498424686">
          <w:marLeft w:val="0"/>
          <w:marRight w:val="0"/>
          <w:marTop w:val="0"/>
          <w:marBottom w:val="0"/>
          <w:divBdr>
            <w:top w:val="none" w:sz="0" w:space="0" w:color="auto"/>
            <w:left w:val="none" w:sz="0" w:space="0" w:color="auto"/>
            <w:bottom w:val="none" w:sz="0" w:space="0" w:color="auto"/>
            <w:right w:val="none" w:sz="0" w:space="0" w:color="auto"/>
          </w:divBdr>
        </w:div>
        <w:div w:id="498815656">
          <w:marLeft w:val="0"/>
          <w:marRight w:val="0"/>
          <w:marTop w:val="0"/>
          <w:marBottom w:val="0"/>
          <w:divBdr>
            <w:top w:val="none" w:sz="0" w:space="0" w:color="auto"/>
            <w:left w:val="none" w:sz="0" w:space="0" w:color="auto"/>
            <w:bottom w:val="none" w:sz="0" w:space="0" w:color="auto"/>
            <w:right w:val="none" w:sz="0" w:space="0" w:color="auto"/>
          </w:divBdr>
        </w:div>
        <w:div w:id="510921293">
          <w:marLeft w:val="0"/>
          <w:marRight w:val="0"/>
          <w:marTop w:val="0"/>
          <w:marBottom w:val="0"/>
          <w:divBdr>
            <w:top w:val="none" w:sz="0" w:space="0" w:color="auto"/>
            <w:left w:val="none" w:sz="0" w:space="0" w:color="auto"/>
            <w:bottom w:val="none" w:sz="0" w:space="0" w:color="auto"/>
            <w:right w:val="none" w:sz="0" w:space="0" w:color="auto"/>
          </w:divBdr>
        </w:div>
        <w:div w:id="517239717">
          <w:marLeft w:val="0"/>
          <w:marRight w:val="0"/>
          <w:marTop w:val="0"/>
          <w:marBottom w:val="0"/>
          <w:divBdr>
            <w:top w:val="none" w:sz="0" w:space="0" w:color="auto"/>
            <w:left w:val="none" w:sz="0" w:space="0" w:color="auto"/>
            <w:bottom w:val="none" w:sz="0" w:space="0" w:color="auto"/>
            <w:right w:val="none" w:sz="0" w:space="0" w:color="auto"/>
          </w:divBdr>
        </w:div>
        <w:div w:id="524364178">
          <w:marLeft w:val="0"/>
          <w:marRight w:val="0"/>
          <w:marTop w:val="0"/>
          <w:marBottom w:val="0"/>
          <w:divBdr>
            <w:top w:val="none" w:sz="0" w:space="0" w:color="auto"/>
            <w:left w:val="none" w:sz="0" w:space="0" w:color="auto"/>
            <w:bottom w:val="none" w:sz="0" w:space="0" w:color="auto"/>
            <w:right w:val="none" w:sz="0" w:space="0" w:color="auto"/>
          </w:divBdr>
        </w:div>
        <w:div w:id="564487015">
          <w:marLeft w:val="0"/>
          <w:marRight w:val="0"/>
          <w:marTop w:val="0"/>
          <w:marBottom w:val="0"/>
          <w:divBdr>
            <w:top w:val="none" w:sz="0" w:space="0" w:color="auto"/>
            <w:left w:val="none" w:sz="0" w:space="0" w:color="auto"/>
            <w:bottom w:val="none" w:sz="0" w:space="0" w:color="auto"/>
            <w:right w:val="none" w:sz="0" w:space="0" w:color="auto"/>
          </w:divBdr>
        </w:div>
        <w:div w:id="568459677">
          <w:marLeft w:val="0"/>
          <w:marRight w:val="0"/>
          <w:marTop w:val="0"/>
          <w:marBottom w:val="0"/>
          <w:divBdr>
            <w:top w:val="none" w:sz="0" w:space="0" w:color="auto"/>
            <w:left w:val="none" w:sz="0" w:space="0" w:color="auto"/>
            <w:bottom w:val="none" w:sz="0" w:space="0" w:color="auto"/>
            <w:right w:val="none" w:sz="0" w:space="0" w:color="auto"/>
          </w:divBdr>
        </w:div>
        <w:div w:id="604851237">
          <w:marLeft w:val="0"/>
          <w:marRight w:val="0"/>
          <w:marTop w:val="0"/>
          <w:marBottom w:val="0"/>
          <w:divBdr>
            <w:top w:val="none" w:sz="0" w:space="0" w:color="auto"/>
            <w:left w:val="none" w:sz="0" w:space="0" w:color="auto"/>
            <w:bottom w:val="none" w:sz="0" w:space="0" w:color="auto"/>
            <w:right w:val="none" w:sz="0" w:space="0" w:color="auto"/>
          </w:divBdr>
        </w:div>
        <w:div w:id="605818088">
          <w:marLeft w:val="0"/>
          <w:marRight w:val="0"/>
          <w:marTop w:val="0"/>
          <w:marBottom w:val="0"/>
          <w:divBdr>
            <w:top w:val="none" w:sz="0" w:space="0" w:color="auto"/>
            <w:left w:val="none" w:sz="0" w:space="0" w:color="auto"/>
            <w:bottom w:val="none" w:sz="0" w:space="0" w:color="auto"/>
            <w:right w:val="none" w:sz="0" w:space="0" w:color="auto"/>
          </w:divBdr>
        </w:div>
        <w:div w:id="759253540">
          <w:marLeft w:val="0"/>
          <w:marRight w:val="0"/>
          <w:marTop w:val="0"/>
          <w:marBottom w:val="0"/>
          <w:divBdr>
            <w:top w:val="none" w:sz="0" w:space="0" w:color="auto"/>
            <w:left w:val="none" w:sz="0" w:space="0" w:color="auto"/>
            <w:bottom w:val="none" w:sz="0" w:space="0" w:color="auto"/>
            <w:right w:val="none" w:sz="0" w:space="0" w:color="auto"/>
          </w:divBdr>
        </w:div>
        <w:div w:id="791707533">
          <w:marLeft w:val="0"/>
          <w:marRight w:val="0"/>
          <w:marTop w:val="0"/>
          <w:marBottom w:val="0"/>
          <w:divBdr>
            <w:top w:val="none" w:sz="0" w:space="0" w:color="auto"/>
            <w:left w:val="none" w:sz="0" w:space="0" w:color="auto"/>
            <w:bottom w:val="none" w:sz="0" w:space="0" w:color="auto"/>
            <w:right w:val="none" w:sz="0" w:space="0" w:color="auto"/>
          </w:divBdr>
        </w:div>
        <w:div w:id="811561330">
          <w:marLeft w:val="0"/>
          <w:marRight w:val="0"/>
          <w:marTop w:val="0"/>
          <w:marBottom w:val="0"/>
          <w:divBdr>
            <w:top w:val="none" w:sz="0" w:space="0" w:color="auto"/>
            <w:left w:val="none" w:sz="0" w:space="0" w:color="auto"/>
            <w:bottom w:val="none" w:sz="0" w:space="0" w:color="auto"/>
            <w:right w:val="none" w:sz="0" w:space="0" w:color="auto"/>
          </w:divBdr>
        </w:div>
        <w:div w:id="819274921">
          <w:marLeft w:val="0"/>
          <w:marRight w:val="0"/>
          <w:marTop w:val="0"/>
          <w:marBottom w:val="0"/>
          <w:divBdr>
            <w:top w:val="none" w:sz="0" w:space="0" w:color="auto"/>
            <w:left w:val="none" w:sz="0" w:space="0" w:color="auto"/>
            <w:bottom w:val="none" w:sz="0" w:space="0" w:color="auto"/>
            <w:right w:val="none" w:sz="0" w:space="0" w:color="auto"/>
          </w:divBdr>
        </w:div>
        <w:div w:id="897279340">
          <w:marLeft w:val="0"/>
          <w:marRight w:val="0"/>
          <w:marTop w:val="0"/>
          <w:marBottom w:val="0"/>
          <w:divBdr>
            <w:top w:val="none" w:sz="0" w:space="0" w:color="auto"/>
            <w:left w:val="none" w:sz="0" w:space="0" w:color="auto"/>
            <w:bottom w:val="none" w:sz="0" w:space="0" w:color="auto"/>
            <w:right w:val="none" w:sz="0" w:space="0" w:color="auto"/>
          </w:divBdr>
        </w:div>
        <w:div w:id="900795704">
          <w:marLeft w:val="0"/>
          <w:marRight w:val="0"/>
          <w:marTop w:val="0"/>
          <w:marBottom w:val="0"/>
          <w:divBdr>
            <w:top w:val="none" w:sz="0" w:space="0" w:color="auto"/>
            <w:left w:val="none" w:sz="0" w:space="0" w:color="auto"/>
            <w:bottom w:val="none" w:sz="0" w:space="0" w:color="auto"/>
            <w:right w:val="none" w:sz="0" w:space="0" w:color="auto"/>
          </w:divBdr>
        </w:div>
        <w:div w:id="922225248">
          <w:marLeft w:val="0"/>
          <w:marRight w:val="0"/>
          <w:marTop w:val="0"/>
          <w:marBottom w:val="0"/>
          <w:divBdr>
            <w:top w:val="none" w:sz="0" w:space="0" w:color="auto"/>
            <w:left w:val="none" w:sz="0" w:space="0" w:color="auto"/>
            <w:bottom w:val="none" w:sz="0" w:space="0" w:color="auto"/>
            <w:right w:val="none" w:sz="0" w:space="0" w:color="auto"/>
          </w:divBdr>
        </w:div>
        <w:div w:id="991635419">
          <w:marLeft w:val="0"/>
          <w:marRight w:val="0"/>
          <w:marTop w:val="0"/>
          <w:marBottom w:val="0"/>
          <w:divBdr>
            <w:top w:val="none" w:sz="0" w:space="0" w:color="auto"/>
            <w:left w:val="none" w:sz="0" w:space="0" w:color="auto"/>
            <w:bottom w:val="none" w:sz="0" w:space="0" w:color="auto"/>
            <w:right w:val="none" w:sz="0" w:space="0" w:color="auto"/>
          </w:divBdr>
        </w:div>
        <w:div w:id="1045521086">
          <w:marLeft w:val="0"/>
          <w:marRight w:val="0"/>
          <w:marTop w:val="0"/>
          <w:marBottom w:val="0"/>
          <w:divBdr>
            <w:top w:val="none" w:sz="0" w:space="0" w:color="auto"/>
            <w:left w:val="none" w:sz="0" w:space="0" w:color="auto"/>
            <w:bottom w:val="none" w:sz="0" w:space="0" w:color="auto"/>
            <w:right w:val="none" w:sz="0" w:space="0" w:color="auto"/>
          </w:divBdr>
        </w:div>
        <w:div w:id="1047492122">
          <w:marLeft w:val="0"/>
          <w:marRight w:val="0"/>
          <w:marTop w:val="0"/>
          <w:marBottom w:val="0"/>
          <w:divBdr>
            <w:top w:val="none" w:sz="0" w:space="0" w:color="auto"/>
            <w:left w:val="none" w:sz="0" w:space="0" w:color="auto"/>
            <w:bottom w:val="none" w:sz="0" w:space="0" w:color="auto"/>
            <w:right w:val="none" w:sz="0" w:space="0" w:color="auto"/>
          </w:divBdr>
        </w:div>
        <w:div w:id="1063681127">
          <w:marLeft w:val="0"/>
          <w:marRight w:val="0"/>
          <w:marTop w:val="0"/>
          <w:marBottom w:val="0"/>
          <w:divBdr>
            <w:top w:val="none" w:sz="0" w:space="0" w:color="auto"/>
            <w:left w:val="none" w:sz="0" w:space="0" w:color="auto"/>
            <w:bottom w:val="none" w:sz="0" w:space="0" w:color="auto"/>
            <w:right w:val="none" w:sz="0" w:space="0" w:color="auto"/>
          </w:divBdr>
        </w:div>
        <w:div w:id="1251475519">
          <w:marLeft w:val="0"/>
          <w:marRight w:val="0"/>
          <w:marTop w:val="0"/>
          <w:marBottom w:val="0"/>
          <w:divBdr>
            <w:top w:val="none" w:sz="0" w:space="0" w:color="auto"/>
            <w:left w:val="none" w:sz="0" w:space="0" w:color="auto"/>
            <w:bottom w:val="none" w:sz="0" w:space="0" w:color="auto"/>
            <w:right w:val="none" w:sz="0" w:space="0" w:color="auto"/>
          </w:divBdr>
        </w:div>
        <w:div w:id="1253858351">
          <w:marLeft w:val="0"/>
          <w:marRight w:val="0"/>
          <w:marTop w:val="0"/>
          <w:marBottom w:val="0"/>
          <w:divBdr>
            <w:top w:val="none" w:sz="0" w:space="0" w:color="auto"/>
            <w:left w:val="none" w:sz="0" w:space="0" w:color="auto"/>
            <w:bottom w:val="none" w:sz="0" w:space="0" w:color="auto"/>
            <w:right w:val="none" w:sz="0" w:space="0" w:color="auto"/>
          </w:divBdr>
        </w:div>
        <w:div w:id="1279294606">
          <w:marLeft w:val="0"/>
          <w:marRight w:val="0"/>
          <w:marTop w:val="0"/>
          <w:marBottom w:val="0"/>
          <w:divBdr>
            <w:top w:val="none" w:sz="0" w:space="0" w:color="auto"/>
            <w:left w:val="none" w:sz="0" w:space="0" w:color="auto"/>
            <w:bottom w:val="none" w:sz="0" w:space="0" w:color="auto"/>
            <w:right w:val="none" w:sz="0" w:space="0" w:color="auto"/>
          </w:divBdr>
        </w:div>
        <w:div w:id="1310212924">
          <w:marLeft w:val="0"/>
          <w:marRight w:val="0"/>
          <w:marTop w:val="0"/>
          <w:marBottom w:val="0"/>
          <w:divBdr>
            <w:top w:val="none" w:sz="0" w:space="0" w:color="auto"/>
            <w:left w:val="none" w:sz="0" w:space="0" w:color="auto"/>
            <w:bottom w:val="none" w:sz="0" w:space="0" w:color="auto"/>
            <w:right w:val="none" w:sz="0" w:space="0" w:color="auto"/>
          </w:divBdr>
        </w:div>
        <w:div w:id="1386100688">
          <w:marLeft w:val="0"/>
          <w:marRight w:val="0"/>
          <w:marTop w:val="0"/>
          <w:marBottom w:val="0"/>
          <w:divBdr>
            <w:top w:val="none" w:sz="0" w:space="0" w:color="auto"/>
            <w:left w:val="none" w:sz="0" w:space="0" w:color="auto"/>
            <w:bottom w:val="none" w:sz="0" w:space="0" w:color="auto"/>
            <w:right w:val="none" w:sz="0" w:space="0" w:color="auto"/>
          </w:divBdr>
        </w:div>
        <w:div w:id="1438014649">
          <w:marLeft w:val="0"/>
          <w:marRight w:val="0"/>
          <w:marTop w:val="0"/>
          <w:marBottom w:val="0"/>
          <w:divBdr>
            <w:top w:val="none" w:sz="0" w:space="0" w:color="auto"/>
            <w:left w:val="none" w:sz="0" w:space="0" w:color="auto"/>
            <w:bottom w:val="none" w:sz="0" w:space="0" w:color="auto"/>
            <w:right w:val="none" w:sz="0" w:space="0" w:color="auto"/>
          </w:divBdr>
        </w:div>
        <w:div w:id="1446072745">
          <w:marLeft w:val="0"/>
          <w:marRight w:val="0"/>
          <w:marTop w:val="0"/>
          <w:marBottom w:val="0"/>
          <w:divBdr>
            <w:top w:val="none" w:sz="0" w:space="0" w:color="auto"/>
            <w:left w:val="none" w:sz="0" w:space="0" w:color="auto"/>
            <w:bottom w:val="none" w:sz="0" w:space="0" w:color="auto"/>
            <w:right w:val="none" w:sz="0" w:space="0" w:color="auto"/>
          </w:divBdr>
        </w:div>
        <w:div w:id="1612128703">
          <w:marLeft w:val="0"/>
          <w:marRight w:val="0"/>
          <w:marTop w:val="0"/>
          <w:marBottom w:val="0"/>
          <w:divBdr>
            <w:top w:val="none" w:sz="0" w:space="0" w:color="auto"/>
            <w:left w:val="none" w:sz="0" w:space="0" w:color="auto"/>
            <w:bottom w:val="none" w:sz="0" w:space="0" w:color="auto"/>
            <w:right w:val="none" w:sz="0" w:space="0" w:color="auto"/>
          </w:divBdr>
        </w:div>
        <w:div w:id="1680961213">
          <w:marLeft w:val="0"/>
          <w:marRight w:val="0"/>
          <w:marTop w:val="0"/>
          <w:marBottom w:val="0"/>
          <w:divBdr>
            <w:top w:val="none" w:sz="0" w:space="0" w:color="auto"/>
            <w:left w:val="none" w:sz="0" w:space="0" w:color="auto"/>
            <w:bottom w:val="none" w:sz="0" w:space="0" w:color="auto"/>
            <w:right w:val="none" w:sz="0" w:space="0" w:color="auto"/>
          </w:divBdr>
        </w:div>
        <w:div w:id="1762414017">
          <w:marLeft w:val="0"/>
          <w:marRight w:val="0"/>
          <w:marTop w:val="0"/>
          <w:marBottom w:val="0"/>
          <w:divBdr>
            <w:top w:val="none" w:sz="0" w:space="0" w:color="auto"/>
            <w:left w:val="none" w:sz="0" w:space="0" w:color="auto"/>
            <w:bottom w:val="none" w:sz="0" w:space="0" w:color="auto"/>
            <w:right w:val="none" w:sz="0" w:space="0" w:color="auto"/>
          </w:divBdr>
        </w:div>
        <w:div w:id="1768185059">
          <w:marLeft w:val="0"/>
          <w:marRight w:val="0"/>
          <w:marTop w:val="0"/>
          <w:marBottom w:val="0"/>
          <w:divBdr>
            <w:top w:val="none" w:sz="0" w:space="0" w:color="auto"/>
            <w:left w:val="none" w:sz="0" w:space="0" w:color="auto"/>
            <w:bottom w:val="none" w:sz="0" w:space="0" w:color="auto"/>
            <w:right w:val="none" w:sz="0" w:space="0" w:color="auto"/>
          </w:divBdr>
        </w:div>
        <w:div w:id="1784692127">
          <w:marLeft w:val="0"/>
          <w:marRight w:val="0"/>
          <w:marTop w:val="0"/>
          <w:marBottom w:val="0"/>
          <w:divBdr>
            <w:top w:val="none" w:sz="0" w:space="0" w:color="auto"/>
            <w:left w:val="none" w:sz="0" w:space="0" w:color="auto"/>
            <w:bottom w:val="none" w:sz="0" w:space="0" w:color="auto"/>
            <w:right w:val="none" w:sz="0" w:space="0" w:color="auto"/>
          </w:divBdr>
        </w:div>
        <w:div w:id="1807425782">
          <w:marLeft w:val="0"/>
          <w:marRight w:val="0"/>
          <w:marTop w:val="0"/>
          <w:marBottom w:val="0"/>
          <w:divBdr>
            <w:top w:val="none" w:sz="0" w:space="0" w:color="auto"/>
            <w:left w:val="none" w:sz="0" w:space="0" w:color="auto"/>
            <w:bottom w:val="none" w:sz="0" w:space="0" w:color="auto"/>
            <w:right w:val="none" w:sz="0" w:space="0" w:color="auto"/>
          </w:divBdr>
        </w:div>
        <w:div w:id="1851331404">
          <w:marLeft w:val="0"/>
          <w:marRight w:val="0"/>
          <w:marTop w:val="0"/>
          <w:marBottom w:val="0"/>
          <w:divBdr>
            <w:top w:val="none" w:sz="0" w:space="0" w:color="auto"/>
            <w:left w:val="none" w:sz="0" w:space="0" w:color="auto"/>
            <w:bottom w:val="none" w:sz="0" w:space="0" w:color="auto"/>
            <w:right w:val="none" w:sz="0" w:space="0" w:color="auto"/>
          </w:divBdr>
        </w:div>
        <w:div w:id="1861117315">
          <w:marLeft w:val="0"/>
          <w:marRight w:val="0"/>
          <w:marTop w:val="0"/>
          <w:marBottom w:val="0"/>
          <w:divBdr>
            <w:top w:val="none" w:sz="0" w:space="0" w:color="auto"/>
            <w:left w:val="none" w:sz="0" w:space="0" w:color="auto"/>
            <w:bottom w:val="none" w:sz="0" w:space="0" w:color="auto"/>
            <w:right w:val="none" w:sz="0" w:space="0" w:color="auto"/>
          </w:divBdr>
        </w:div>
        <w:div w:id="1880386827">
          <w:marLeft w:val="0"/>
          <w:marRight w:val="0"/>
          <w:marTop w:val="0"/>
          <w:marBottom w:val="0"/>
          <w:divBdr>
            <w:top w:val="none" w:sz="0" w:space="0" w:color="auto"/>
            <w:left w:val="none" w:sz="0" w:space="0" w:color="auto"/>
            <w:bottom w:val="none" w:sz="0" w:space="0" w:color="auto"/>
            <w:right w:val="none" w:sz="0" w:space="0" w:color="auto"/>
          </w:divBdr>
        </w:div>
        <w:div w:id="1899247114">
          <w:marLeft w:val="0"/>
          <w:marRight w:val="0"/>
          <w:marTop w:val="0"/>
          <w:marBottom w:val="0"/>
          <w:divBdr>
            <w:top w:val="none" w:sz="0" w:space="0" w:color="auto"/>
            <w:left w:val="none" w:sz="0" w:space="0" w:color="auto"/>
            <w:bottom w:val="none" w:sz="0" w:space="0" w:color="auto"/>
            <w:right w:val="none" w:sz="0" w:space="0" w:color="auto"/>
          </w:divBdr>
        </w:div>
        <w:div w:id="1908226665">
          <w:marLeft w:val="0"/>
          <w:marRight w:val="0"/>
          <w:marTop w:val="0"/>
          <w:marBottom w:val="0"/>
          <w:divBdr>
            <w:top w:val="none" w:sz="0" w:space="0" w:color="auto"/>
            <w:left w:val="none" w:sz="0" w:space="0" w:color="auto"/>
            <w:bottom w:val="none" w:sz="0" w:space="0" w:color="auto"/>
            <w:right w:val="none" w:sz="0" w:space="0" w:color="auto"/>
          </w:divBdr>
        </w:div>
        <w:div w:id="1912765060">
          <w:marLeft w:val="0"/>
          <w:marRight w:val="0"/>
          <w:marTop w:val="0"/>
          <w:marBottom w:val="0"/>
          <w:divBdr>
            <w:top w:val="none" w:sz="0" w:space="0" w:color="auto"/>
            <w:left w:val="none" w:sz="0" w:space="0" w:color="auto"/>
            <w:bottom w:val="none" w:sz="0" w:space="0" w:color="auto"/>
            <w:right w:val="none" w:sz="0" w:space="0" w:color="auto"/>
          </w:divBdr>
        </w:div>
        <w:div w:id="1919438917">
          <w:marLeft w:val="0"/>
          <w:marRight w:val="0"/>
          <w:marTop w:val="0"/>
          <w:marBottom w:val="0"/>
          <w:divBdr>
            <w:top w:val="none" w:sz="0" w:space="0" w:color="auto"/>
            <w:left w:val="none" w:sz="0" w:space="0" w:color="auto"/>
            <w:bottom w:val="none" w:sz="0" w:space="0" w:color="auto"/>
            <w:right w:val="none" w:sz="0" w:space="0" w:color="auto"/>
          </w:divBdr>
        </w:div>
        <w:div w:id="1965889532">
          <w:marLeft w:val="0"/>
          <w:marRight w:val="0"/>
          <w:marTop w:val="0"/>
          <w:marBottom w:val="0"/>
          <w:divBdr>
            <w:top w:val="none" w:sz="0" w:space="0" w:color="auto"/>
            <w:left w:val="none" w:sz="0" w:space="0" w:color="auto"/>
            <w:bottom w:val="none" w:sz="0" w:space="0" w:color="auto"/>
            <w:right w:val="none" w:sz="0" w:space="0" w:color="auto"/>
          </w:divBdr>
        </w:div>
        <w:div w:id="2046370136">
          <w:marLeft w:val="0"/>
          <w:marRight w:val="0"/>
          <w:marTop w:val="0"/>
          <w:marBottom w:val="0"/>
          <w:divBdr>
            <w:top w:val="none" w:sz="0" w:space="0" w:color="auto"/>
            <w:left w:val="none" w:sz="0" w:space="0" w:color="auto"/>
            <w:bottom w:val="none" w:sz="0" w:space="0" w:color="auto"/>
            <w:right w:val="none" w:sz="0" w:space="0" w:color="auto"/>
          </w:divBdr>
        </w:div>
        <w:div w:id="2061782888">
          <w:marLeft w:val="0"/>
          <w:marRight w:val="0"/>
          <w:marTop w:val="0"/>
          <w:marBottom w:val="0"/>
          <w:divBdr>
            <w:top w:val="none" w:sz="0" w:space="0" w:color="auto"/>
            <w:left w:val="none" w:sz="0" w:space="0" w:color="auto"/>
            <w:bottom w:val="none" w:sz="0" w:space="0" w:color="auto"/>
            <w:right w:val="none" w:sz="0" w:space="0" w:color="auto"/>
          </w:divBdr>
        </w:div>
        <w:div w:id="2068257148">
          <w:marLeft w:val="0"/>
          <w:marRight w:val="0"/>
          <w:marTop w:val="0"/>
          <w:marBottom w:val="0"/>
          <w:divBdr>
            <w:top w:val="none" w:sz="0" w:space="0" w:color="auto"/>
            <w:left w:val="none" w:sz="0" w:space="0" w:color="auto"/>
            <w:bottom w:val="none" w:sz="0" w:space="0" w:color="auto"/>
            <w:right w:val="none" w:sz="0" w:space="0" w:color="auto"/>
          </w:divBdr>
        </w:div>
      </w:divsChild>
    </w:div>
    <w:div w:id="692654872">
      <w:bodyDiv w:val="1"/>
      <w:marLeft w:val="0"/>
      <w:marRight w:val="0"/>
      <w:marTop w:val="0"/>
      <w:marBottom w:val="0"/>
      <w:divBdr>
        <w:top w:val="none" w:sz="0" w:space="0" w:color="auto"/>
        <w:left w:val="none" w:sz="0" w:space="0" w:color="auto"/>
        <w:bottom w:val="none" w:sz="0" w:space="0" w:color="auto"/>
        <w:right w:val="none" w:sz="0" w:space="0" w:color="auto"/>
      </w:divBdr>
      <w:divsChild>
        <w:div w:id="1096251069">
          <w:marLeft w:val="0"/>
          <w:marRight w:val="0"/>
          <w:marTop w:val="0"/>
          <w:marBottom w:val="0"/>
          <w:divBdr>
            <w:top w:val="none" w:sz="0" w:space="0" w:color="auto"/>
            <w:left w:val="none" w:sz="0" w:space="0" w:color="auto"/>
            <w:bottom w:val="none" w:sz="0" w:space="0" w:color="auto"/>
            <w:right w:val="none" w:sz="0" w:space="0" w:color="auto"/>
          </w:divBdr>
        </w:div>
        <w:div w:id="1227035654">
          <w:marLeft w:val="0"/>
          <w:marRight w:val="0"/>
          <w:marTop w:val="0"/>
          <w:marBottom w:val="0"/>
          <w:divBdr>
            <w:top w:val="none" w:sz="0" w:space="0" w:color="auto"/>
            <w:left w:val="none" w:sz="0" w:space="0" w:color="auto"/>
            <w:bottom w:val="none" w:sz="0" w:space="0" w:color="auto"/>
            <w:right w:val="none" w:sz="0" w:space="0" w:color="auto"/>
          </w:divBdr>
        </w:div>
        <w:div w:id="1414358148">
          <w:marLeft w:val="0"/>
          <w:marRight w:val="0"/>
          <w:marTop w:val="0"/>
          <w:marBottom w:val="0"/>
          <w:divBdr>
            <w:top w:val="none" w:sz="0" w:space="0" w:color="auto"/>
            <w:left w:val="none" w:sz="0" w:space="0" w:color="auto"/>
            <w:bottom w:val="none" w:sz="0" w:space="0" w:color="auto"/>
            <w:right w:val="none" w:sz="0" w:space="0" w:color="auto"/>
          </w:divBdr>
        </w:div>
      </w:divsChild>
    </w:div>
    <w:div w:id="713699426">
      <w:bodyDiv w:val="1"/>
      <w:marLeft w:val="0"/>
      <w:marRight w:val="0"/>
      <w:marTop w:val="0"/>
      <w:marBottom w:val="0"/>
      <w:divBdr>
        <w:top w:val="none" w:sz="0" w:space="0" w:color="auto"/>
        <w:left w:val="none" w:sz="0" w:space="0" w:color="auto"/>
        <w:bottom w:val="none" w:sz="0" w:space="0" w:color="auto"/>
        <w:right w:val="none" w:sz="0" w:space="0" w:color="auto"/>
      </w:divBdr>
    </w:div>
    <w:div w:id="720521479">
      <w:bodyDiv w:val="1"/>
      <w:marLeft w:val="0"/>
      <w:marRight w:val="0"/>
      <w:marTop w:val="0"/>
      <w:marBottom w:val="0"/>
      <w:divBdr>
        <w:top w:val="none" w:sz="0" w:space="0" w:color="auto"/>
        <w:left w:val="none" w:sz="0" w:space="0" w:color="auto"/>
        <w:bottom w:val="none" w:sz="0" w:space="0" w:color="auto"/>
        <w:right w:val="none" w:sz="0" w:space="0" w:color="auto"/>
      </w:divBdr>
    </w:div>
    <w:div w:id="745492956">
      <w:bodyDiv w:val="1"/>
      <w:marLeft w:val="0"/>
      <w:marRight w:val="0"/>
      <w:marTop w:val="0"/>
      <w:marBottom w:val="0"/>
      <w:divBdr>
        <w:top w:val="none" w:sz="0" w:space="0" w:color="auto"/>
        <w:left w:val="none" w:sz="0" w:space="0" w:color="auto"/>
        <w:bottom w:val="none" w:sz="0" w:space="0" w:color="auto"/>
        <w:right w:val="none" w:sz="0" w:space="0" w:color="auto"/>
      </w:divBdr>
    </w:div>
    <w:div w:id="802235849">
      <w:bodyDiv w:val="1"/>
      <w:marLeft w:val="0"/>
      <w:marRight w:val="0"/>
      <w:marTop w:val="0"/>
      <w:marBottom w:val="0"/>
      <w:divBdr>
        <w:top w:val="none" w:sz="0" w:space="0" w:color="auto"/>
        <w:left w:val="none" w:sz="0" w:space="0" w:color="auto"/>
        <w:bottom w:val="none" w:sz="0" w:space="0" w:color="auto"/>
        <w:right w:val="none" w:sz="0" w:space="0" w:color="auto"/>
      </w:divBdr>
    </w:div>
    <w:div w:id="804082906">
      <w:bodyDiv w:val="1"/>
      <w:marLeft w:val="0"/>
      <w:marRight w:val="0"/>
      <w:marTop w:val="0"/>
      <w:marBottom w:val="0"/>
      <w:divBdr>
        <w:top w:val="none" w:sz="0" w:space="0" w:color="auto"/>
        <w:left w:val="none" w:sz="0" w:space="0" w:color="auto"/>
        <w:bottom w:val="none" w:sz="0" w:space="0" w:color="auto"/>
        <w:right w:val="none" w:sz="0" w:space="0" w:color="auto"/>
      </w:divBdr>
    </w:div>
    <w:div w:id="826243917">
      <w:bodyDiv w:val="1"/>
      <w:marLeft w:val="0"/>
      <w:marRight w:val="0"/>
      <w:marTop w:val="0"/>
      <w:marBottom w:val="0"/>
      <w:divBdr>
        <w:top w:val="none" w:sz="0" w:space="0" w:color="auto"/>
        <w:left w:val="none" w:sz="0" w:space="0" w:color="auto"/>
        <w:bottom w:val="none" w:sz="0" w:space="0" w:color="auto"/>
        <w:right w:val="none" w:sz="0" w:space="0" w:color="auto"/>
      </w:divBdr>
    </w:div>
    <w:div w:id="1066613525">
      <w:bodyDiv w:val="1"/>
      <w:marLeft w:val="0"/>
      <w:marRight w:val="0"/>
      <w:marTop w:val="0"/>
      <w:marBottom w:val="0"/>
      <w:divBdr>
        <w:top w:val="none" w:sz="0" w:space="0" w:color="auto"/>
        <w:left w:val="none" w:sz="0" w:space="0" w:color="auto"/>
        <w:bottom w:val="none" w:sz="0" w:space="0" w:color="auto"/>
        <w:right w:val="none" w:sz="0" w:space="0" w:color="auto"/>
      </w:divBdr>
    </w:div>
    <w:div w:id="1067679695">
      <w:bodyDiv w:val="1"/>
      <w:marLeft w:val="0"/>
      <w:marRight w:val="0"/>
      <w:marTop w:val="0"/>
      <w:marBottom w:val="0"/>
      <w:divBdr>
        <w:top w:val="none" w:sz="0" w:space="0" w:color="auto"/>
        <w:left w:val="none" w:sz="0" w:space="0" w:color="auto"/>
        <w:bottom w:val="none" w:sz="0" w:space="0" w:color="auto"/>
        <w:right w:val="none" w:sz="0" w:space="0" w:color="auto"/>
      </w:divBdr>
    </w:div>
    <w:div w:id="1097287291">
      <w:bodyDiv w:val="1"/>
      <w:marLeft w:val="0"/>
      <w:marRight w:val="0"/>
      <w:marTop w:val="0"/>
      <w:marBottom w:val="0"/>
      <w:divBdr>
        <w:top w:val="none" w:sz="0" w:space="0" w:color="auto"/>
        <w:left w:val="none" w:sz="0" w:space="0" w:color="auto"/>
        <w:bottom w:val="none" w:sz="0" w:space="0" w:color="auto"/>
        <w:right w:val="none" w:sz="0" w:space="0" w:color="auto"/>
      </w:divBdr>
    </w:div>
    <w:div w:id="1125586835">
      <w:bodyDiv w:val="1"/>
      <w:marLeft w:val="0"/>
      <w:marRight w:val="0"/>
      <w:marTop w:val="0"/>
      <w:marBottom w:val="0"/>
      <w:divBdr>
        <w:top w:val="none" w:sz="0" w:space="0" w:color="auto"/>
        <w:left w:val="none" w:sz="0" w:space="0" w:color="auto"/>
        <w:bottom w:val="none" w:sz="0" w:space="0" w:color="auto"/>
        <w:right w:val="none" w:sz="0" w:space="0" w:color="auto"/>
      </w:divBdr>
    </w:div>
    <w:div w:id="1143156942">
      <w:bodyDiv w:val="1"/>
      <w:marLeft w:val="0"/>
      <w:marRight w:val="360"/>
      <w:marTop w:val="0"/>
      <w:marBottom w:val="0"/>
      <w:divBdr>
        <w:top w:val="none" w:sz="0" w:space="0" w:color="auto"/>
        <w:left w:val="none" w:sz="0" w:space="0" w:color="auto"/>
        <w:bottom w:val="none" w:sz="0" w:space="0" w:color="auto"/>
        <w:right w:val="none" w:sz="0" w:space="0" w:color="auto"/>
      </w:divBdr>
      <w:divsChild>
        <w:div w:id="258025153">
          <w:marLeft w:val="240"/>
          <w:marRight w:val="240"/>
          <w:marTop w:val="0"/>
          <w:marBottom w:val="0"/>
          <w:divBdr>
            <w:top w:val="none" w:sz="0" w:space="0" w:color="auto"/>
            <w:left w:val="none" w:sz="0" w:space="0" w:color="auto"/>
            <w:bottom w:val="none" w:sz="0" w:space="0" w:color="auto"/>
            <w:right w:val="none" w:sz="0" w:space="0" w:color="auto"/>
          </w:divBdr>
          <w:divsChild>
            <w:div w:id="1517427911">
              <w:marLeft w:val="0"/>
              <w:marRight w:val="0"/>
              <w:marTop w:val="0"/>
              <w:marBottom w:val="0"/>
              <w:divBdr>
                <w:top w:val="none" w:sz="0" w:space="0" w:color="auto"/>
                <w:left w:val="none" w:sz="0" w:space="0" w:color="auto"/>
                <w:bottom w:val="none" w:sz="0" w:space="0" w:color="auto"/>
                <w:right w:val="none" w:sz="0" w:space="0" w:color="auto"/>
              </w:divBdr>
              <w:divsChild>
                <w:div w:id="255334818">
                  <w:marLeft w:val="240"/>
                  <w:marRight w:val="240"/>
                  <w:marTop w:val="0"/>
                  <w:marBottom w:val="0"/>
                  <w:divBdr>
                    <w:top w:val="none" w:sz="0" w:space="0" w:color="auto"/>
                    <w:left w:val="none" w:sz="0" w:space="0" w:color="auto"/>
                    <w:bottom w:val="none" w:sz="0" w:space="0" w:color="auto"/>
                    <w:right w:val="none" w:sz="0" w:space="0" w:color="auto"/>
                  </w:divBdr>
                  <w:divsChild>
                    <w:div w:id="1540632456">
                      <w:marLeft w:val="0"/>
                      <w:marRight w:val="0"/>
                      <w:marTop w:val="0"/>
                      <w:marBottom w:val="0"/>
                      <w:divBdr>
                        <w:top w:val="none" w:sz="0" w:space="0" w:color="auto"/>
                        <w:left w:val="none" w:sz="0" w:space="0" w:color="auto"/>
                        <w:bottom w:val="none" w:sz="0" w:space="0" w:color="auto"/>
                        <w:right w:val="none" w:sz="0" w:space="0" w:color="auto"/>
                      </w:divBdr>
                      <w:divsChild>
                        <w:div w:id="101338796">
                          <w:marLeft w:val="240"/>
                          <w:marRight w:val="240"/>
                          <w:marTop w:val="0"/>
                          <w:marBottom w:val="0"/>
                          <w:divBdr>
                            <w:top w:val="none" w:sz="0" w:space="0" w:color="auto"/>
                            <w:left w:val="none" w:sz="0" w:space="0" w:color="auto"/>
                            <w:bottom w:val="none" w:sz="0" w:space="0" w:color="auto"/>
                            <w:right w:val="none" w:sz="0" w:space="0" w:color="auto"/>
                          </w:divBdr>
                          <w:divsChild>
                            <w:div w:id="97220560">
                              <w:marLeft w:val="0"/>
                              <w:marRight w:val="0"/>
                              <w:marTop w:val="0"/>
                              <w:marBottom w:val="0"/>
                              <w:divBdr>
                                <w:top w:val="none" w:sz="0" w:space="0" w:color="auto"/>
                                <w:left w:val="none" w:sz="0" w:space="0" w:color="auto"/>
                                <w:bottom w:val="none" w:sz="0" w:space="0" w:color="auto"/>
                                <w:right w:val="none" w:sz="0" w:space="0" w:color="auto"/>
                              </w:divBdr>
                              <w:divsChild>
                                <w:div w:id="1046099363">
                                  <w:marLeft w:val="240"/>
                                  <w:marRight w:val="240"/>
                                  <w:marTop w:val="0"/>
                                  <w:marBottom w:val="0"/>
                                  <w:divBdr>
                                    <w:top w:val="none" w:sz="0" w:space="0" w:color="auto"/>
                                    <w:left w:val="none" w:sz="0" w:space="0" w:color="auto"/>
                                    <w:bottom w:val="none" w:sz="0" w:space="0" w:color="auto"/>
                                    <w:right w:val="none" w:sz="0" w:space="0" w:color="auto"/>
                                  </w:divBdr>
                                  <w:divsChild>
                                    <w:div w:id="1237741330">
                                      <w:marLeft w:val="240"/>
                                      <w:marRight w:val="0"/>
                                      <w:marTop w:val="0"/>
                                      <w:marBottom w:val="0"/>
                                      <w:divBdr>
                                        <w:top w:val="none" w:sz="0" w:space="0" w:color="auto"/>
                                        <w:left w:val="none" w:sz="0" w:space="0" w:color="auto"/>
                                        <w:bottom w:val="none" w:sz="0" w:space="0" w:color="auto"/>
                                        <w:right w:val="none" w:sz="0" w:space="0" w:color="auto"/>
                                      </w:divBdr>
                                    </w:div>
                                  </w:divsChild>
                                </w:div>
                                <w:div w:id="1103844401">
                                  <w:marLeft w:val="0"/>
                                  <w:marRight w:val="0"/>
                                  <w:marTop w:val="0"/>
                                  <w:marBottom w:val="0"/>
                                  <w:divBdr>
                                    <w:top w:val="none" w:sz="0" w:space="0" w:color="auto"/>
                                    <w:left w:val="none" w:sz="0" w:space="0" w:color="auto"/>
                                    <w:bottom w:val="none" w:sz="0" w:space="0" w:color="auto"/>
                                    <w:right w:val="none" w:sz="0" w:space="0" w:color="auto"/>
                                  </w:divBdr>
                                </w:div>
                                <w:div w:id="1396900549">
                                  <w:marLeft w:val="240"/>
                                  <w:marRight w:val="240"/>
                                  <w:marTop w:val="0"/>
                                  <w:marBottom w:val="0"/>
                                  <w:divBdr>
                                    <w:top w:val="none" w:sz="0" w:space="0" w:color="auto"/>
                                    <w:left w:val="none" w:sz="0" w:space="0" w:color="auto"/>
                                    <w:bottom w:val="none" w:sz="0" w:space="0" w:color="auto"/>
                                    <w:right w:val="none" w:sz="0" w:space="0" w:color="auto"/>
                                  </w:divBdr>
                                  <w:divsChild>
                                    <w:div w:id="1024987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5776282">
                              <w:marLeft w:val="240"/>
                              <w:marRight w:val="0"/>
                              <w:marTop w:val="0"/>
                              <w:marBottom w:val="0"/>
                              <w:divBdr>
                                <w:top w:val="none" w:sz="0" w:space="0" w:color="auto"/>
                                <w:left w:val="none" w:sz="0" w:space="0" w:color="auto"/>
                                <w:bottom w:val="none" w:sz="0" w:space="0" w:color="auto"/>
                                <w:right w:val="none" w:sz="0" w:space="0" w:color="auto"/>
                              </w:divBdr>
                            </w:div>
                          </w:divsChild>
                        </w:div>
                        <w:div w:id="197394901">
                          <w:marLeft w:val="240"/>
                          <w:marRight w:val="240"/>
                          <w:marTop w:val="0"/>
                          <w:marBottom w:val="0"/>
                          <w:divBdr>
                            <w:top w:val="none" w:sz="0" w:space="0" w:color="auto"/>
                            <w:left w:val="none" w:sz="0" w:space="0" w:color="auto"/>
                            <w:bottom w:val="none" w:sz="0" w:space="0" w:color="auto"/>
                            <w:right w:val="none" w:sz="0" w:space="0" w:color="auto"/>
                          </w:divBdr>
                          <w:divsChild>
                            <w:div w:id="287509835">
                              <w:marLeft w:val="0"/>
                              <w:marRight w:val="0"/>
                              <w:marTop w:val="0"/>
                              <w:marBottom w:val="0"/>
                              <w:divBdr>
                                <w:top w:val="none" w:sz="0" w:space="0" w:color="auto"/>
                                <w:left w:val="none" w:sz="0" w:space="0" w:color="auto"/>
                                <w:bottom w:val="none" w:sz="0" w:space="0" w:color="auto"/>
                                <w:right w:val="none" w:sz="0" w:space="0" w:color="auto"/>
                              </w:divBdr>
                              <w:divsChild>
                                <w:div w:id="282349037">
                                  <w:marLeft w:val="0"/>
                                  <w:marRight w:val="0"/>
                                  <w:marTop w:val="0"/>
                                  <w:marBottom w:val="0"/>
                                  <w:divBdr>
                                    <w:top w:val="none" w:sz="0" w:space="0" w:color="auto"/>
                                    <w:left w:val="none" w:sz="0" w:space="0" w:color="auto"/>
                                    <w:bottom w:val="none" w:sz="0" w:space="0" w:color="auto"/>
                                    <w:right w:val="none" w:sz="0" w:space="0" w:color="auto"/>
                                  </w:divBdr>
                                </w:div>
                                <w:div w:id="1218197922">
                                  <w:marLeft w:val="240"/>
                                  <w:marRight w:val="240"/>
                                  <w:marTop w:val="0"/>
                                  <w:marBottom w:val="0"/>
                                  <w:divBdr>
                                    <w:top w:val="none" w:sz="0" w:space="0" w:color="auto"/>
                                    <w:left w:val="none" w:sz="0" w:space="0" w:color="auto"/>
                                    <w:bottom w:val="none" w:sz="0" w:space="0" w:color="auto"/>
                                    <w:right w:val="none" w:sz="0" w:space="0" w:color="auto"/>
                                  </w:divBdr>
                                  <w:divsChild>
                                    <w:div w:id="332337005">
                                      <w:marLeft w:val="240"/>
                                      <w:marRight w:val="0"/>
                                      <w:marTop w:val="0"/>
                                      <w:marBottom w:val="0"/>
                                      <w:divBdr>
                                        <w:top w:val="none" w:sz="0" w:space="0" w:color="auto"/>
                                        <w:left w:val="none" w:sz="0" w:space="0" w:color="auto"/>
                                        <w:bottom w:val="none" w:sz="0" w:space="0" w:color="auto"/>
                                        <w:right w:val="none" w:sz="0" w:space="0" w:color="auto"/>
                                      </w:divBdr>
                                    </w:div>
                                  </w:divsChild>
                                </w:div>
                                <w:div w:id="1487162230">
                                  <w:marLeft w:val="240"/>
                                  <w:marRight w:val="240"/>
                                  <w:marTop w:val="0"/>
                                  <w:marBottom w:val="0"/>
                                  <w:divBdr>
                                    <w:top w:val="none" w:sz="0" w:space="0" w:color="auto"/>
                                    <w:left w:val="none" w:sz="0" w:space="0" w:color="auto"/>
                                    <w:bottom w:val="none" w:sz="0" w:space="0" w:color="auto"/>
                                    <w:right w:val="none" w:sz="0" w:space="0" w:color="auto"/>
                                  </w:divBdr>
                                  <w:divsChild>
                                    <w:div w:id="1423102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9590382">
                              <w:marLeft w:val="240"/>
                              <w:marRight w:val="0"/>
                              <w:marTop w:val="0"/>
                              <w:marBottom w:val="0"/>
                              <w:divBdr>
                                <w:top w:val="none" w:sz="0" w:space="0" w:color="auto"/>
                                <w:left w:val="none" w:sz="0" w:space="0" w:color="auto"/>
                                <w:bottom w:val="none" w:sz="0" w:space="0" w:color="auto"/>
                                <w:right w:val="none" w:sz="0" w:space="0" w:color="auto"/>
                              </w:divBdr>
                            </w:div>
                          </w:divsChild>
                        </w:div>
                        <w:div w:id="818577256">
                          <w:marLeft w:val="240"/>
                          <w:marRight w:val="240"/>
                          <w:marTop w:val="0"/>
                          <w:marBottom w:val="0"/>
                          <w:divBdr>
                            <w:top w:val="none" w:sz="0" w:space="0" w:color="auto"/>
                            <w:left w:val="none" w:sz="0" w:space="0" w:color="auto"/>
                            <w:bottom w:val="none" w:sz="0" w:space="0" w:color="auto"/>
                            <w:right w:val="none" w:sz="0" w:space="0" w:color="auto"/>
                          </w:divBdr>
                          <w:divsChild>
                            <w:div w:id="1279097032">
                              <w:marLeft w:val="0"/>
                              <w:marRight w:val="0"/>
                              <w:marTop w:val="0"/>
                              <w:marBottom w:val="0"/>
                              <w:divBdr>
                                <w:top w:val="none" w:sz="0" w:space="0" w:color="auto"/>
                                <w:left w:val="none" w:sz="0" w:space="0" w:color="auto"/>
                                <w:bottom w:val="none" w:sz="0" w:space="0" w:color="auto"/>
                                <w:right w:val="none" w:sz="0" w:space="0" w:color="auto"/>
                              </w:divBdr>
                              <w:divsChild>
                                <w:div w:id="15163128">
                                  <w:marLeft w:val="240"/>
                                  <w:marRight w:val="240"/>
                                  <w:marTop w:val="0"/>
                                  <w:marBottom w:val="0"/>
                                  <w:divBdr>
                                    <w:top w:val="none" w:sz="0" w:space="0" w:color="auto"/>
                                    <w:left w:val="none" w:sz="0" w:space="0" w:color="auto"/>
                                    <w:bottom w:val="none" w:sz="0" w:space="0" w:color="auto"/>
                                    <w:right w:val="none" w:sz="0" w:space="0" w:color="auto"/>
                                  </w:divBdr>
                                  <w:divsChild>
                                    <w:div w:id="975329223">
                                      <w:marLeft w:val="240"/>
                                      <w:marRight w:val="0"/>
                                      <w:marTop w:val="0"/>
                                      <w:marBottom w:val="0"/>
                                      <w:divBdr>
                                        <w:top w:val="none" w:sz="0" w:space="0" w:color="auto"/>
                                        <w:left w:val="none" w:sz="0" w:space="0" w:color="auto"/>
                                        <w:bottom w:val="none" w:sz="0" w:space="0" w:color="auto"/>
                                        <w:right w:val="none" w:sz="0" w:space="0" w:color="auto"/>
                                      </w:divBdr>
                                    </w:div>
                                  </w:divsChild>
                                </w:div>
                                <w:div w:id="187649408">
                                  <w:marLeft w:val="240"/>
                                  <w:marRight w:val="240"/>
                                  <w:marTop w:val="0"/>
                                  <w:marBottom w:val="0"/>
                                  <w:divBdr>
                                    <w:top w:val="none" w:sz="0" w:space="0" w:color="auto"/>
                                    <w:left w:val="none" w:sz="0" w:space="0" w:color="auto"/>
                                    <w:bottom w:val="none" w:sz="0" w:space="0" w:color="auto"/>
                                    <w:right w:val="none" w:sz="0" w:space="0" w:color="auto"/>
                                  </w:divBdr>
                                  <w:divsChild>
                                    <w:div w:id="1812358822">
                                      <w:marLeft w:val="240"/>
                                      <w:marRight w:val="0"/>
                                      <w:marTop w:val="0"/>
                                      <w:marBottom w:val="0"/>
                                      <w:divBdr>
                                        <w:top w:val="none" w:sz="0" w:space="0" w:color="auto"/>
                                        <w:left w:val="none" w:sz="0" w:space="0" w:color="auto"/>
                                        <w:bottom w:val="none" w:sz="0" w:space="0" w:color="auto"/>
                                        <w:right w:val="none" w:sz="0" w:space="0" w:color="auto"/>
                                      </w:divBdr>
                                    </w:div>
                                  </w:divsChild>
                                </w:div>
                                <w:div w:id="1909655578">
                                  <w:marLeft w:val="0"/>
                                  <w:marRight w:val="0"/>
                                  <w:marTop w:val="0"/>
                                  <w:marBottom w:val="0"/>
                                  <w:divBdr>
                                    <w:top w:val="none" w:sz="0" w:space="0" w:color="auto"/>
                                    <w:left w:val="none" w:sz="0" w:space="0" w:color="auto"/>
                                    <w:bottom w:val="none" w:sz="0" w:space="0" w:color="auto"/>
                                    <w:right w:val="none" w:sz="0" w:space="0" w:color="auto"/>
                                  </w:divBdr>
                                </w:div>
                              </w:divsChild>
                            </w:div>
                            <w:div w:id="1707440683">
                              <w:marLeft w:val="240"/>
                              <w:marRight w:val="0"/>
                              <w:marTop w:val="0"/>
                              <w:marBottom w:val="0"/>
                              <w:divBdr>
                                <w:top w:val="none" w:sz="0" w:space="0" w:color="auto"/>
                                <w:left w:val="none" w:sz="0" w:space="0" w:color="auto"/>
                                <w:bottom w:val="none" w:sz="0" w:space="0" w:color="auto"/>
                                <w:right w:val="none" w:sz="0" w:space="0" w:color="auto"/>
                              </w:divBdr>
                            </w:div>
                          </w:divsChild>
                        </w:div>
                        <w:div w:id="920021669">
                          <w:marLeft w:val="240"/>
                          <w:marRight w:val="240"/>
                          <w:marTop w:val="0"/>
                          <w:marBottom w:val="0"/>
                          <w:divBdr>
                            <w:top w:val="none" w:sz="0" w:space="0" w:color="auto"/>
                            <w:left w:val="none" w:sz="0" w:space="0" w:color="auto"/>
                            <w:bottom w:val="none" w:sz="0" w:space="0" w:color="auto"/>
                            <w:right w:val="none" w:sz="0" w:space="0" w:color="auto"/>
                          </w:divBdr>
                          <w:divsChild>
                            <w:div w:id="715933797">
                              <w:marLeft w:val="240"/>
                              <w:marRight w:val="0"/>
                              <w:marTop w:val="0"/>
                              <w:marBottom w:val="0"/>
                              <w:divBdr>
                                <w:top w:val="none" w:sz="0" w:space="0" w:color="auto"/>
                                <w:left w:val="none" w:sz="0" w:space="0" w:color="auto"/>
                                <w:bottom w:val="none" w:sz="0" w:space="0" w:color="auto"/>
                                <w:right w:val="none" w:sz="0" w:space="0" w:color="auto"/>
                              </w:divBdr>
                            </w:div>
                            <w:div w:id="1957058377">
                              <w:marLeft w:val="0"/>
                              <w:marRight w:val="0"/>
                              <w:marTop w:val="0"/>
                              <w:marBottom w:val="0"/>
                              <w:divBdr>
                                <w:top w:val="none" w:sz="0" w:space="0" w:color="auto"/>
                                <w:left w:val="none" w:sz="0" w:space="0" w:color="auto"/>
                                <w:bottom w:val="none" w:sz="0" w:space="0" w:color="auto"/>
                                <w:right w:val="none" w:sz="0" w:space="0" w:color="auto"/>
                              </w:divBdr>
                              <w:divsChild>
                                <w:div w:id="120537872">
                                  <w:marLeft w:val="240"/>
                                  <w:marRight w:val="240"/>
                                  <w:marTop w:val="0"/>
                                  <w:marBottom w:val="0"/>
                                  <w:divBdr>
                                    <w:top w:val="none" w:sz="0" w:space="0" w:color="auto"/>
                                    <w:left w:val="none" w:sz="0" w:space="0" w:color="auto"/>
                                    <w:bottom w:val="none" w:sz="0" w:space="0" w:color="auto"/>
                                    <w:right w:val="none" w:sz="0" w:space="0" w:color="auto"/>
                                  </w:divBdr>
                                  <w:divsChild>
                                    <w:div w:id="2056849409">
                                      <w:marLeft w:val="240"/>
                                      <w:marRight w:val="0"/>
                                      <w:marTop w:val="0"/>
                                      <w:marBottom w:val="0"/>
                                      <w:divBdr>
                                        <w:top w:val="none" w:sz="0" w:space="0" w:color="auto"/>
                                        <w:left w:val="none" w:sz="0" w:space="0" w:color="auto"/>
                                        <w:bottom w:val="none" w:sz="0" w:space="0" w:color="auto"/>
                                        <w:right w:val="none" w:sz="0" w:space="0" w:color="auto"/>
                                      </w:divBdr>
                                    </w:div>
                                  </w:divsChild>
                                </w:div>
                                <w:div w:id="546335528">
                                  <w:marLeft w:val="0"/>
                                  <w:marRight w:val="0"/>
                                  <w:marTop w:val="0"/>
                                  <w:marBottom w:val="0"/>
                                  <w:divBdr>
                                    <w:top w:val="none" w:sz="0" w:space="0" w:color="auto"/>
                                    <w:left w:val="none" w:sz="0" w:space="0" w:color="auto"/>
                                    <w:bottom w:val="none" w:sz="0" w:space="0" w:color="auto"/>
                                    <w:right w:val="none" w:sz="0" w:space="0" w:color="auto"/>
                                  </w:divBdr>
                                </w:div>
                                <w:div w:id="697969795">
                                  <w:marLeft w:val="240"/>
                                  <w:marRight w:val="240"/>
                                  <w:marTop w:val="0"/>
                                  <w:marBottom w:val="0"/>
                                  <w:divBdr>
                                    <w:top w:val="none" w:sz="0" w:space="0" w:color="auto"/>
                                    <w:left w:val="none" w:sz="0" w:space="0" w:color="auto"/>
                                    <w:bottom w:val="none" w:sz="0" w:space="0" w:color="auto"/>
                                    <w:right w:val="none" w:sz="0" w:space="0" w:color="auto"/>
                                  </w:divBdr>
                                  <w:divsChild>
                                    <w:div w:id="14437197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203042">
                          <w:marLeft w:val="240"/>
                          <w:marRight w:val="240"/>
                          <w:marTop w:val="0"/>
                          <w:marBottom w:val="0"/>
                          <w:divBdr>
                            <w:top w:val="none" w:sz="0" w:space="0" w:color="auto"/>
                            <w:left w:val="none" w:sz="0" w:space="0" w:color="auto"/>
                            <w:bottom w:val="none" w:sz="0" w:space="0" w:color="auto"/>
                            <w:right w:val="none" w:sz="0" w:space="0" w:color="auto"/>
                          </w:divBdr>
                          <w:divsChild>
                            <w:div w:id="631323252">
                              <w:marLeft w:val="240"/>
                              <w:marRight w:val="0"/>
                              <w:marTop w:val="0"/>
                              <w:marBottom w:val="0"/>
                              <w:divBdr>
                                <w:top w:val="none" w:sz="0" w:space="0" w:color="auto"/>
                                <w:left w:val="none" w:sz="0" w:space="0" w:color="auto"/>
                                <w:bottom w:val="none" w:sz="0" w:space="0" w:color="auto"/>
                                <w:right w:val="none" w:sz="0" w:space="0" w:color="auto"/>
                              </w:divBdr>
                            </w:div>
                            <w:div w:id="2003004822">
                              <w:marLeft w:val="0"/>
                              <w:marRight w:val="0"/>
                              <w:marTop w:val="0"/>
                              <w:marBottom w:val="0"/>
                              <w:divBdr>
                                <w:top w:val="none" w:sz="0" w:space="0" w:color="auto"/>
                                <w:left w:val="none" w:sz="0" w:space="0" w:color="auto"/>
                                <w:bottom w:val="none" w:sz="0" w:space="0" w:color="auto"/>
                                <w:right w:val="none" w:sz="0" w:space="0" w:color="auto"/>
                              </w:divBdr>
                              <w:divsChild>
                                <w:div w:id="158733401">
                                  <w:marLeft w:val="240"/>
                                  <w:marRight w:val="240"/>
                                  <w:marTop w:val="0"/>
                                  <w:marBottom w:val="0"/>
                                  <w:divBdr>
                                    <w:top w:val="none" w:sz="0" w:space="0" w:color="auto"/>
                                    <w:left w:val="none" w:sz="0" w:space="0" w:color="auto"/>
                                    <w:bottom w:val="none" w:sz="0" w:space="0" w:color="auto"/>
                                    <w:right w:val="none" w:sz="0" w:space="0" w:color="auto"/>
                                  </w:divBdr>
                                  <w:divsChild>
                                    <w:div w:id="2077898726">
                                      <w:marLeft w:val="240"/>
                                      <w:marRight w:val="0"/>
                                      <w:marTop w:val="0"/>
                                      <w:marBottom w:val="0"/>
                                      <w:divBdr>
                                        <w:top w:val="none" w:sz="0" w:space="0" w:color="auto"/>
                                        <w:left w:val="none" w:sz="0" w:space="0" w:color="auto"/>
                                        <w:bottom w:val="none" w:sz="0" w:space="0" w:color="auto"/>
                                        <w:right w:val="none" w:sz="0" w:space="0" w:color="auto"/>
                                      </w:divBdr>
                                    </w:div>
                                  </w:divsChild>
                                </w:div>
                                <w:div w:id="633558926">
                                  <w:marLeft w:val="240"/>
                                  <w:marRight w:val="240"/>
                                  <w:marTop w:val="0"/>
                                  <w:marBottom w:val="0"/>
                                  <w:divBdr>
                                    <w:top w:val="none" w:sz="0" w:space="0" w:color="auto"/>
                                    <w:left w:val="none" w:sz="0" w:space="0" w:color="auto"/>
                                    <w:bottom w:val="none" w:sz="0" w:space="0" w:color="auto"/>
                                    <w:right w:val="none" w:sz="0" w:space="0" w:color="auto"/>
                                  </w:divBdr>
                                  <w:divsChild>
                                    <w:div w:id="991837336">
                                      <w:marLeft w:val="240"/>
                                      <w:marRight w:val="0"/>
                                      <w:marTop w:val="0"/>
                                      <w:marBottom w:val="0"/>
                                      <w:divBdr>
                                        <w:top w:val="none" w:sz="0" w:space="0" w:color="auto"/>
                                        <w:left w:val="none" w:sz="0" w:space="0" w:color="auto"/>
                                        <w:bottom w:val="none" w:sz="0" w:space="0" w:color="auto"/>
                                        <w:right w:val="none" w:sz="0" w:space="0" w:color="auto"/>
                                      </w:divBdr>
                                    </w:div>
                                  </w:divsChild>
                                </w:div>
                                <w:div w:id="210194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432821">
                          <w:marLeft w:val="240"/>
                          <w:marRight w:val="240"/>
                          <w:marTop w:val="0"/>
                          <w:marBottom w:val="0"/>
                          <w:divBdr>
                            <w:top w:val="none" w:sz="0" w:space="0" w:color="auto"/>
                            <w:left w:val="none" w:sz="0" w:space="0" w:color="auto"/>
                            <w:bottom w:val="none" w:sz="0" w:space="0" w:color="auto"/>
                            <w:right w:val="none" w:sz="0" w:space="0" w:color="auto"/>
                          </w:divBdr>
                          <w:divsChild>
                            <w:div w:id="792404360">
                              <w:marLeft w:val="240"/>
                              <w:marRight w:val="0"/>
                              <w:marTop w:val="0"/>
                              <w:marBottom w:val="0"/>
                              <w:divBdr>
                                <w:top w:val="none" w:sz="0" w:space="0" w:color="auto"/>
                                <w:left w:val="none" w:sz="0" w:space="0" w:color="auto"/>
                                <w:bottom w:val="none" w:sz="0" w:space="0" w:color="auto"/>
                                <w:right w:val="none" w:sz="0" w:space="0" w:color="auto"/>
                              </w:divBdr>
                            </w:div>
                            <w:div w:id="1200238810">
                              <w:marLeft w:val="0"/>
                              <w:marRight w:val="0"/>
                              <w:marTop w:val="0"/>
                              <w:marBottom w:val="0"/>
                              <w:divBdr>
                                <w:top w:val="none" w:sz="0" w:space="0" w:color="auto"/>
                                <w:left w:val="none" w:sz="0" w:space="0" w:color="auto"/>
                                <w:bottom w:val="none" w:sz="0" w:space="0" w:color="auto"/>
                                <w:right w:val="none" w:sz="0" w:space="0" w:color="auto"/>
                              </w:divBdr>
                              <w:divsChild>
                                <w:div w:id="860702550">
                                  <w:marLeft w:val="240"/>
                                  <w:marRight w:val="240"/>
                                  <w:marTop w:val="0"/>
                                  <w:marBottom w:val="0"/>
                                  <w:divBdr>
                                    <w:top w:val="none" w:sz="0" w:space="0" w:color="auto"/>
                                    <w:left w:val="none" w:sz="0" w:space="0" w:color="auto"/>
                                    <w:bottom w:val="none" w:sz="0" w:space="0" w:color="auto"/>
                                    <w:right w:val="none" w:sz="0" w:space="0" w:color="auto"/>
                                  </w:divBdr>
                                  <w:divsChild>
                                    <w:div w:id="768475861">
                                      <w:marLeft w:val="240"/>
                                      <w:marRight w:val="0"/>
                                      <w:marTop w:val="0"/>
                                      <w:marBottom w:val="0"/>
                                      <w:divBdr>
                                        <w:top w:val="none" w:sz="0" w:space="0" w:color="auto"/>
                                        <w:left w:val="none" w:sz="0" w:space="0" w:color="auto"/>
                                        <w:bottom w:val="none" w:sz="0" w:space="0" w:color="auto"/>
                                        <w:right w:val="none" w:sz="0" w:space="0" w:color="auto"/>
                                      </w:divBdr>
                                    </w:div>
                                  </w:divsChild>
                                </w:div>
                                <w:div w:id="1378896799">
                                  <w:marLeft w:val="240"/>
                                  <w:marRight w:val="240"/>
                                  <w:marTop w:val="0"/>
                                  <w:marBottom w:val="0"/>
                                  <w:divBdr>
                                    <w:top w:val="none" w:sz="0" w:space="0" w:color="auto"/>
                                    <w:left w:val="none" w:sz="0" w:space="0" w:color="auto"/>
                                    <w:bottom w:val="none" w:sz="0" w:space="0" w:color="auto"/>
                                    <w:right w:val="none" w:sz="0" w:space="0" w:color="auto"/>
                                  </w:divBdr>
                                  <w:divsChild>
                                    <w:div w:id="54544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982431">
                          <w:marLeft w:val="240"/>
                          <w:marRight w:val="240"/>
                          <w:marTop w:val="0"/>
                          <w:marBottom w:val="0"/>
                          <w:divBdr>
                            <w:top w:val="none" w:sz="0" w:space="0" w:color="auto"/>
                            <w:left w:val="none" w:sz="0" w:space="0" w:color="auto"/>
                            <w:bottom w:val="none" w:sz="0" w:space="0" w:color="auto"/>
                            <w:right w:val="none" w:sz="0" w:space="0" w:color="auto"/>
                          </w:divBdr>
                          <w:divsChild>
                            <w:div w:id="1238247059">
                              <w:marLeft w:val="240"/>
                              <w:marRight w:val="0"/>
                              <w:marTop w:val="0"/>
                              <w:marBottom w:val="0"/>
                              <w:divBdr>
                                <w:top w:val="none" w:sz="0" w:space="0" w:color="auto"/>
                                <w:left w:val="none" w:sz="0" w:space="0" w:color="auto"/>
                                <w:bottom w:val="none" w:sz="0" w:space="0" w:color="auto"/>
                                <w:right w:val="none" w:sz="0" w:space="0" w:color="auto"/>
                              </w:divBdr>
                            </w:div>
                            <w:div w:id="1522695552">
                              <w:marLeft w:val="0"/>
                              <w:marRight w:val="0"/>
                              <w:marTop w:val="0"/>
                              <w:marBottom w:val="0"/>
                              <w:divBdr>
                                <w:top w:val="none" w:sz="0" w:space="0" w:color="auto"/>
                                <w:left w:val="none" w:sz="0" w:space="0" w:color="auto"/>
                                <w:bottom w:val="none" w:sz="0" w:space="0" w:color="auto"/>
                                <w:right w:val="none" w:sz="0" w:space="0" w:color="auto"/>
                              </w:divBdr>
                              <w:divsChild>
                                <w:div w:id="626358563">
                                  <w:marLeft w:val="240"/>
                                  <w:marRight w:val="240"/>
                                  <w:marTop w:val="0"/>
                                  <w:marBottom w:val="0"/>
                                  <w:divBdr>
                                    <w:top w:val="none" w:sz="0" w:space="0" w:color="auto"/>
                                    <w:left w:val="none" w:sz="0" w:space="0" w:color="auto"/>
                                    <w:bottom w:val="none" w:sz="0" w:space="0" w:color="auto"/>
                                    <w:right w:val="none" w:sz="0" w:space="0" w:color="auto"/>
                                  </w:divBdr>
                                  <w:divsChild>
                                    <w:div w:id="1964577144">
                                      <w:marLeft w:val="240"/>
                                      <w:marRight w:val="0"/>
                                      <w:marTop w:val="0"/>
                                      <w:marBottom w:val="0"/>
                                      <w:divBdr>
                                        <w:top w:val="none" w:sz="0" w:space="0" w:color="auto"/>
                                        <w:left w:val="none" w:sz="0" w:space="0" w:color="auto"/>
                                        <w:bottom w:val="none" w:sz="0" w:space="0" w:color="auto"/>
                                        <w:right w:val="none" w:sz="0" w:space="0" w:color="auto"/>
                                      </w:divBdr>
                                    </w:div>
                                  </w:divsChild>
                                </w:div>
                                <w:div w:id="914123462">
                                  <w:marLeft w:val="0"/>
                                  <w:marRight w:val="0"/>
                                  <w:marTop w:val="0"/>
                                  <w:marBottom w:val="0"/>
                                  <w:divBdr>
                                    <w:top w:val="none" w:sz="0" w:space="0" w:color="auto"/>
                                    <w:left w:val="none" w:sz="0" w:space="0" w:color="auto"/>
                                    <w:bottom w:val="none" w:sz="0" w:space="0" w:color="auto"/>
                                    <w:right w:val="none" w:sz="0" w:space="0" w:color="auto"/>
                                  </w:divBdr>
                                </w:div>
                                <w:div w:id="1030910055">
                                  <w:marLeft w:val="240"/>
                                  <w:marRight w:val="240"/>
                                  <w:marTop w:val="0"/>
                                  <w:marBottom w:val="0"/>
                                  <w:divBdr>
                                    <w:top w:val="none" w:sz="0" w:space="0" w:color="auto"/>
                                    <w:left w:val="none" w:sz="0" w:space="0" w:color="auto"/>
                                    <w:bottom w:val="none" w:sz="0" w:space="0" w:color="auto"/>
                                    <w:right w:val="none" w:sz="0" w:space="0" w:color="auto"/>
                                  </w:divBdr>
                                  <w:divsChild>
                                    <w:div w:id="1429277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691998">
                          <w:marLeft w:val="240"/>
                          <w:marRight w:val="240"/>
                          <w:marTop w:val="0"/>
                          <w:marBottom w:val="0"/>
                          <w:divBdr>
                            <w:top w:val="none" w:sz="0" w:space="0" w:color="auto"/>
                            <w:left w:val="none" w:sz="0" w:space="0" w:color="auto"/>
                            <w:bottom w:val="none" w:sz="0" w:space="0" w:color="auto"/>
                            <w:right w:val="none" w:sz="0" w:space="0" w:color="auto"/>
                          </w:divBdr>
                          <w:divsChild>
                            <w:div w:id="581720525">
                              <w:marLeft w:val="0"/>
                              <w:marRight w:val="0"/>
                              <w:marTop w:val="0"/>
                              <w:marBottom w:val="0"/>
                              <w:divBdr>
                                <w:top w:val="none" w:sz="0" w:space="0" w:color="auto"/>
                                <w:left w:val="none" w:sz="0" w:space="0" w:color="auto"/>
                                <w:bottom w:val="none" w:sz="0" w:space="0" w:color="auto"/>
                                <w:right w:val="none" w:sz="0" w:space="0" w:color="auto"/>
                              </w:divBdr>
                              <w:divsChild>
                                <w:div w:id="1129519391">
                                  <w:marLeft w:val="240"/>
                                  <w:marRight w:val="240"/>
                                  <w:marTop w:val="0"/>
                                  <w:marBottom w:val="0"/>
                                  <w:divBdr>
                                    <w:top w:val="none" w:sz="0" w:space="0" w:color="auto"/>
                                    <w:left w:val="none" w:sz="0" w:space="0" w:color="auto"/>
                                    <w:bottom w:val="none" w:sz="0" w:space="0" w:color="auto"/>
                                    <w:right w:val="none" w:sz="0" w:space="0" w:color="auto"/>
                                  </w:divBdr>
                                  <w:divsChild>
                                    <w:div w:id="970475190">
                                      <w:marLeft w:val="240"/>
                                      <w:marRight w:val="0"/>
                                      <w:marTop w:val="0"/>
                                      <w:marBottom w:val="0"/>
                                      <w:divBdr>
                                        <w:top w:val="none" w:sz="0" w:space="0" w:color="auto"/>
                                        <w:left w:val="none" w:sz="0" w:space="0" w:color="auto"/>
                                        <w:bottom w:val="none" w:sz="0" w:space="0" w:color="auto"/>
                                        <w:right w:val="none" w:sz="0" w:space="0" w:color="auto"/>
                                      </w:divBdr>
                                    </w:div>
                                  </w:divsChild>
                                </w:div>
                                <w:div w:id="1311787778">
                                  <w:marLeft w:val="240"/>
                                  <w:marRight w:val="240"/>
                                  <w:marTop w:val="0"/>
                                  <w:marBottom w:val="0"/>
                                  <w:divBdr>
                                    <w:top w:val="none" w:sz="0" w:space="0" w:color="auto"/>
                                    <w:left w:val="none" w:sz="0" w:space="0" w:color="auto"/>
                                    <w:bottom w:val="none" w:sz="0" w:space="0" w:color="auto"/>
                                    <w:right w:val="none" w:sz="0" w:space="0" w:color="auto"/>
                                  </w:divBdr>
                                  <w:divsChild>
                                    <w:div w:id="908735847">
                                      <w:marLeft w:val="240"/>
                                      <w:marRight w:val="0"/>
                                      <w:marTop w:val="0"/>
                                      <w:marBottom w:val="0"/>
                                      <w:divBdr>
                                        <w:top w:val="none" w:sz="0" w:space="0" w:color="auto"/>
                                        <w:left w:val="none" w:sz="0" w:space="0" w:color="auto"/>
                                        <w:bottom w:val="none" w:sz="0" w:space="0" w:color="auto"/>
                                        <w:right w:val="none" w:sz="0" w:space="0" w:color="auto"/>
                                      </w:divBdr>
                                    </w:div>
                                  </w:divsChild>
                                </w:div>
                                <w:div w:id="1341082970">
                                  <w:marLeft w:val="0"/>
                                  <w:marRight w:val="0"/>
                                  <w:marTop w:val="0"/>
                                  <w:marBottom w:val="0"/>
                                  <w:divBdr>
                                    <w:top w:val="none" w:sz="0" w:space="0" w:color="auto"/>
                                    <w:left w:val="none" w:sz="0" w:space="0" w:color="auto"/>
                                    <w:bottom w:val="none" w:sz="0" w:space="0" w:color="auto"/>
                                    <w:right w:val="none" w:sz="0" w:space="0" w:color="auto"/>
                                  </w:divBdr>
                                </w:div>
                              </w:divsChild>
                            </w:div>
                            <w:div w:id="1257128339">
                              <w:marLeft w:val="240"/>
                              <w:marRight w:val="0"/>
                              <w:marTop w:val="0"/>
                              <w:marBottom w:val="0"/>
                              <w:divBdr>
                                <w:top w:val="none" w:sz="0" w:space="0" w:color="auto"/>
                                <w:left w:val="none" w:sz="0" w:space="0" w:color="auto"/>
                                <w:bottom w:val="none" w:sz="0" w:space="0" w:color="auto"/>
                                <w:right w:val="none" w:sz="0" w:space="0" w:color="auto"/>
                              </w:divBdr>
                            </w:div>
                          </w:divsChild>
                        </w:div>
                        <w:div w:id="1763453989">
                          <w:marLeft w:val="240"/>
                          <w:marRight w:val="240"/>
                          <w:marTop w:val="0"/>
                          <w:marBottom w:val="0"/>
                          <w:divBdr>
                            <w:top w:val="none" w:sz="0" w:space="0" w:color="auto"/>
                            <w:left w:val="none" w:sz="0" w:space="0" w:color="auto"/>
                            <w:bottom w:val="none" w:sz="0" w:space="0" w:color="auto"/>
                            <w:right w:val="none" w:sz="0" w:space="0" w:color="auto"/>
                          </w:divBdr>
                          <w:divsChild>
                            <w:div w:id="272129181">
                              <w:marLeft w:val="240"/>
                              <w:marRight w:val="0"/>
                              <w:marTop w:val="0"/>
                              <w:marBottom w:val="0"/>
                              <w:divBdr>
                                <w:top w:val="none" w:sz="0" w:space="0" w:color="auto"/>
                                <w:left w:val="none" w:sz="0" w:space="0" w:color="auto"/>
                                <w:bottom w:val="none" w:sz="0" w:space="0" w:color="auto"/>
                                <w:right w:val="none" w:sz="0" w:space="0" w:color="auto"/>
                              </w:divBdr>
                            </w:div>
                            <w:div w:id="940648076">
                              <w:marLeft w:val="0"/>
                              <w:marRight w:val="0"/>
                              <w:marTop w:val="0"/>
                              <w:marBottom w:val="0"/>
                              <w:divBdr>
                                <w:top w:val="none" w:sz="0" w:space="0" w:color="auto"/>
                                <w:left w:val="none" w:sz="0" w:space="0" w:color="auto"/>
                                <w:bottom w:val="none" w:sz="0" w:space="0" w:color="auto"/>
                                <w:right w:val="none" w:sz="0" w:space="0" w:color="auto"/>
                              </w:divBdr>
                              <w:divsChild>
                                <w:div w:id="620263042">
                                  <w:marLeft w:val="240"/>
                                  <w:marRight w:val="240"/>
                                  <w:marTop w:val="0"/>
                                  <w:marBottom w:val="0"/>
                                  <w:divBdr>
                                    <w:top w:val="none" w:sz="0" w:space="0" w:color="auto"/>
                                    <w:left w:val="none" w:sz="0" w:space="0" w:color="auto"/>
                                    <w:bottom w:val="none" w:sz="0" w:space="0" w:color="auto"/>
                                    <w:right w:val="none" w:sz="0" w:space="0" w:color="auto"/>
                                  </w:divBdr>
                                  <w:divsChild>
                                    <w:div w:id="1170372857">
                                      <w:marLeft w:val="240"/>
                                      <w:marRight w:val="0"/>
                                      <w:marTop w:val="0"/>
                                      <w:marBottom w:val="0"/>
                                      <w:divBdr>
                                        <w:top w:val="none" w:sz="0" w:space="0" w:color="auto"/>
                                        <w:left w:val="none" w:sz="0" w:space="0" w:color="auto"/>
                                        <w:bottom w:val="none" w:sz="0" w:space="0" w:color="auto"/>
                                        <w:right w:val="none" w:sz="0" w:space="0" w:color="auto"/>
                                      </w:divBdr>
                                    </w:div>
                                  </w:divsChild>
                                </w:div>
                                <w:div w:id="1572884057">
                                  <w:marLeft w:val="240"/>
                                  <w:marRight w:val="240"/>
                                  <w:marTop w:val="0"/>
                                  <w:marBottom w:val="0"/>
                                  <w:divBdr>
                                    <w:top w:val="none" w:sz="0" w:space="0" w:color="auto"/>
                                    <w:left w:val="none" w:sz="0" w:space="0" w:color="auto"/>
                                    <w:bottom w:val="none" w:sz="0" w:space="0" w:color="auto"/>
                                    <w:right w:val="none" w:sz="0" w:space="0" w:color="auto"/>
                                  </w:divBdr>
                                  <w:divsChild>
                                    <w:div w:id="329212690">
                                      <w:marLeft w:val="240"/>
                                      <w:marRight w:val="0"/>
                                      <w:marTop w:val="0"/>
                                      <w:marBottom w:val="0"/>
                                      <w:divBdr>
                                        <w:top w:val="none" w:sz="0" w:space="0" w:color="auto"/>
                                        <w:left w:val="none" w:sz="0" w:space="0" w:color="auto"/>
                                        <w:bottom w:val="none" w:sz="0" w:space="0" w:color="auto"/>
                                        <w:right w:val="none" w:sz="0" w:space="0" w:color="auto"/>
                                      </w:divBdr>
                                    </w:div>
                                  </w:divsChild>
                                </w:div>
                                <w:div w:id="197744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79869">
                          <w:marLeft w:val="240"/>
                          <w:marRight w:val="240"/>
                          <w:marTop w:val="0"/>
                          <w:marBottom w:val="0"/>
                          <w:divBdr>
                            <w:top w:val="none" w:sz="0" w:space="0" w:color="auto"/>
                            <w:left w:val="none" w:sz="0" w:space="0" w:color="auto"/>
                            <w:bottom w:val="none" w:sz="0" w:space="0" w:color="auto"/>
                            <w:right w:val="none" w:sz="0" w:space="0" w:color="auto"/>
                          </w:divBdr>
                          <w:divsChild>
                            <w:div w:id="874537453">
                              <w:marLeft w:val="0"/>
                              <w:marRight w:val="0"/>
                              <w:marTop w:val="0"/>
                              <w:marBottom w:val="0"/>
                              <w:divBdr>
                                <w:top w:val="none" w:sz="0" w:space="0" w:color="auto"/>
                                <w:left w:val="none" w:sz="0" w:space="0" w:color="auto"/>
                                <w:bottom w:val="none" w:sz="0" w:space="0" w:color="auto"/>
                                <w:right w:val="none" w:sz="0" w:space="0" w:color="auto"/>
                              </w:divBdr>
                              <w:divsChild>
                                <w:div w:id="1785271552">
                                  <w:marLeft w:val="0"/>
                                  <w:marRight w:val="0"/>
                                  <w:marTop w:val="0"/>
                                  <w:marBottom w:val="0"/>
                                  <w:divBdr>
                                    <w:top w:val="none" w:sz="0" w:space="0" w:color="auto"/>
                                    <w:left w:val="none" w:sz="0" w:space="0" w:color="auto"/>
                                    <w:bottom w:val="none" w:sz="0" w:space="0" w:color="auto"/>
                                    <w:right w:val="none" w:sz="0" w:space="0" w:color="auto"/>
                                  </w:divBdr>
                                </w:div>
                                <w:div w:id="1796873084">
                                  <w:marLeft w:val="240"/>
                                  <w:marRight w:val="240"/>
                                  <w:marTop w:val="0"/>
                                  <w:marBottom w:val="0"/>
                                  <w:divBdr>
                                    <w:top w:val="none" w:sz="0" w:space="0" w:color="auto"/>
                                    <w:left w:val="none" w:sz="0" w:space="0" w:color="auto"/>
                                    <w:bottom w:val="none" w:sz="0" w:space="0" w:color="auto"/>
                                    <w:right w:val="none" w:sz="0" w:space="0" w:color="auto"/>
                                  </w:divBdr>
                                  <w:divsChild>
                                    <w:div w:id="2129205249">
                                      <w:marLeft w:val="240"/>
                                      <w:marRight w:val="0"/>
                                      <w:marTop w:val="0"/>
                                      <w:marBottom w:val="0"/>
                                      <w:divBdr>
                                        <w:top w:val="none" w:sz="0" w:space="0" w:color="auto"/>
                                        <w:left w:val="none" w:sz="0" w:space="0" w:color="auto"/>
                                        <w:bottom w:val="none" w:sz="0" w:space="0" w:color="auto"/>
                                        <w:right w:val="none" w:sz="0" w:space="0" w:color="auto"/>
                                      </w:divBdr>
                                    </w:div>
                                  </w:divsChild>
                                </w:div>
                                <w:div w:id="2106656471">
                                  <w:marLeft w:val="240"/>
                                  <w:marRight w:val="240"/>
                                  <w:marTop w:val="0"/>
                                  <w:marBottom w:val="0"/>
                                  <w:divBdr>
                                    <w:top w:val="none" w:sz="0" w:space="0" w:color="auto"/>
                                    <w:left w:val="none" w:sz="0" w:space="0" w:color="auto"/>
                                    <w:bottom w:val="none" w:sz="0" w:space="0" w:color="auto"/>
                                    <w:right w:val="none" w:sz="0" w:space="0" w:color="auto"/>
                                  </w:divBdr>
                                  <w:divsChild>
                                    <w:div w:id="527260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6117149">
                              <w:marLeft w:val="240"/>
                              <w:marRight w:val="0"/>
                              <w:marTop w:val="0"/>
                              <w:marBottom w:val="0"/>
                              <w:divBdr>
                                <w:top w:val="none" w:sz="0" w:space="0" w:color="auto"/>
                                <w:left w:val="none" w:sz="0" w:space="0" w:color="auto"/>
                                <w:bottom w:val="none" w:sz="0" w:space="0" w:color="auto"/>
                                <w:right w:val="none" w:sz="0" w:space="0" w:color="auto"/>
                              </w:divBdr>
                            </w:div>
                          </w:divsChild>
                        </w:div>
                        <w:div w:id="1826048807">
                          <w:marLeft w:val="240"/>
                          <w:marRight w:val="240"/>
                          <w:marTop w:val="0"/>
                          <w:marBottom w:val="0"/>
                          <w:divBdr>
                            <w:top w:val="none" w:sz="0" w:space="0" w:color="auto"/>
                            <w:left w:val="none" w:sz="0" w:space="0" w:color="auto"/>
                            <w:bottom w:val="none" w:sz="0" w:space="0" w:color="auto"/>
                            <w:right w:val="none" w:sz="0" w:space="0" w:color="auto"/>
                          </w:divBdr>
                          <w:divsChild>
                            <w:div w:id="724379367">
                              <w:marLeft w:val="0"/>
                              <w:marRight w:val="0"/>
                              <w:marTop w:val="0"/>
                              <w:marBottom w:val="0"/>
                              <w:divBdr>
                                <w:top w:val="none" w:sz="0" w:space="0" w:color="auto"/>
                                <w:left w:val="none" w:sz="0" w:space="0" w:color="auto"/>
                                <w:bottom w:val="none" w:sz="0" w:space="0" w:color="auto"/>
                                <w:right w:val="none" w:sz="0" w:space="0" w:color="auto"/>
                              </w:divBdr>
                              <w:divsChild>
                                <w:div w:id="247736738">
                                  <w:marLeft w:val="240"/>
                                  <w:marRight w:val="240"/>
                                  <w:marTop w:val="0"/>
                                  <w:marBottom w:val="0"/>
                                  <w:divBdr>
                                    <w:top w:val="none" w:sz="0" w:space="0" w:color="auto"/>
                                    <w:left w:val="none" w:sz="0" w:space="0" w:color="auto"/>
                                    <w:bottom w:val="none" w:sz="0" w:space="0" w:color="auto"/>
                                    <w:right w:val="none" w:sz="0" w:space="0" w:color="auto"/>
                                  </w:divBdr>
                                  <w:divsChild>
                                    <w:div w:id="467167209">
                                      <w:marLeft w:val="240"/>
                                      <w:marRight w:val="0"/>
                                      <w:marTop w:val="0"/>
                                      <w:marBottom w:val="0"/>
                                      <w:divBdr>
                                        <w:top w:val="none" w:sz="0" w:space="0" w:color="auto"/>
                                        <w:left w:val="none" w:sz="0" w:space="0" w:color="auto"/>
                                        <w:bottom w:val="none" w:sz="0" w:space="0" w:color="auto"/>
                                        <w:right w:val="none" w:sz="0" w:space="0" w:color="auto"/>
                                      </w:divBdr>
                                    </w:div>
                                  </w:divsChild>
                                </w:div>
                                <w:div w:id="1114908662">
                                  <w:marLeft w:val="0"/>
                                  <w:marRight w:val="0"/>
                                  <w:marTop w:val="0"/>
                                  <w:marBottom w:val="0"/>
                                  <w:divBdr>
                                    <w:top w:val="none" w:sz="0" w:space="0" w:color="auto"/>
                                    <w:left w:val="none" w:sz="0" w:space="0" w:color="auto"/>
                                    <w:bottom w:val="none" w:sz="0" w:space="0" w:color="auto"/>
                                    <w:right w:val="none" w:sz="0" w:space="0" w:color="auto"/>
                                  </w:divBdr>
                                </w:div>
                                <w:div w:id="1544055232">
                                  <w:marLeft w:val="240"/>
                                  <w:marRight w:val="240"/>
                                  <w:marTop w:val="0"/>
                                  <w:marBottom w:val="0"/>
                                  <w:divBdr>
                                    <w:top w:val="none" w:sz="0" w:space="0" w:color="auto"/>
                                    <w:left w:val="none" w:sz="0" w:space="0" w:color="auto"/>
                                    <w:bottom w:val="none" w:sz="0" w:space="0" w:color="auto"/>
                                    <w:right w:val="none" w:sz="0" w:space="0" w:color="auto"/>
                                  </w:divBdr>
                                  <w:divsChild>
                                    <w:div w:id="886451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07487">
                          <w:marLeft w:val="240"/>
                          <w:marRight w:val="240"/>
                          <w:marTop w:val="0"/>
                          <w:marBottom w:val="0"/>
                          <w:divBdr>
                            <w:top w:val="none" w:sz="0" w:space="0" w:color="auto"/>
                            <w:left w:val="none" w:sz="0" w:space="0" w:color="auto"/>
                            <w:bottom w:val="none" w:sz="0" w:space="0" w:color="auto"/>
                            <w:right w:val="none" w:sz="0" w:space="0" w:color="auto"/>
                          </w:divBdr>
                          <w:divsChild>
                            <w:div w:id="1264916882">
                              <w:marLeft w:val="240"/>
                              <w:marRight w:val="0"/>
                              <w:marTop w:val="0"/>
                              <w:marBottom w:val="0"/>
                              <w:divBdr>
                                <w:top w:val="none" w:sz="0" w:space="0" w:color="auto"/>
                                <w:left w:val="none" w:sz="0" w:space="0" w:color="auto"/>
                                <w:bottom w:val="none" w:sz="0" w:space="0" w:color="auto"/>
                                <w:right w:val="none" w:sz="0" w:space="0" w:color="auto"/>
                              </w:divBdr>
                            </w:div>
                            <w:div w:id="1363823548">
                              <w:marLeft w:val="0"/>
                              <w:marRight w:val="0"/>
                              <w:marTop w:val="0"/>
                              <w:marBottom w:val="0"/>
                              <w:divBdr>
                                <w:top w:val="none" w:sz="0" w:space="0" w:color="auto"/>
                                <w:left w:val="none" w:sz="0" w:space="0" w:color="auto"/>
                                <w:bottom w:val="none" w:sz="0" w:space="0" w:color="auto"/>
                                <w:right w:val="none" w:sz="0" w:space="0" w:color="auto"/>
                              </w:divBdr>
                              <w:divsChild>
                                <w:div w:id="938371178">
                                  <w:marLeft w:val="0"/>
                                  <w:marRight w:val="0"/>
                                  <w:marTop w:val="0"/>
                                  <w:marBottom w:val="0"/>
                                  <w:divBdr>
                                    <w:top w:val="none" w:sz="0" w:space="0" w:color="auto"/>
                                    <w:left w:val="none" w:sz="0" w:space="0" w:color="auto"/>
                                    <w:bottom w:val="none" w:sz="0" w:space="0" w:color="auto"/>
                                    <w:right w:val="none" w:sz="0" w:space="0" w:color="auto"/>
                                  </w:divBdr>
                                </w:div>
                                <w:div w:id="1875728038">
                                  <w:marLeft w:val="240"/>
                                  <w:marRight w:val="240"/>
                                  <w:marTop w:val="0"/>
                                  <w:marBottom w:val="0"/>
                                  <w:divBdr>
                                    <w:top w:val="none" w:sz="0" w:space="0" w:color="auto"/>
                                    <w:left w:val="none" w:sz="0" w:space="0" w:color="auto"/>
                                    <w:bottom w:val="none" w:sz="0" w:space="0" w:color="auto"/>
                                    <w:right w:val="none" w:sz="0" w:space="0" w:color="auto"/>
                                  </w:divBdr>
                                  <w:divsChild>
                                    <w:div w:id="1947930871">
                                      <w:marLeft w:val="240"/>
                                      <w:marRight w:val="0"/>
                                      <w:marTop w:val="0"/>
                                      <w:marBottom w:val="0"/>
                                      <w:divBdr>
                                        <w:top w:val="none" w:sz="0" w:space="0" w:color="auto"/>
                                        <w:left w:val="none" w:sz="0" w:space="0" w:color="auto"/>
                                        <w:bottom w:val="none" w:sz="0" w:space="0" w:color="auto"/>
                                        <w:right w:val="none" w:sz="0" w:space="0" w:color="auto"/>
                                      </w:divBdr>
                                    </w:div>
                                  </w:divsChild>
                                </w:div>
                                <w:div w:id="2006202762">
                                  <w:marLeft w:val="240"/>
                                  <w:marRight w:val="240"/>
                                  <w:marTop w:val="0"/>
                                  <w:marBottom w:val="0"/>
                                  <w:divBdr>
                                    <w:top w:val="none" w:sz="0" w:space="0" w:color="auto"/>
                                    <w:left w:val="none" w:sz="0" w:space="0" w:color="auto"/>
                                    <w:bottom w:val="none" w:sz="0" w:space="0" w:color="auto"/>
                                    <w:right w:val="none" w:sz="0" w:space="0" w:color="auto"/>
                                  </w:divBdr>
                                  <w:divsChild>
                                    <w:div w:id="21377965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7357250">
      <w:bodyDiv w:val="1"/>
      <w:marLeft w:val="0"/>
      <w:marRight w:val="0"/>
      <w:marTop w:val="0"/>
      <w:marBottom w:val="0"/>
      <w:divBdr>
        <w:top w:val="none" w:sz="0" w:space="0" w:color="auto"/>
        <w:left w:val="none" w:sz="0" w:space="0" w:color="auto"/>
        <w:bottom w:val="none" w:sz="0" w:space="0" w:color="auto"/>
        <w:right w:val="none" w:sz="0" w:space="0" w:color="auto"/>
      </w:divBdr>
    </w:div>
    <w:div w:id="1170750042">
      <w:bodyDiv w:val="1"/>
      <w:marLeft w:val="0"/>
      <w:marRight w:val="0"/>
      <w:marTop w:val="0"/>
      <w:marBottom w:val="0"/>
      <w:divBdr>
        <w:top w:val="none" w:sz="0" w:space="0" w:color="auto"/>
        <w:left w:val="none" w:sz="0" w:space="0" w:color="auto"/>
        <w:bottom w:val="none" w:sz="0" w:space="0" w:color="auto"/>
        <w:right w:val="none" w:sz="0" w:space="0" w:color="auto"/>
      </w:divBdr>
    </w:div>
    <w:div w:id="1198196018">
      <w:bodyDiv w:val="1"/>
      <w:marLeft w:val="0"/>
      <w:marRight w:val="0"/>
      <w:marTop w:val="0"/>
      <w:marBottom w:val="0"/>
      <w:divBdr>
        <w:top w:val="none" w:sz="0" w:space="0" w:color="auto"/>
        <w:left w:val="none" w:sz="0" w:space="0" w:color="auto"/>
        <w:bottom w:val="none" w:sz="0" w:space="0" w:color="auto"/>
        <w:right w:val="none" w:sz="0" w:space="0" w:color="auto"/>
      </w:divBdr>
    </w:div>
    <w:div w:id="1222836862">
      <w:bodyDiv w:val="1"/>
      <w:marLeft w:val="0"/>
      <w:marRight w:val="0"/>
      <w:marTop w:val="0"/>
      <w:marBottom w:val="0"/>
      <w:divBdr>
        <w:top w:val="none" w:sz="0" w:space="0" w:color="auto"/>
        <w:left w:val="none" w:sz="0" w:space="0" w:color="auto"/>
        <w:bottom w:val="none" w:sz="0" w:space="0" w:color="auto"/>
        <w:right w:val="none" w:sz="0" w:space="0" w:color="auto"/>
      </w:divBdr>
    </w:div>
    <w:div w:id="1243905008">
      <w:bodyDiv w:val="1"/>
      <w:marLeft w:val="0"/>
      <w:marRight w:val="0"/>
      <w:marTop w:val="0"/>
      <w:marBottom w:val="0"/>
      <w:divBdr>
        <w:top w:val="none" w:sz="0" w:space="0" w:color="auto"/>
        <w:left w:val="none" w:sz="0" w:space="0" w:color="auto"/>
        <w:bottom w:val="none" w:sz="0" w:space="0" w:color="auto"/>
        <w:right w:val="none" w:sz="0" w:space="0" w:color="auto"/>
      </w:divBdr>
    </w:div>
    <w:div w:id="1257400321">
      <w:bodyDiv w:val="1"/>
      <w:marLeft w:val="0"/>
      <w:marRight w:val="0"/>
      <w:marTop w:val="0"/>
      <w:marBottom w:val="0"/>
      <w:divBdr>
        <w:top w:val="none" w:sz="0" w:space="0" w:color="auto"/>
        <w:left w:val="none" w:sz="0" w:space="0" w:color="auto"/>
        <w:bottom w:val="none" w:sz="0" w:space="0" w:color="auto"/>
        <w:right w:val="none" w:sz="0" w:space="0" w:color="auto"/>
      </w:divBdr>
    </w:div>
    <w:div w:id="1262179707">
      <w:bodyDiv w:val="1"/>
      <w:marLeft w:val="0"/>
      <w:marRight w:val="0"/>
      <w:marTop w:val="0"/>
      <w:marBottom w:val="0"/>
      <w:divBdr>
        <w:top w:val="none" w:sz="0" w:space="0" w:color="auto"/>
        <w:left w:val="none" w:sz="0" w:space="0" w:color="auto"/>
        <w:bottom w:val="none" w:sz="0" w:space="0" w:color="auto"/>
        <w:right w:val="none" w:sz="0" w:space="0" w:color="auto"/>
      </w:divBdr>
    </w:div>
    <w:div w:id="1423068391">
      <w:bodyDiv w:val="1"/>
      <w:marLeft w:val="0"/>
      <w:marRight w:val="0"/>
      <w:marTop w:val="0"/>
      <w:marBottom w:val="0"/>
      <w:divBdr>
        <w:top w:val="none" w:sz="0" w:space="0" w:color="auto"/>
        <w:left w:val="none" w:sz="0" w:space="0" w:color="auto"/>
        <w:bottom w:val="none" w:sz="0" w:space="0" w:color="auto"/>
        <w:right w:val="none" w:sz="0" w:space="0" w:color="auto"/>
      </w:divBdr>
    </w:div>
    <w:div w:id="1431313939">
      <w:bodyDiv w:val="1"/>
      <w:marLeft w:val="0"/>
      <w:marRight w:val="0"/>
      <w:marTop w:val="0"/>
      <w:marBottom w:val="0"/>
      <w:divBdr>
        <w:top w:val="none" w:sz="0" w:space="0" w:color="auto"/>
        <w:left w:val="none" w:sz="0" w:space="0" w:color="auto"/>
        <w:bottom w:val="none" w:sz="0" w:space="0" w:color="auto"/>
        <w:right w:val="none" w:sz="0" w:space="0" w:color="auto"/>
      </w:divBdr>
    </w:div>
    <w:div w:id="1493327037">
      <w:bodyDiv w:val="1"/>
      <w:marLeft w:val="0"/>
      <w:marRight w:val="0"/>
      <w:marTop w:val="0"/>
      <w:marBottom w:val="0"/>
      <w:divBdr>
        <w:top w:val="none" w:sz="0" w:space="0" w:color="auto"/>
        <w:left w:val="none" w:sz="0" w:space="0" w:color="auto"/>
        <w:bottom w:val="none" w:sz="0" w:space="0" w:color="auto"/>
        <w:right w:val="none" w:sz="0" w:space="0" w:color="auto"/>
      </w:divBdr>
    </w:div>
    <w:div w:id="1499465524">
      <w:bodyDiv w:val="1"/>
      <w:marLeft w:val="0"/>
      <w:marRight w:val="0"/>
      <w:marTop w:val="0"/>
      <w:marBottom w:val="0"/>
      <w:divBdr>
        <w:top w:val="none" w:sz="0" w:space="0" w:color="auto"/>
        <w:left w:val="none" w:sz="0" w:space="0" w:color="auto"/>
        <w:bottom w:val="none" w:sz="0" w:space="0" w:color="auto"/>
        <w:right w:val="none" w:sz="0" w:space="0" w:color="auto"/>
      </w:divBdr>
    </w:div>
    <w:div w:id="1575510618">
      <w:bodyDiv w:val="1"/>
      <w:marLeft w:val="0"/>
      <w:marRight w:val="0"/>
      <w:marTop w:val="0"/>
      <w:marBottom w:val="0"/>
      <w:divBdr>
        <w:top w:val="none" w:sz="0" w:space="0" w:color="auto"/>
        <w:left w:val="none" w:sz="0" w:space="0" w:color="auto"/>
        <w:bottom w:val="none" w:sz="0" w:space="0" w:color="auto"/>
        <w:right w:val="none" w:sz="0" w:space="0" w:color="auto"/>
      </w:divBdr>
    </w:div>
    <w:div w:id="1646740134">
      <w:bodyDiv w:val="1"/>
      <w:marLeft w:val="0"/>
      <w:marRight w:val="360"/>
      <w:marTop w:val="0"/>
      <w:marBottom w:val="0"/>
      <w:divBdr>
        <w:top w:val="none" w:sz="0" w:space="0" w:color="auto"/>
        <w:left w:val="none" w:sz="0" w:space="0" w:color="auto"/>
        <w:bottom w:val="none" w:sz="0" w:space="0" w:color="auto"/>
        <w:right w:val="none" w:sz="0" w:space="0" w:color="auto"/>
      </w:divBdr>
      <w:divsChild>
        <w:div w:id="773015256">
          <w:marLeft w:val="240"/>
          <w:marRight w:val="240"/>
          <w:marTop w:val="0"/>
          <w:marBottom w:val="0"/>
          <w:divBdr>
            <w:top w:val="none" w:sz="0" w:space="0" w:color="auto"/>
            <w:left w:val="none" w:sz="0" w:space="0" w:color="auto"/>
            <w:bottom w:val="none" w:sz="0" w:space="0" w:color="auto"/>
            <w:right w:val="none" w:sz="0" w:space="0" w:color="auto"/>
          </w:divBdr>
          <w:divsChild>
            <w:div w:id="439839195">
              <w:marLeft w:val="0"/>
              <w:marRight w:val="0"/>
              <w:marTop w:val="0"/>
              <w:marBottom w:val="0"/>
              <w:divBdr>
                <w:top w:val="none" w:sz="0" w:space="0" w:color="auto"/>
                <w:left w:val="none" w:sz="0" w:space="0" w:color="auto"/>
                <w:bottom w:val="none" w:sz="0" w:space="0" w:color="auto"/>
                <w:right w:val="none" w:sz="0" w:space="0" w:color="auto"/>
              </w:divBdr>
              <w:divsChild>
                <w:div w:id="382484588">
                  <w:marLeft w:val="240"/>
                  <w:marRight w:val="240"/>
                  <w:marTop w:val="0"/>
                  <w:marBottom w:val="0"/>
                  <w:divBdr>
                    <w:top w:val="none" w:sz="0" w:space="0" w:color="auto"/>
                    <w:left w:val="none" w:sz="0" w:space="0" w:color="auto"/>
                    <w:bottom w:val="none" w:sz="0" w:space="0" w:color="auto"/>
                    <w:right w:val="none" w:sz="0" w:space="0" w:color="auto"/>
                  </w:divBdr>
                  <w:divsChild>
                    <w:div w:id="412826068">
                      <w:marLeft w:val="0"/>
                      <w:marRight w:val="0"/>
                      <w:marTop w:val="0"/>
                      <w:marBottom w:val="0"/>
                      <w:divBdr>
                        <w:top w:val="none" w:sz="0" w:space="0" w:color="auto"/>
                        <w:left w:val="none" w:sz="0" w:space="0" w:color="auto"/>
                        <w:bottom w:val="none" w:sz="0" w:space="0" w:color="auto"/>
                        <w:right w:val="none" w:sz="0" w:space="0" w:color="auto"/>
                      </w:divBdr>
                      <w:divsChild>
                        <w:div w:id="48505926">
                          <w:marLeft w:val="240"/>
                          <w:marRight w:val="240"/>
                          <w:marTop w:val="0"/>
                          <w:marBottom w:val="0"/>
                          <w:divBdr>
                            <w:top w:val="none" w:sz="0" w:space="0" w:color="auto"/>
                            <w:left w:val="none" w:sz="0" w:space="0" w:color="auto"/>
                            <w:bottom w:val="none" w:sz="0" w:space="0" w:color="auto"/>
                            <w:right w:val="none" w:sz="0" w:space="0" w:color="auto"/>
                          </w:divBdr>
                          <w:divsChild>
                            <w:div w:id="62679247">
                              <w:marLeft w:val="0"/>
                              <w:marRight w:val="0"/>
                              <w:marTop w:val="0"/>
                              <w:marBottom w:val="0"/>
                              <w:divBdr>
                                <w:top w:val="none" w:sz="0" w:space="0" w:color="auto"/>
                                <w:left w:val="none" w:sz="0" w:space="0" w:color="auto"/>
                                <w:bottom w:val="none" w:sz="0" w:space="0" w:color="auto"/>
                                <w:right w:val="none" w:sz="0" w:space="0" w:color="auto"/>
                              </w:divBdr>
                              <w:divsChild>
                                <w:div w:id="70392727">
                                  <w:marLeft w:val="0"/>
                                  <w:marRight w:val="0"/>
                                  <w:marTop w:val="0"/>
                                  <w:marBottom w:val="0"/>
                                  <w:divBdr>
                                    <w:top w:val="none" w:sz="0" w:space="0" w:color="auto"/>
                                    <w:left w:val="none" w:sz="0" w:space="0" w:color="auto"/>
                                    <w:bottom w:val="none" w:sz="0" w:space="0" w:color="auto"/>
                                    <w:right w:val="none" w:sz="0" w:space="0" w:color="auto"/>
                                  </w:divBdr>
                                </w:div>
                                <w:div w:id="1617179945">
                                  <w:marLeft w:val="240"/>
                                  <w:marRight w:val="240"/>
                                  <w:marTop w:val="0"/>
                                  <w:marBottom w:val="0"/>
                                  <w:divBdr>
                                    <w:top w:val="none" w:sz="0" w:space="0" w:color="auto"/>
                                    <w:left w:val="none" w:sz="0" w:space="0" w:color="auto"/>
                                    <w:bottom w:val="none" w:sz="0" w:space="0" w:color="auto"/>
                                    <w:right w:val="none" w:sz="0" w:space="0" w:color="auto"/>
                                  </w:divBdr>
                                  <w:divsChild>
                                    <w:div w:id="1192108420">
                                      <w:marLeft w:val="240"/>
                                      <w:marRight w:val="0"/>
                                      <w:marTop w:val="0"/>
                                      <w:marBottom w:val="0"/>
                                      <w:divBdr>
                                        <w:top w:val="none" w:sz="0" w:space="0" w:color="auto"/>
                                        <w:left w:val="none" w:sz="0" w:space="0" w:color="auto"/>
                                        <w:bottom w:val="none" w:sz="0" w:space="0" w:color="auto"/>
                                        <w:right w:val="none" w:sz="0" w:space="0" w:color="auto"/>
                                      </w:divBdr>
                                    </w:div>
                                  </w:divsChild>
                                </w:div>
                                <w:div w:id="1693266569">
                                  <w:marLeft w:val="240"/>
                                  <w:marRight w:val="240"/>
                                  <w:marTop w:val="0"/>
                                  <w:marBottom w:val="0"/>
                                  <w:divBdr>
                                    <w:top w:val="none" w:sz="0" w:space="0" w:color="auto"/>
                                    <w:left w:val="none" w:sz="0" w:space="0" w:color="auto"/>
                                    <w:bottom w:val="none" w:sz="0" w:space="0" w:color="auto"/>
                                    <w:right w:val="none" w:sz="0" w:space="0" w:color="auto"/>
                                  </w:divBdr>
                                  <w:divsChild>
                                    <w:div w:id="9054596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7874938">
                              <w:marLeft w:val="240"/>
                              <w:marRight w:val="0"/>
                              <w:marTop w:val="0"/>
                              <w:marBottom w:val="0"/>
                              <w:divBdr>
                                <w:top w:val="none" w:sz="0" w:space="0" w:color="auto"/>
                                <w:left w:val="none" w:sz="0" w:space="0" w:color="auto"/>
                                <w:bottom w:val="none" w:sz="0" w:space="0" w:color="auto"/>
                                <w:right w:val="none" w:sz="0" w:space="0" w:color="auto"/>
                              </w:divBdr>
                            </w:div>
                          </w:divsChild>
                        </w:div>
                        <w:div w:id="81683897">
                          <w:marLeft w:val="240"/>
                          <w:marRight w:val="240"/>
                          <w:marTop w:val="0"/>
                          <w:marBottom w:val="0"/>
                          <w:divBdr>
                            <w:top w:val="none" w:sz="0" w:space="0" w:color="auto"/>
                            <w:left w:val="none" w:sz="0" w:space="0" w:color="auto"/>
                            <w:bottom w:val="none" w:sz="0" w:space="0" w:color="auto"/>
                            <w:right w:val="none" w:sz="0" w:space="0" w:color="auto"/>
                          </w:divBdr>
                          <w:divsChild>
                            <w:div w:id="92631979">
                              <w:marLeft w:val="0"/>
                              <w:marRight w:val="0"/>
                              <w:marTop w:val="0"/>
                              <w:marBottom w:val="0"/>
                              <w:divBdr>
                                <w:top w:val="none" w:sz="0" w:space="0" w:color="auto"/>
                                <w:left w:val="none" w:sz="0" w:space="0" w:color="auto"/>
                                <w:bottom w:val="none" w:sz="0" w:space="0" w:color="auto"/>
                                <w:right w:val="none" w:sz="0" w:space="0" w:color="auto"/>
                              </w:divBdr>
                              <w:divsChild>
                                <w:div w:id="296188171">
                                  <w:marLeft w:val="240"/>
                                  <w:marRight w:val="240"/>
                                  <w:marTop w:val="0"/>
                                  <w:marBottom w:val="0"/>
                                  <w:divBdr>
                                    <w:top w:val="none" w:sz="0" w:space="0" w:color="auto"/>
                                    <w:left w:val="none" w:sz="0" w:space="0" w:color="auto"/>
                                    <w:bottom w:val="none" w:sz="0" w:space="0" w:color="auto"/>
                                    <w:right w:val="none" w:sz="0" w:space="0" w:color="auto"/>
                                  </w:divBdr>
                                  <w:divsChild>
                                    <w:div w:id="1351102845">
                                      <w:marLeft w:val="240"/>
                                      <w:marRight w:val="0"/>
                                      <w:marTop w:val="0"/>
                                      <w:marBottom w:val="0"/>
                                      <w:divBdr>
                                        <w:top w:val="none" w:sz="0" w:space="0" w:color="auto"/>
                                        <w:left w:val="none" w:sz="0" w:space="0" w:color="auto"/>
                                        <w:bottom w:val="none" w:sz="0" w:space="0" w:color="auto"/>
                                        <w:right w:val="none" w:sz="0" w:space="0" w:color="auto"/>
                                      </w:divBdr>
                                    </w:div>
                                  </w:divsChild>
                                </w:div>
                                <w:div w:id="1403062479">
                                  <w:marLeft w:val="0"/>
                                  <w:marRight w:val="0"/>
                                  <w:marTop w:val="0"/>
                                  <w:marBottom w:val="0"/>
                                  <w:divBdr>
                                    <w:top w:val="none" w:sz="0" w:space="0" w:color="auto"/>
                                    <w:left w:val="none" w:sz="0" w:space="0" w:color="auto"/>
                                    <w:bottom w:val="none" w:sz="0" w:space="0" w:color="auto"/>
                                    <w:right w:val="none" w:sz="0" w:space="0" w:color="auto"/>
                                  </w:divBdr>
                                </w:div>
                                <w:div w:id="1790973028">
                                  <w:marLeft w:val="240"/>
                                  <w:marRight w:val="240"/>
                                  <w:marTop w:val="0"/>
                                  <w:marBottom w:val="0"/>
                                  <w:divBdr>
                                    <w:top w:val="none" w:sz="0" w:space="0" w:color="auto"/>
                                    <w:left w:val="none" w:sz="0" w:space="0" w:color="auto"/>
                                    <w:bottom w:val="none" w:sz="0" w:space="0" w:color="auto"/>
                                    <w:right w:val="none" w:sz="0" w:space="0" w:color="auto"/>
                                  </w:divBdr>
                                  <w:divsChild>
                                    <w:div w:id="72626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2132027">
                              <w:marLeft w:val="240"/>
                              <w:marRight w:val="0"/>
                              <w:marTop w:val="0"/>
                              <w:marBottom w:val="0"/>
                              <w:divBdr>
                                <w:top w:val="none" w:sz="0" w:space="0" w:color="auto"/>
                                <w:left w:val="none" w:sz="0" w:space="0" w:color="auto"/>
                                <w:bottom w:val="none" w:sz="0" w:space="0" w:color="auto"/>
                                <w:right w:val="none" w:sz="0" w:space="0" w:color="auto"/>
                              </w:divBdr>
                            </w:div>
                          </w:divsChild>
                        </w:div>
                        <w:div w:id="99226251">
                          <w:marLeft w:val="240"/>
                          <w:marRight w:val="240"/>
                          <w:marTop w:val="0"/>
                          <w:marBottom w:val="0"/>
                          <w:divBdr>
                            <w:top w:val="none" w:sz="0" w:space="0" w:color="auto"/>
                            <w:left w:val="none" w:sz="0" w:space="0" w:color="auto"/>
                            <w:bottom w:val="none" w:sz="0" w:space="0" w:color="auto"/>
                            <w:right w:val="none" w:sz="0" w:space="0" w:color="auto"/>
                          </w:divBdr>
                          <w:divsChild>
                            <w:div w:id="564220667">
                              <w:marLeft w:val="0"/>
                              <w:marRight w:val="0"/>
                              <w:marTop w:val="0"/>
                              <w:marBottom w:val="0"/>
                              <w:divBdr>
                                <w:top w:val="none" w:sz="0" w:space="0" w:color="auto"/>
                                <w:left w:val="none" w:sz="0" w:space="0" w:color="auto"/>
                                <w:bottom w:val="none" w:sz="0" w:space="0" w:color="auto"/>
                                <w:right w:val="none" w:sz="0" w:space="0" w:color="auto"/>
                              </w:divBdr>
                              <w:divsChild>
                                <w:div w:id="827864609">
                                  <w:marLeft w:val="0"/>
                                  <w:marRight w:val="0"/>
                                  <w:marTop w:val="0"/>
                                  <w:marBottom w:val="0"/>
                                  <w:divBdr>
                                    <w:top w:val="none" w:sz="0" w:space="0" w:color="auto"/>
                                    <w:left w:val="none" w:sz="0" w:space="0" w:color="auto"/>
                                    <w:bottom w:val="none" w:sz="0" w:space="0" w:color="auto"/>
                                    <w:right w:val="none" w:sz="0" w:space="0" w:color="auto"/>
                                  </w:divBdr>
                                </w:div>
                                <w:div w:id="1346203729">
                                  <w:marLeft w:val="240"/>
                                  <w:marRight w:val="240"/>
                                  <w:marTop w:val="0"/>
                                  <w:marBottom w:val="0"/>
                                  <w:divBdr>
                                    <w:top w:val="none" w:sz="0" w:space="0" w:color="auto"/>
                                    <w:left w:val="none" w:sz="0" w:space="0" w:color="auto"/>
                                    <w:bottom w:val="none" w:sz="0" w:space="0" w:color="auto"/>
                                    <w:right w:val="none" w:sz="0" w:space="0" w:color="auto"/>
                                  </w:divBdr>
                                  <w:divsChild>
                                    <w:div w:id="143593125">
                                      <w:marLeft w:val="240"/>
                                      <w:marRight w:val="0"/>
                                      <w:marTop w:val="0"/>
                                      <w:marBottom w:val="0"/>
                                      <w:divBdr>
                                        <w:top w:val="none" w:sz="0" w:space="0" w:color="auto"/>
                                        <w:left w:val="none" w:sz="0" w:space="0" w:color="auto"/>
                                        <w:bottom w:val="none" w:sz="0" w:space="0" w:color="auto"/>
                                        <w:right w:val="none" w:sz="0" w:space="0" w:color="auto"/>
                                      </w:divBdr>
                                    </w:div>
                                  </w:divsChild>
                                </w:div>
                                <w:div w:id="2122722312">
                                  <w:marLeft w:val="240"/>
                                  <w:marRight w:val="240"/>
                                  <w:marTop w:val="0"/>
                                  <w:marBottom w:val="0"/>
                                  <w:divBdr>
                                    <w:top w:val="none" w:sz="0" w:space="0" w:color="auto"/>
                                    <w:left w:val="none" w:sz="0" w:space="0" w:color="auto"/>
                                    <w:bottom w:val="none" w:sz="0" w:space="0" w:color="auto"/>
                                    <w:right w:val="none" w:sz="0" w:space="0" w:color="auto"/>
                                  </w:divBdr>
                                  <w:divsChild>
                                    <w:div w:id="19919841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1364558">
                              <w:marLeft w:val="240"/>
                              <w:marRight w:val="0"/>
                              <w:marTop w:val="0"/>
                              <w:marBottom w:val="0"/>
                              <w:divBdr>
                                <w:top w:val="none" w:sz="0" w:space="0" w:color="auto"/>
                                <w:left w:val="none" w:sz="0" w:space="0" w:color="auto"/>
                                <w:bottom w:val="none" w:sz="0" w:space="0" w:color="auto"/>
                                <w:right w:val="none" w:sz="0" w:space="0" w:color="auto"/>
                              </w:divBdr>
                            </w:div>
                          </w:divsChild>
                        </w:div>
                        <w:div w:id="119882993">
                          <w:marLeft w:val="240"/>
                          <w:marRight w:val="240"/>
                          <w:marTop w:val="0"/>
                          <w:marBottom w:val="0"/>
                          <w:divBdr>
                            <w:top w:val="none" w:sz="0" w:space="0" w:color="auto"/>
                            <w:left w:val="none" w:sz="0" w:space="0" w:color="auto"/>
                            <w:bottom w:val="none" w:sz="0" w:space="0" w:color="auto"/>
                            <w:right w:val="none" w:sz="0" w:space="0" w:color="auto"/>
                          </w:divBdr>
                          <w:divsChild>
                            <w:div w:id="946085280">
                              <w:marLeft w:val="240"/>
                              <w:marRight w:val="0"/>
                              <w:marTop w:val="0"/>
                              <w:marBottom w:val="0"/>
                              <w:divBdr>
                                <w:top w:val="none" w:sz="0" w:space="0" w:color="auto"/>
                                <w:left w:val="none" w:sz="0" w:space="0" w:color="auto"/>
                                <w:bottom w:val="none" w:sz="0" w:space="0" w:color="auto"/>
                                <w:right w:val="none" w:sz="0" w:space="0" w:color="auto"/>
                              </w:divBdr>
                            </w:div>
                            <w:div w:id="1284652680">
                              <w:marLeft w:val="0"/>
                              <w:marRight w:val="0"/>
                              <w:marTop w:val="0"/>
                              <w:marBottom w:val="0"/>
                              <w:divBdr>
                                <w:top w:val="none" w:sz="0" w:space="0" w:color="auto"/>
                                <w:left w:val="none" w:sz="0" w:space="0" w:color="auto"/>
                                <w:bottom w:val="none" w:sz="0" w:space="0" w:color="auto"/>
                                <w:right w:val="none" w:sz="0" w:space="0" w:color="auto"/>
                              </w:divBdr>
                              <w:divsChild>
                                <w:div w:id="97649211">
                                  <w:marLeft w:val="240"/>
                                  <w:marRight w:val="240"/>
                                  <w:marTop w:val="0"/>
                                  <w:marBottom w:val="0"/>
                                  <w:divBdr>
                                    <w:top w:val="none" w:sz="0" w:space="0" w:color="auto"/>
                                    <w:left w:val="none" w:sz="0" w:space="0" w:color="auto"/>
                                    <w:bottom w:val="none" w:sz="0" w:space="0" w:color="auto"/>
                                    <w:right w:val="none" w:sz="0" w:space="0" w:color="auto"/>
                                  </w:divBdr>
                                  <w:divsChild>
                                    <w:div w:id="932477417">
                                      <w:marLeft w:val="240"/>
                                      <w:marRight w:val="0"/>
                                      <w:marTop w:val="0"/>
                                      <w:marBottom w:val="0"/>
                                      <w:divBdr>
                                        <w:top w:val="none" w:sz="0" w:space="0" w:color="auto"/>
                                        <w:left w:val="none" w:sz="0" w:space="0" w:color="auto"/>
                                        <w:bottom w:val="none" w:sz="0" w:space="0" w:color="auto"/>
                                        <w:right w:val="none" w:sz="0" w:space="0" w:color="auto"/>
                                      </w:divBdr>
                                    </w:div>
                                  </w:divsChild>
                                </w:div>
                                <w:div w:id="429938202">
                                  <w:marLeft w:val="0"/>
                                  <w:marRight w:val="0"/>
                                  <w:marTop w:val="0"/>
                                  <w:marBottom w:val="0"/>
                                  <w:divBdr>
                                    <w:top w:val="none" w:sz="0" w:space="0" w:color="auto"/>
                                    <w:left w:val="none" w:sz="0" w:space="0" w:color="auto"/>
                                    <w:bottom w:val="none" w:sz="0" w:space="0" w:color="auto"/>
                                    <w:right w:val="none" w:sz="0" w:space="0" w:color="auto"/>
                                  </w:divBdr>
                                </w:div>
                                <w:div w:id="1701396566">
                                  <w:marLeft w:val="240"/>
                                  <w:marRight w:val="240"/>
                                  <w:marTop w:val="0"/>
                                  <w:marBottom w:val="0"/>
                                  <w:divBdr>
                                    <w:top w:val="none" w:sz="0" w:space="0" w:color="auto"/>
                                    <w:left w:val="none" w:sz="0" w:space="0" w:color="auto"/>
                                    <w:bottom w:val="none" w:sz="0" w:space="0" w:color="auto"/>
                                    <w:right w:val="none" w:sz="0" w:space="0" w:color="auto"/>
                                  </w:divBdr>
                                  <w:divsChild>
                                    <w:div w:id="5332278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5764">
                          <w:marLeft w:val="240"/>
                          <w:marRight w:val="240"/>
                          <w:marTop w:val="0"/>
                          <w:marBottom w:val="0"/>
                          <w:divBdr>
                            <w:top w:val="none" w:sz="0" w:space="0" w:color="auto"/>
                            <w:left w:val="none" w:sz="0" w:space="0" w:color="auto"/>
                            <w:bottom w:val="none" w:sz="0" w:space="0" w:color="auto"/>
                            <w:right w:val="none" w:sz="0" w:space="0" w:color="auto"/>
                          </w:divBdr>
                          <w:divsChild>
                            <w:div w:id="147283582">
                              <w:marLeft w:val="240"/>
                              <w:marRight w:val="0"/>
                              <w:marTop w:val="0"/>
                              <w:marBottom w:val="0"/>
                              <w:divBdr>
                                <w:top w:val="none" w:sz="0" w:space="0" w:color="auto"/>
                                <w:left w:val="none" w:sz="0" w:space="0" w:color="auto"/>
                                <w:bottom w:val="none" w:sz="0" w:space="0" w:color="auto"/>
                                <w:right w:val="none" w:sz="0" w:space="0" w:color="auto"/>
                              </w:divBdr>
                            </w:div>
                            <w:div w:id="1597517540">
                              <w:marLeft w:val="0"/>
                              <w:marRight w:val="0"/>
                              <w:marTop w:val="0"/>
                              <w:marBottom w:val="0"/>
                              <w:divBdr>
                                <w:top w:val="none" w:sz="0" w:space="0" w:color="auto"/>
                                <w:left w:val="none" w:sz="0" w:space="0" w:color="auto"/>
                                <w:bottom w:val="none" w:sz="0" w:space="0" w:color="auto"/>
                                <w:right w:val="none" w:sz="0" w:space="0" w:color="auto"/>
                              </w:divBdr>
                              <w:divsChild>
                                <w:div w:id="1446343150">
                                  <w:marLeft w:val="240"/>
                                  <w:marRight w:val="240"/>
                                  <w:marTop w:val="0"/>
                                  <w:marBottom w:val="0"/>
                                  <w:divBdr>
                                    <w:top w:val="none" w:sz="0" w:space="0" w:color="auto"/>
                                    <w:left w:val="none" w:sz="0" w:space="0" w:color="auto"/>
                                    <w:bottom w:val="none" w:sz="0" w:space="0" w:color="auto"/>
                                    <w:right w:val="none" w:sz="0" w:space="0" w:color="auto"/>
                                  </w:divBdr>
                                  <w:divsChild>
                                    <w:div w:id="102573304">
                                      <w:marLeft w:val="240"/>
                                      <w:marRight w:val="0"/>
                                      <w:marTop w:val="0"/>
                                      <w:marBottom w:val="0"/>
                                      <w:divBdr>
                                        <w:top w:val="none" w:sz="0" w:space="0" w:color="auto"/>
                                        <w:left w:val="none" w:sz="0" w:space="0" w:color="auto"/>
                                        <w:bottom w:val="none" w:sz="0" w:space="0" w:color="auto"/>
                                        <w:right w:val="none" w:sz="0" w:space="0" w:color="auto"/>
                                      </w:divBdr>
                                    </w:div>
                                  </w:divsChild>
                                </w:div>
                                <w:div w:id="1528788453">
                                  <w:marLeft w:val="240"/>
                                  <w:marRight w:val="240"/>
                                  <w:marTop w:val="0"/>
                                  <w:marBottom w:val="0"/>
                                  <w:divBdr>
                                    <w:top w:val="none" w:sz="0" w:space="0" w:color="auto"/>
                                    <w:left w:val="none" w:sz="0" w:space="0" w:color="auto"/>
                                    <w:bottom w:val="none" w:sz="0" w:space="0" w:color="auto"/>
                                    <w:right w:val="none" w:sz="0" w:space="0" w:color="auto"/>
                                  </w:divBdr>
                                  <w:divsChild>
                                    <w:div w:id="998386313">
                                      <w:marLeft w:val="240"/>
                                      <w:marRight w:val="0"/>
                                      <w:marTop w:val="0"/>
                                      <w:marBottom w:val="0"/>
                                      <w:divBdr>
                                        <w:top w:val="none" w:sz="0" w:space="0" w:color="auto"/>
                                        <w:left w:val="none" w:sz="0" w:space="0" w:color="auto"/>
                                        <w:bottom w:val="none" w:sz="0" w:space="0" w:color="auto"/>
                                        <w:right w:val="none" w:sz="0" w:space="0" w:color="auto"/>
                                      </w:divBdr>
                                    </w:div>
                                  </w:divsChild>
                                </w:div>
                                <w:div w:id="164399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680">
                          <w:marLeft w:val="240"/>
                          <w:marRight w:val="240"/>
                          <w:marTop w:val="0"/>
                          <w:marBottom w:val="0"/>
                          <w:divBdr>
                            <w:top w:val="none" w:sz="0" w:space="0" w:color="auto"/>
                            <w:left w:val="none" w:sz="0" w:space="0" w:color="auto"/>
                            <w:bottom w:val="none" w:sz="0" w:space="0" w:color="auto"/>
                            <w:right w:val="none" w:sz="0" w:space="0" w:color="auto"/>
                          </w:divBdr>
                          <w:divsChild>
                            <w:div w:id="564530972">
                              <w:marLeft w:val="240"/>
                              <w:marRight w:val="0"/>
                              <w:marTop w:val="0"/>
                              <w:marBottom w:val="0"/>
                              <w:divBdr>
                                <w:top w:val="none" w:sz="0" w:space="0" w:color="auto"/>
                                <w:left w:val="none" w:sz="0" w:space="0" w:color="auto"/>
                                <w:bottom w:val="none" w:sz="0" w:space="0" w:color="auto"/>
                                <w:right w:val="none" w:sz="0" w:space="0" w:color="auto"/>
                              </w:divBdr>
                            </w:div>
                            <w:div w:id="826558356">
                              <w:marLeft w:val="0"/>
                              <w:marRight w:val="0"/>
                              <w:marTop w:val="0"/>
                              <w:marBottom w:val="0"/>
                              <w:divBdr>
                                <w:top w:val="none" w:sz="0" w:space="0" w:color="auto"/>
                                <w:left w:val="none" w:sz="0" w:space="0" w:color="auto"/>
                                <w:bottom w:val="none" w:sz="0" w:space="0" w:color="auto"/>
                                <w:right w:val="none" w:sz="0" w:space="0" w:color="auto"/>
                              </w:divBdr>
                              <w:divsChild>
                                <w:div w:id="131558555">
                                  <w:marLeft w:val="0"/>
                                  <w:marRight w:val="0"/>
                                  <w:marTop w:val="0"/>
                                  <w:marBottom w:val="0"/>
                                  <w:divBdr>
                                    <w:top w:val="none" w:sz="0" w:space="0" w:color="auto"/>
                                    <w:left w:val="none" w:sz="0" w:space="0" w:color="auto"/>
                                    <w:bottom w:val="none" w:sz="0" w:space="0" w:color="auto"/>
                                    <w:right w:val="none" w:sz="0" w:space="0" w:color="auto"/>
                                  </w:divBdr>
                                </w:div>
                                <w:div w:id="990407824">
                                  <w:marLeft w:val="240"/>
                                  <w:marRight w:val="240"/>
                                  <w:marTop w:val="0"/>
                                  <w:marBottom w:val="0"/>
                                  <w:divBdr>
                                    <w:top w:val="none" w:sz="0" w:space="0" w:color="auto"/>
                                    <w:left w:val="none" w:sz="0" w:space="0" w:color="auto"/>
                                    <w:bottom w:val="none" w:sz="0" w:space="0" w:color="auto"/>
                                    <w:right w:val="none" w:sz="0" w:space="0" w:color="auto"/>
                                  </w:divBdr>
                                  <w:divsChild>
                                    <w:div w:id="1542742495">
                                      <w:marLeft w:val="240"/>
                                      <w:marRight w:val="0"/>
                                      <w:marTop w:val="0"/>
                                      <w:marBottom w:val="0"/>
                                      <w:divBdr>
                                        <w:top w:val="none" w:sz="0" w:space="0" w:color="auto"/>
                                        <w:left w:val="none" w:sz="0" w:space="0" w:color="auto"/>
                                        <w:bottom w:val="none" w:sz="0" w:space="0" w:color="auto"/>
                                        <w:right w:val="none" w:sz="0" w:space="0" w:color="auto"/>
                                      </w:divBdr>
                                    </w:div>
                                  </w:divsChild>
                                </w:div>
                                <w:div w:id="1249658677">
                                  <w:marLeft w:val="240"/>
                                  <w:marRight w:val="240"/>
                                  <w:marTop w:val="0"/>
                                  <w:marBottom w:val="0"/>
                                  <w:divBdr>
                                    <w:top w:val="none" w:sz="0" w:space="0" w:color="auto"/>
                                    <w:left w:val="none" w:sz="0" w:space="0" w:color="auto"/>
                                    <w:bottom w:val="none" w:sz="0" w:space="0" w:color="auto"/>
                                    <w:right w:val="none" w:sz="0" w:space="0" w:color="auto"/>
                                  </w:divBdr>
                                  <w:divsChild>
                                    <w:div w:id="871651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98743">
                          <w:marLeft w:val="240"/>
                          <w:marRight w:val="240"/>
                          <w:marTop w:val="0"/>
                          <w:marBottom w:val="0"/>
                          <w:divBdr>
                            <w:top w:val="none" w:sz="0" w:space="0" w:color="auto"/>
                            <w:left w:val="none" w:sz="0" w:space="0" w:color="auto"/>
                            <w:bottom w:val="none" w:sz="0" w:space="0" w:color="auto"/>
                            <w:right w:val="none" w:sz="0" w:space="0" w:color="auto"/>
                          </w:divBdr>
                          <w:divsChild>
                            <w:div w:id="973870188">
                              <w:marLeft w:val="0"/>
                              <w:marRight w:val="0"/>
                              <w:marTop w:val="0"/>
                              <w:marBottom w:val="0"/>
                              <w:divBdr>
                                <w:top w:val="none" w:sz="0" w:space="0" w:color="auto"/>
                                <w:left w:val="none" w:sz="0" w:space="0" w:color="auto"/>
                                <w:bottom w:val="none" w:sz="0" w:space="0" w:color="auto"/>
                                <w:right w:val="none" w:sz="0" w:space="0" w:color="auto"/>
                              </w:divBdr>
                              <w:divsChild>
                                <w:div w:id="209461304">
                                  <w:marLeft w:val="240"/>
                                  <w:marRight w:val="240"/>
                                  <w:marTop w:val="0"/>
                                  <w:marBottom w:val="0"/>
                                  <w:divBdr>
                                    <w:top w:val="none" w:sz="0" w:space="0" w:color="auto"/>
                                    <w:left w:val="none" w:sz="0" w:space="0" w:color="auto"/>
                                    <w:bottom w:val="none" w:sz="0" w:space="0" w:color="auto"/>
                                    <w:right w:val="none" w:sz="0" w:space="0" w:color="auto"/>
                                  </w:divBdr>
                                  <w:divsChild>
                                    <w:div w:id="213391148">
                                      <w:marLeft w:val="240"/>
                                      <w:marRight w:val="0"/>
                                      <w:marTop w:val="0"/>
                                      <w:marBottom w:val="0"/>
                                      <w:divBdr>
                                        <w:top w:val="none" w:sz="0" w:space="0" w:color="auto"/>
                                        <w:left w:val="none" w:sz="0" w:space="0" w:color="auto"/>
                                        <w:bottom w:val="none" w:sz="0" w:space="0" w:color="auto"/>
                                        <w:right w:val="none" w:sz="0" w:space="0" w:color="auto"/>
                                      </w:divBdr>
                                    </w:div>
                                  </w:divsChild>
                                </w:div>
                                <w:div w:id="560605041">
                                  <w:marLeft w:val="0"/>
                                  <w:marRight w:val="0"/>
                                  <w:marTop w:val="0"/>
                                  <w:marBottom w:val="0"/>
                                  <w:divBdr>
                                    <w:top w:val="none" w:sz="0" w:space="0" w:color="auto"/>
                                    <w:left w:val="none" w:sz="0" w:space="0" w:color="auto"/>
                                    <w:bottom w:val="none" w:sz="0" w:space="0" w:color="auto"/>
                                    <w:right w:val="none" w:sz="0" w:space="0" w:color="auto"/>
                                  </w:divBdr>
                                </w:div>
                                <w:div w:id="1938320478">
                                  <w:marLeft w:val="240"/>
                                  <w:marRight w:val="240"/>
                                  <w:marTop w:val="0"/>
                                  <w:marBottom w:val="0"/>
                                  <w:divBdr>
                                    <w:top w:val="none" w:sz="0" w:space="0" w:color="auto"/>
                                    <w:left w:val="none" w:sz="0" w:space="0" w:color="auto"/>
                                    <w:bottom w:val="none" w:sz="0" w:space="0" w:color="auto"/>
                                    <w:right w:val="none" w:sz="0" w:space="0" w:color="auto"/>
                                  </w:divBdr>
                                  <w:divsChild>
                                    <w:div w:id="1138113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2192279">
                              <w:marLeft w:val="240"/>
                              <w:marRight w:val="0"/>
                              <w:marTop w:val="0"/>
                              <w:marBottom w:val="0"/>
                              <w:divBdr>
                                <w:top w:val="none" w:sz="0" w:space="0" w:color="auto"/>
                                <w:left w:val="none" w:sz="0" w:space="0" w:color="auto"/>
                                <w:bottom w:val="none" w:sz="0" w:space="0" w:color="auto"/>
                                <w:right w:val="none" w:sz="0" w:space="0" w:color="auto"/>
                              </w:divBdr>
                            </w:div>
                          </w:divsChild>
                        </w:div>
                        <w:div w:id="225268351">
                          <w:marLeft w:val="240"/>
                          <w:marRight w:val="240"/>
                          <w:marTop w:val="0"/>
                          <w:marBottom w:val="0"/>
                          <w:divBdr>
                            <w:top w:val="none" w:sz="0" w:space="0" w:color="auto"/>
                            <w:left w:val="none" w:sz="0" w:space="0" w:color="auto"/>
                            <w:bottom w:val="none" w:sz="0" w:space="0" w:color="auto"/>
                            <w:right w:val="none" w:sz="0" w:space="0" w:color="auto"/>
                          </w:divBdr>
                          <w:divsChild>
                            <w:div w:id="1339773172">
                              <w:marLeft w:val="240"/>
                              <w:marRight w:val="0"/>
                              <w:marTop w:val="0"/>
                              <w:marBottom w:val="0"/>
                              <w:divBdr>
                                <w:top w:val="none" w:sz="0" w:space="0" w:color="auto"/>
                                <w:left w:val="none" w:sz="0" w:space="0" w:color="auto"/>
                                <w:bottom w:val="none" w:sz="0" w:space="0" w:color="auto"/>
                                <w:right w:val="none" w:sz="0" w:space="0" w:color="auto"/>
                              </w:divBdr>
                            </w:div>
                            <w:div w:id="1430808787">
                              <w:marLeft w:val="0"/>
                              <w:marRight w:val="0"/>
                              <w:marTop w:val="0"/>
                              <w:marBottom w:val="0"/>
                              <w:divBdr>
                                <w:top w:val="none" w:sz="0" w:space="0" w:color="auto"/>
                                <w:left w:val="none" w:sz="0" w:space="0" w:color="auto"/>
                                <w:bottom w:val="none" w:sz="0" w:space="0" w:color="auto"/>
                                <w:right w:val="none" w:sz="0" w:space="0" w:color="auto"/>
                              </w:divBdr>
                              <w:divsChild>
                                <w:div w:id="97407537">
                                  <w:marLeft w:val="0"/>
                                  <w:marRight w:val="0"/>
                                  <w:marTop w:val="0"/>
                                  <w:marBottom w:val="0"/>
                                  <w:divBdr>
                                    <w:top w:val="none" w:sz="0" w:space="0" w:color="auto"/>
                                    <w:left w:val="none" w:sz="0" w:space="0" w:color="auto"/>
                                    <w:bottom w:val="none" w:sz="0" w:space="0" w:color="auto"/>
                                    <w:right w:val="none" w:sz="0" w:space="0" w:color="auto"/>
                                  </w:divBdr>
                                </w:div>
                                <w:div w:id="1357386758">
                                  <w:marLeft w:val="240"/>
                                  <w:marRight w:val="240"/>
                                  <w:marTop w:val="0"/>
                                  <w:marBottom w:val="0"/>
                                  <w:divBdr>
                                    <w:top w:val="none" w:sz="0" w:space="0" w:color="auto"/>
                                    <w:left w:val="none" w:sz="0" w:space="0" w:color="auto"/>
                                    <w:bottom w:val="none" w:sz="0" w:space="0" w:color="auto"/>
                                    <w:right w:val="none" w:sz="0" w:space="0" w:color="auto"/>
                                  </w:divBdr>
                                  <w:divsChild>
                                    <w:div w:id="781416278">
                                      <w:marLeft w:val="240"/>
                                      <w:marRight w:val="0"/>
                                      <w:marTop w:val="0"/>
                                      <w:marBottom w:val="0"/>
                                      <w:divBdr>
                                        <w:top w:val="none" w:sz="0" w:space="0" w:color="auto"/>
                                        <w:left w:val="none" w:sz="0" w:space="0" w:color="auto"/>
                                        <w:bottom w:val="none" w:sz="0" w:space="0" w:color="auto"/>
                                        <w:right w:val="none" w:sz="0" w:space="0" w:color="auto"/>
                                      </w:divBdr>
                                    </w:div>
                                  </w:divsChild>
                                </w:div>
                                <w:div w:id="1449544736">
                                  <w:marLeft w:val="240"/>
                                  <w:marRight w:val="240"/>
                                  <w:marTop w:val="0"/>
                                  <w:marBottom w:val="0"/>
                                  <w:divBdr>
                                    <w:top w:val="none" w:sz="0" w:space="0" w:color="auto"/>
                                    <w:left w:val="none" w:sz="0" w:space="0" w:color="auto"/>
                                    <w:bottom w:val="none" w:sz="0" w:space="0" w:color="auto"/>
                                    <w:right w:val="none" w:sz="0" w:space="0" w:color="auto"/>
                                  </w:divBdr>
                                  <w:divsChild>
                                    <w:div w:id="885217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194860">
                          <w:marLeft w:val="240"/>
                          <w:marRight w:val="240"/>
                          <w:marTop w:val="0"/>
                          <w:marBottom w:val="0"/>
                          <w:divBdr>
                            <w:top w:val="none" w:sz="0" w:space="0" w:color="auto"/>
                            <w:left w:val="none" w:sz="0" w:space="0" w:color="auto"/>
                            <w:bottom w:val="none" w:sz="0" w:space="0" w:color="auto"/>
                            <w:right w:val="none" w:sz="0" w:space="0" w:color="auto"/>
                          </w:divBdr>
                          <w:divsChild>
                            <w:div w:id="477915834">
                              <w:marLeft w:val="0"/>
                              <w:marRight w:val="0"/>
                              <w:marTop w:val="0"/>
                              <w:marBottom w:val="0"/>
                              <w:divBdr>
                                <w:top w:val="none" w:sz="0" w:space="0" w:color="auto"/>
                                <w:left w:val="none" w:sz="0" w:space="0" w:color="auto"/>
                                <w:bottom w:val="none" w:sz="0" w:space="0" w:color="auto"/>
                                <w:right w:val="none" w:sz="0" w:space="0" w:color="auto"/>
                              </w:divBdr>
                              <w:divsChild>
                                <w:div w:id="624848938">
                                  <w:marLeft w:val="240"/>
                                  <w:marRight w:val="240"/>
                                  <w:marTop w:val="0"/>
                                  <w:marBottom w:val="0"/>
                                  <w:divBdr>
                                    <w:top w:val="none" w:sz="0" w:space="0" w:color="auto"/>
                                    <w:left w:val="none" w:sz="0" w:space="0" w:color="auto"/>
                                    <w:bottom w:val="none" w:sz="0" w:space="0" w:color="auto"/>
                                    <w:right w:val="none" w:sz="0" w:space="0" w:color="auto"/>
                                  </w:divBdr>
                                  <w:divsChild>
                                    <w:div w:id="2004115714">
                                      <w:marLeft w:val="240"/>
                                      <w:marRight w:val="0"/>
                                      <w:marTop w:val="0"/>
                                      <w:marBottom w:val="0"/>
                                      <w:divBdr>
                                        <w:top w:val="none" w:sz="0" w:space="0" w:color="auto"/>
                                        <w:left w:val="none" w:sz="0" w:space="0" w:color="auto"/>
                                        <w:bottom w:val="none" w:sz="0" w:space="0" w:color="auto"/>
                                        <w:right w:val="none" w:sz="0" w:space="0" w:color="auto"/>
                                      </w:divBdr>
                                    </w:div>
                                  </w:divsChild>
                                </w:div>
                                <w:div w:id="739865439">
                                  <w:marLeft w:val="0"/>
                                  <w:marRight w:val="0"/>
                                  <w:marTop w:val="0"/>
                                  <w:marBottom w:val="0"/>
                                  <w:divBdr>
                                    <w:top w:val="none" w:sz="0" w:space="0" w:color="auto"/>
                                    <w:left w:val="none" w:sz="0" w:space="0" w:color="auto"/>
                                    <w:bottom w:val="none" w:sz="0" w:space="0" w:color="auto"/>
                                    <w:right w:val="none" w:sz="0" w:space="0" w:color="auto"/>
                                  </w:divBdr>
                                </w:div>
                                <w:div w:id="1268196381">
                                  <w:marLeft w:val="240"/>
                                  <w:marRight w:val="240"/>
                                  <w:marTop w:val="0"/>
                                  <w:marBottom w:val="0"/>
                                  <w:divBdr>
                                    <w:top w:val="none" w:sz="0" w:space="0" w:color="auto"/>
                                    <w:left w:val="none" w:sz="0" w:space="0" w:color="auto"/>
                                    <w:bottom w:val="none" w:sz="0" w:space="0" w:color="auto"/>
                                    <w:right w:val="none" w:sz="0" w:space="0" w:color="auto"/>
                                  </w:divBdr>
                                  <w:divsChild>
                                    <w:div w:id="6239251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2874544">
                              <w:marLeft w:val="240"/>
                              <w:marRight w:val="0"/>
                              <w:marTop w:val="0"/>
                              <w:marBottom w:val="0"/>
                              <w:divBdr>
                                <w:top w:val="none" w:sz="0" w:space="0" w:color="auto"/>
                                <w:left w:val="none" w:sz="0" w:space="0" w:color="auto"/>
                                <w:bottom w:val="none" w:sz="0" w:space="0" w:color="auto"/>
                                <w:right w:val="none" w:sz="0" w:space="0" w:color="auto"/>
                              </w:divBdr>
                            </w:div>
                          </w:divsChild>
                        </w:div>
                        <w:div w:id="326905197">
                          <w:marLeft w:val="240"/>
                          <w:marRight w:val="240"/>
                          <w:marTop w:val="0"/>
                          <w:marBottom w:val="0"/>
                          <w:divBdr>
                            <w:top w:val="none" w:sz="0" w:space="0" w:color="auto"/>
                            <w:left w:val="none" w:sz="0" w:space="0" w:color="auto"/>
                            <w:bottom w:val="none" w:sz="0" w:space="0" w:color="auto"/>
                            <w:right w:val="none" w:sz="0" w:space="0" w:color="auto"/>
                          </w:divBdr>
                          <w:divsChild>
                            <w:div w:id="369109028">
                              <w:marLeft w:val="0"/>
                              <w:marRight w:val="0"/>
                              <w:marTop w:val="0"/>
                              <w:marBottom w:val="0"/>
                              <w:divBdr>
                                <w:top w:val="none" w:sz="0" w:space="0" w:color="auto"/>
                                <w:left w:val="none" w:sz="0" w:space="0" w:color="auto"/>
                                <w:bottom w:val="none" w:sz="0" w:space="0" w:color="auto"/>
                                <w:right w:val="none" w:sz="0" w:space="0" w:color="auto"/>
                              </w:divBdr>
                              <w:divsChild>
                                <w:div w:id="960765441">
                                  <w:marLeft w:val="0"/>
                                  <w:marRight w:val="0"/>
                                  <w:marTop w:val="0"/>
                                  <w:marBottom w:val="0"/>
                                  <w:divBdr>
                                    <w:top w:val="none" w:sz="0" w:space="0" w:color="auto"/>
                                    <w:left w:val="none" w:sz="0" w:space="0" w:color="auto"/>
                                    <w:bottom w:val="none" w:sz="0" w:space="0" w:color="auto"/>
                                    <w:right w:val="none" w:sz="0" w:space="0" w:color="auto"/>
                                  </w:divBdr>
                                </w:div>
                                <w:div w:id="1537154754">
                                  <w:marLeft w:val="240"/>
                                  <w:marRight w:val="240"/>
                                  <w:marTop w:val="0"/>
                                  <w:marBottom w:val="0"/>
                                  <w:divBdr>
                                    <w:top w:val="none" w:sz="0" w:space="0" w:color="auto"/>
                                    <w:left w:val="none" w:sz="0" w:space="0" w:color="auto"/>
                                    <w:bottom w:val="none" w:sz="0" w:space="0" w:color="auto"/>
                                    <w:right w:val="none" w:sz="0" w:space="0" w:color="auto"/>
                                  </w:divBdr>
                                  <w:divsChild>
                                    <w:div w:id="1846554483">
                                      <w:marLeft w:val="240"/>
                                      <w:marRight w:val="0"/>
                                      <w:marTop w:val="0"/>
                                      <w:marBottom w:val="0"/>
                                      <w:divBdr>
                                        <w:top w:val="none" w:sz="0" w:space="0" w:color="auto"/>
                                        <w:left w:val="none" w:sz="0" w:space="0" w:color="auto"/>
                                        <w:bottom w:val="none" w:sz="0" w:space="0" w:color="auto"/>
                                        <w:right w:val="none" w:sz="0" w:space="0" w:color="auto"/>
                                      </w:divBdr>
                                    </w:div>
                                  </w:divsChild>
                                </w:div>
                                <w:div w:id="1633318094">
                                  <w:marLeft w:val="240"/>
                                  <w:marRight w:val="240"/>
                                  <w:marTop w:val="0"/>
                                  <w:marBottom w:val="0"/>
                                  <w:divBdr>
                                    <w:top w:val="none" w:sz="0" w:space="0" w:color="auto"/>
                                    <w:left w:val="none" w:sz="0" w:space="0" w:color="auto"/>
                                    <w:bottom w:val="none" w:sz="0" w:space="0" w:color="auto"/>
                                    <w:right w:val="none" w:sz="0" w:space="0" w:color="auto"/>
                                  </w:divBdr>
                                  <w:divsChild>
                                    <w:div w:id="376243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9867324">
                              <w:marLeft w:val="240"/>
                              <w:marRight w:val="0"/>
                              <w:marTop w:val="0"/>
                              <w:marBottom w:val="0"/>
                              <w:divBdr>
                                <w:top w:val="none" w:sz="0" w:space="0" w:color="auto"/>
                                <w:left w:val="none" w:sz="0" w:space="0" w:color="auto"/>
                                <w:bottom w:val="none" w:sz="0" w:space="0" w:color="auto"/>
                                <w:right w:val="none" w:sz="0" w:space="0" w:color="auto"/>
                              </w:divBdr>
                            </w:div>
                          </w:divsChild>
                        </w:div>
                        <w:div w:id="406347913">
                          <w:marLeft w:val="240"/>
                          <w:marRight w:val="240"/>
                          <w:marTop w:val="0"/>
                          <w:marBottom w:val="0"/>
                          <w:divBdr>
                            <w:top w:val="none" w:sz="0" w:space="0" w:color="auto"/>
                            <w:left w:val="none" w:sz="0" w:space="0" w:color="auto"/>
                            <w:bottom w:val="none" w:sz="0" w:space="0" w:color="auto"/>
                            <w:right w:val="none" w:sz="0" w:space="0" w:color="auto"/>
                          </w:divBdr>
                          <w:divsChild>
                            <w:div w:id="679893459">
                              <w:marLeft w:val="0"/>
                              <w:marRight w:val="0"/>
                              <w:marTop w:val="0"/>
                              <w:marBottom w:val="0"/>
                              <w:divBdr>
                                <w:top w:val="none" w:sz="0" w:space="0" w:color="auto"/>
                                <w:left w:val="none" w:sz="0" w:space="0" w:color="auto"/>
                                <w:bottom w:val="none" w:sz="0" w:space="0" w:color="auto"/>
                                <w:right w:val="none" w:sz="0" w:space="0" w:color="auto"/>
                              </w:divBdr>
                              <w:divsChild>
                                <w:div w:id="714743181">
                                  <w:marLeft w:val="240"/>
                                  <w:marRight w:val="240"/>
                                  <w:marTop w:val="0"/>
                                  <w:marBottom w:val="0"/>
                                  <w:divBdr>
                                    <w:top w:val="none" w:sz="0" w:space="0" w:color="auto"/>
                                    <w:left w:val="none" w:sz="0" w:space="0" w:color="auto"/>
                                    <w:bottom w:val="none" w:sz="0" w:space="0" w:color="auto"/>
                                    <w:right w:val="none" w:sz="0" w:space="0" w:color="auto"/>
                                  </w:divBdr>
                                  <w:divsChild>
                                    <w:div w:id="1228420915">
                                      <w:marLeft w:val="240"/>
                                      <w:marRight w:val="0"/>
                                      <w:marTop w:val="0"/>
                                      <w:marBottom w:val="0"/>
                                      <w:divBdr>
                                        <w:top w:val="none" w:sz="0" w:space="0" w:color="auto"/>
                                        <w:left w:val="none" w:sz="0" w:space="0" w:color="auto"/>
                                        <w:bottom w:val="none" w:sz="0" w:space="0" w:color="auto"/>
                                        <w:right w:val="none" w:sz="0" w:space="0" w:color="auto"/>
                                      </w:divBdr>
                                    </w:div>
                                  </w:divsChild>
                                </w:div>
                                <w:div w:id="1277449410">
                                  <w:marLeft w:val="0"/>
                                  <w:marRight w:val="0"/>
                                  <w:marTop w:val="0"/>
                                  <w:marBottom w:val="0"/>
                                  <w:divBdr>
                                    <w:top w:val="none" w:sz="0" w:space="0" w:color="auto"/>
                                    <w:left w:val="none" w:sz="0" w:space="0" w:color="auto"/>
                                    <w:bottom w:val="none" w:sz="0" w:space="0" w:color="auto"/>
                                    <w:right w:val="none" w:sz="0" w:space="0" w:color="auto"/>
                                  </w:divBdr>
                                </w:div>
                                <w:div w:id="2093430766">
                                  <w:marLeft w:val="240"/>
                                  <w:marRight w:val="240"/>
                                  <w:marTop w:val="0"/>
                                  <w:marBottom w:val="0"/>
                                  <w:divBdr>
                                    <w:top w:val="none" w:sz="0" w:space="0" w:color="auto"/>
                                    <w:left w:val="none" w:sz="0" w:space="0" w:color="auto"/>
                                    <w:bottom w:val="none" w:sz="0" w:space="0" w:color="auto"/>
                                    <w:right w:val="none" w:sz="0" w:space="0" w:color="auto"/>
                                  </w:divBdr>
                                  <w:divsChild>
                                    <w:div w:id="1083529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9800883">
                              <w:marLeft w:val="240"/>
                              <w:marRight w:val="0"/>
                              <w:marTop w:val="0"/>
                              <w:marBottom w:val="0"/>
                              <w:divBdr>
                                <w:top w:val="none" w:sz="0" w:space="0" w:color="auto"/>
                                <w:left w:val="none" w:sz="0" w:space="0" w:color="auto"/>
                                <w:bottom w:val="none" w:sz="0" w:space="0" w:color="auto"/>
                                <w:right w:val="none" w:sz="0" w:space="0" w:color="auto"/>
                              </w:divBdr>
                            </w:div>
                          </w:divsChild>
                        </w:div>
                        <w:div w:id="528297059">
                          <w:marLeft w:val="240"/>
                          <w:marRight w:val="240"/>
                          <w:marTop w:val="0"/>
                          <w:marBottom w:val="0"/>
                          <w:divBdr>
                            <w:top w:val="none" w:sz="0" w:space="0" w:color="auto"/>
                            <w:left w:val="none" w:sz="0" w:space="0" w:color="auto"/>
                            <w:bottom w:val="none" w:sz="0" w:space="0" w:color="auto"/>
                            <w:right w:val="none" w:sz="0" w:space="0" w:color="auto"/>
                          </w:divBdr>
                          <w:divsChild>
                            <w:div w:id="1409963051">
                              <w:marLeft w:val="0"/>
                              <w:marRight w:val="0"/>
                              <w:marTop w:val="0"/>
                              <w:marBottom w:val="0"/>
                              <w:divBdr>
                                <w:top w:val="none" w:sz="0" w:space="0" w:color="auto"/>
                                <w:left w:val="none" w:sz="0" w:space="0" w:color="auto"/>
                                <w:bottom w:val="none" w:sz="0" w:space="0" w:color="auto"/>
                                <w:right w:val="none" w:sz="0" w:space="0" w:color="auto"/>
                              </w:divBdr>
                              <w:divsChild>
                                <w:div w:id="90978567">
                                  <w:marLeft w:val="0"/>
                                  <w:marRight w:val="0"/>
                                  <w:marTop w:val="0"/>
                                  <w:marBottom w:val="0"/>
                                  <w:divBdr>
                                    <w:top w:val="none" w:sz="0" w:space="0" w:color="auto"/>
                                    <w:left w:val="none" w:sz="0" w:space="0" w:color="auto"/>
                                    <w:bottom w:val="none" w:sz="0" w:space="0" w:color="auto"/>
                                    <w:right w:val="none" w:sz="0" w:space="0" w:color="auto"/>
                                  </w:divBdr>
                                </w:div>
                                <w:div w:id="336082724">
                                  <w:marLeft w:val="240"/>
                                  <w:marRight w:val="240"/>
                                  <w:marTop w:val="0"/>
                                  <w:marBottom w:val="0"/>
                                  <w:divBdr>
                                    <w:top w:val="none" w:sz="0" w:space="0" w:color="auto"/>
                                    <w:left w:val="none" w:sz="0" w:space="0" w:color="auto"/>
                                    <w:bottom w:val="none" w:sz="0" w:space="0" w:color="auto"/>
                                    <w:right w:val="none" w:sz="0" w:space="0" w:color="auto"/>
                                  </w:divBdr>
                                  <w:divsChild>
                                    <w:div w:id="1965891627">
                                      <w:marLeft w:val="240"/>
                                      <w:marRight w:val="0"/>
                                      <w:marTop w:val="0"/>
                                      <w:marBottom w:val="0"/>
                                      <w:divBdr>
                                        <w:top w:val="none" w:sz="0" w:space="0" w:color="auto"/>
                                        <w:left w:val="none" w:sz="0" w:space="0" w:color="auto"/>
                                        <w:bottom w:val="none" w:sz="0" w:space="0" w:color="auto"/>
                                        <w:right w:val="none" w:sz="0" w:space="0" w:color="auto"/>
                                      </w:divBdr>
                                    </w:div>
                                  </w:divsChild>
                                </w:div>
                                <w:div w:id="1844081315">
                                  <w:marLeft w:val="240"/>
                                  <w:marRight w:val="240"/>
                                  <w:marTop w:val="0"/>
                                  <w:marBottom w:val="0"/>
                                  <w:divBdr>
                                    <w:top w:val="none" w:sz="0" w:space="0" w:color="auto"/>
                                    <w:left w:val="none" w:sz="0" w:space="0" w:color="auto"/>
                                    <w:bottom w:val="none" w:sz="0" w:space="0" w:color="auto"/>
                                    <w:right w:val="none" w:sz="0" w:space="0" w:color="auto"/>
                                  </w:divBdr>
                                  <w:divsChild>
                                    <w:div w:id="13465924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4704529">
                              <w:marLeft w:val="240"/>
                              <w:marRight w:val="0"/>
                              <w:marTop w:val="0"/>
                              <w:marBottom w:val="0"/>
                              <w:divBdr>
                                <w:top w:val="none" w:sz="0" w:space="0" w:color="auto"/>
                                <w:left w:val="none" w:sz="0" w:space="0" w:color="auto"/>
                                <w:bottom w:val="none" w:sz="0" w:space="0" w:color="auto"/>
                                <w:right w:val="none" w:sz="0" w:space="0" w:color="auto"/>
                              </w:divBdr>
                            </w:div>
                          </w:divsChild>
                        </w:div>
                        <w:div w:id="552348575">
                          <w:marLeft w:val="240"/>
                          <w:marRight w:val="240"/>
                          <w:marTop w:val="0"/>
                          <w:marBottom w:val="0"/>
                          <w:divBdr>
                            <w:top w:val="none" w:sz="0" w:space="0" w:color="auto"/>
                            <w:left w:val="none" w:sz="0" w:space="0" w:color="auto"/>
                            <w:bottom w:val="none" w:sz="0" w:space="0" w:color="auto"/>
                            <w:right w:val="none" w:sz="0" w:space="0" w:color="auto"/>
                          </w:divBdr>
                          <w:divsChild>
                            <w:div w:id="786390746">
                              <w:marLeft w:val="240"/>
                              <w:marRight w:val="0"/>
                              <w:marTop w:val="0"/>
                              <w:marBottom w:val="0"/>
                              <w:divBdr>
                                <w:top w:val="none" w:sz="0" w:space="0" w:color="auto"/>
                                <w:left w:val="none" w:sz="0" w:space="0" w:color="auto"/>
                                <w:bottom w:val="none" w:sz="0" w:space="0" w:color="auto"/>
                                <w:right w:val="none" w:sz="0" w:space="0" w:color="auto"/>
                              </w:divBdr>
                            </w:div>
                            <w:div w:id="1005402584">
                              <w:marLeft w:val="0"/>
                              <w:marRight w:val="0"/>
                              <w:marTop w:val="0"/>
                              <w:marBottom w:val="0"/>
                              <w:divBdr>
                                <w:top w:val="none" w:sz="0" w:space="0" w:color="auto"/>
                                <w:left w:val="none" w:sz="0" w:space="0" w:color="auto"/>
                                <w:bottom w:val="none" w:sz="0" w:space="0" w:color="auto"/>
                                <w:right w:val="none" w:sz="0" w:space="0" w:color="auto"/>
                              </w:divBdr>
                              <w:divsChild>
                                <w:div w:id="197161650">
                                  <w:marLeft w:val="0"/>
                                  <w:marRight w:val="0"/>
                                  <w:marTop w:val="0"/>
                                  <w:marBottom w:val="0"/>
                                  <w:divBdr>
                                    <w:top w:val="none" w:sz="0" w:space="0" w:color="auto"/>
                                    <w:left w:val="none" w:sz="0" w:space="0" w:color="auto"/>
                                    <w:bottom w:val="none" w:sz="0" w:space="0" w:color="auto"/>
                                    <w:right w:val="none" w:sz="0" w:space="0" w:color="auto"/>
                                  </w:divBdr>
                                </w:div>
                                <w:div w:id="253830170">
                                  <w:marLeft w:val="240"/>
                                  <w:marRight w:val="240"/>
                                  <w:marTop w:val="0"/>
                                  <w:marBottom w:val="0"/>
                                  <w:divBdr>
                                    <w:top w:val="none" w:sz="0" w:space="0" w:color="auto"/>
                                    <w:left w:val="none" w:sz="0" w:space="0" w:color="auto"/>
                                    <w:bottom w:val="none" w:sz="0" w:space="0" w:color="auto"/>
                                    <w:right w:val="none" w:sz="0" w:space="0" w:color="auto"/>
                                  </w:divBdr>
                                  <w:divsChild>
                                    <w:div w:id="1485703649">
                                      <w:marLeft w:val="240"/>
                                      <w:marRight w:val="0"/>
                                      <w:marTop w:val="0"/>
                                      <w:marBottom w:val="0"/>
                                      <w:divBdr>
                                        <w:top w:val="none" w:sz="0" w:space="0" w:color="auto"/>
                                        <w:left w:val="none" w:sz="0" w:space="0" w:color="auto"/>
                                        <w:bottom w:val="none" w:sz="0" w:space="0" w:color="auto"/>
                                        <w:right w:val="none" w:sz="0" w:space="0" w:color="auto"/>
                                      </w:divBdr>
                                    </w:div>
                                  </w:divsChild>
                                </w:div>
                                <w:div w:id="517548414">
                                  <w:marLeft w:val="240"/>
                                  <w:marRight w:val="240"/>
                                  <w:marTop w:val="0"/>
                                  <w:marBottom w:val="0"/>
                                  <w:divBdr>
                                    <w:top w:val="none" w:sz="0" w:space="0" w:color="auto"/>
                                    <w:left w:val="none" w:sz="0" w:space="0" w:color="auto"/>
                                    <w:bottom w:val="none" w:sz="0" w:space="0" w:color="auto"/>
                                    <w:right w:val="none" w:sz="0" w:space="0" w:color="auto"/>
                                  </w:divBdr>
                                  <w:divsChild>
                                    <w:div w:id="1786070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84108">
                          <w:marLeft w:val="240"/>
                          <w:marRight w:val="240"/>
                          <w:marTop w:val="0"/>
                          <w:marBottom w:val="0"/>
                          <w:divBdr>
                            <w:top w:val="none" w:sz="0" w:space="0" w:color="auto"/>
                            <w:left w:val="none" w:sz="0" w:space="0" w:color="auto"/>
                            <w:bottom w:val="none" w:sz="0" w:space="0" w:color="auto"/>
                            <w:right w:val="none" w:sz="0" w:space="0" w:color="auto"/>
                          </w:divBdr>
                          <w:divsChild>
                            <w:div w:id="815613034">
                              <w:marLeft w:val="0"/>
                              <w:marRight w:val="0"/>
                              <w:marTop w:val="0"/>
                              <w:marBottom w:val="0"/>
                              <w:divBdr>
                                <w:top w:val="none" w:sz="0" w:space="0" w:color="auto"/>
                                <w:left w:val="none" w:sz="0" w:space="0" w:color="auto"/>
                                <w:bottom w:val="none" w:sz="0" w:space="0" w:color="auto"/>
                                <w:right w:val="none" w:sz="0" w:space="0" w:color="auto"/>
                              </w:divBdr>
                              <w:divsChild>
                                <w:div w:id="246422898">
                                  <w:marLeft w:val="0"/>
                                  <w:marRight w:val="0"/>
                                  <w:marTop w:val="0"/>
                                  <w:marBottom w:val="0"/>
                                  <w:divBdr>
                                    <w:top w:val="none" w:sz="0" w:space="0" w:color="auto"/>
                                    <w:left w:val="none" w:sz="0" w:space="0" w:color="auto"/>
                                    <w:bottom w:val="none" w:sz="0" w:space="0" w:color="auto"/>
                                    <w:right w:val="none" w:sz="0" w:space="0" w:color="auto"/>
                                  </w:divBdr>
                                </w:div>
                                <w:div w:id="445008841">
                                  <w:marLeft w:val="240"/>
                                  <w:marRight w:val="240"/>
                                  <w:marTop w:val="0"/>
                                  <w:marBottom w:val="0"/>
                                  <w:divBdr>
                                    <w:top w:val="none" w:sz="0" w:space="0" w:color="auto"/>
                                    <w:left w:val="none" w:sz="0" w:space="0" w:color="auto"/>
                                    <w:bottom w:val="none" w:sz="0" w:space="0" w:color="auto"/>
                                    <w:right w:val="none" w:sz="0" w:space="0" w:color="auto"/>
                                  </w:divBdr>
                                  <w:divsChild>
                                    <w:div w:id="1039403486">
                                      <w:marLeft w:val="240"/>
                                      <w:marRight w:val="0"/>
                                      <w:marTop w:val="0"/>
                                      <w:marBottom w:val="0"/>
                                      <w:divBdr>
                                        <w:top w:val="none" w:sz="0" w:space="0" w:color="auto"/>
                                        <w:left w:val="none" w:sz="0" w:space="0" w:color="auto"/>
                                        <w:bottom w:val="none" w:sz="0" w:space="0" w:color="auto"/>
                                        <w:right w:val="none" w:sz="0" w:space="0" w:color="auto"/>
                                      </w:divBdr>
                                    </w:div>
                                  </w:divsChild>
                                </w:div>
                                <w:div w:id="1616407995">
                                  <w:marLeft w:val="240"/>
                                  <w:marRight w:val="240"/>
                                  <w:marTop w:val="0"/>
                                  <w:marBottom w:val="0"/>
                                  <w:divBdr>
                                    <w:top w:val="none" w:sz="0" w:space="0" w:color="auto"/>
                                    <w:left w:val="none" w:sz="0" w:space="0" w:color="auto"/>
                                    <w:bottom w:val="none" w:sz="0" w:space="0" w:color="auto"/>
                                    <w:right w:val="none" w:sz="0" w:space="0" w:color="auto"/>
                                  </w:divBdr>
                                  <w:divsChild>
                                    <w:div w:id="5354607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1437159">
                              <w:marLeft w:val="240"/>
                              <w:marRight w:val="0"/>
                              <w:marTop w:val="0"/>
                              <w:marBottom w:val="0"/>
                              <w:divBdr>
                                <w:top w:val="none" w:sz="0" w:space="0" w:color="auto"/>
                                <w:left w:val="none" w:sz="0" w:space="0" w:color="auto"/>
                                <w:bottom w:val="none" w:sz="0" w:space="0" w:color="auto"/>
                                <w:right w:val="none" w:sz="0" w:space="0" w:color="auto"/>
                              </w:divBdr>
                            </w:div>
                          </w:divsChild>
                        </w:div>
                        <w:div w:id="614483269">
                          <w:marLeft w:val="240"/>
                          <w:marRight w:val="240"/>
                          <w:marTop w:val="0"/>
                          <w:marBottom w:val="0"/>
                          <w:divBdr>
                            <w:top w:val="none" w:sz="0" w:space="0" w:color="auto"/>
                            <w:left w:val="none" w:sz="0" w:space="0" w:color="auto"/>
                            <w:bottom w:val="none" w:sz="0" w:space="0" w:color="auto"/>
                            <w:right w:val="none" w:sz="0" w:space="0" w:color="auto"/>
                          </w:divBdr>
                          <w:divsChild>
                            <w:div w:id="1891920699">
                              <w:marLeft w:val="240"/>
                              <w:marRight w:val="0"/>
                              <w:marTop w:val="0"/>
                              <w:marBottom w:val="0"/>
                              <w:divBdr>
                                <w:top w:val="none" w:sz="0" w:space="0" w:color="auto"/>
                                <w:left w:val="none" w:sz="0" w:space="0" w:color="auto"/>
                                <w:bottom w:val="none" w:sz="0" w:space="0" w:color="auto"/>
                                <w:right w:val="none" w:sz="0" w:space="0" w:color="auto"/>
                              </w:divBdr>
                            </w:div>
                            <w:div w:id="1989698671">
                              <w:marLeft w:val="0"/>
                              <w:marRight w:val="0"/>
                              <w:marTop w:val="0"/>
                              <w:marBottom w:val="0"/>
                              <w:divBdr>
                                <w:top w:val="none" w:sz="0" w:space="0" w:color="auto"/>
                                <w:left w:val="none" w:sz="0" w:space="0" w:color="auto"/>
                                <w:bottom w:val="none" w:sz="0" w:space="0" w:color="auto"/>
                                <w:right w:val="none" w:sz="0" w:space="0" w:color="auto"/>
                              </w:divBdr>
                              <w:divsChild>
                                <w:div w:id="1657683538">
                                  <w:marLeft w:val="240"/>
                                  <w:marRight w:val="240"/>
                                  <w:marTop w:val="0"/>
                                  <w:marBottom w:val="0"/>
                                  <w:divBdr>
                                    <w:top w:val="none" w:sz="0" w:space="0" w:color="auto"/>
                                    <w:left w:val="none" w:sz="0" w:space="0" w:color="auto"/>
                                    <w:bottom w:val="none" w:sz="0" w:space="0" w:color="auto"/>
                                    <w:right w:val="none" w:sz="0" w:space="0" w:color="auto"/>
                                  </w:divBdr>
                                  <w:divsChild>
                                    <w:div w:id="576984288">
                                      <w:marLeft w:val="240"/>
                                      <w:marRight w:val="0"/>
                                      <w:marTop w:val="0"/>
                                      <w:marBottom w:val="0"/>
                                      <w:divBdr>
                                        <w:top w:val="none" w:sz="0" w:space="0" w:color="auto"/>
                                        <w:left w:val="none" w:sz="0" w:space="0" w:color="auto"/>
                                        <w:bottom w:val="none" w:sz="0" w:space="0" w:color="auto"/>
                                        <w:right w:val="none" w:sz="0" w:space="0" w:color="auto"/>
                                      </w:divBdr>
                                    </w:div>
                                  </w:divsChild>
                                </w:div>
                                <w:div w:id="1711608519">
                                  <w:marLeft w:val="0"/>
                                  <w:marRight w:val="0"/>
                                  <w:marTop w:val="0"/>
                                  <w:marBottom w:val="0"/>
                                  <w:divBdr>
                                    <w:top w:val="none" w:sz="0" w:space="0" w:color="auto"/>
                                    <w:left w:val="none" w:sz="0" w:space="0" w:color="auto"/>
                                    <w:bottom w:val="none" w:sz="0" w:space="0" w:color="auto"/>
                                    <w:right w:val="none" w:sz="0" w:space="0" w:color="auto"/>
                                  </w:divBdr>
                                </w:div>
                                <w:div w:id="1777023508">
                                  <w:marLeft w:val="240"/>
                                  <w:marRight w:val="240"/>
                                  <w:marTop w:val="0"/>
                                  <w:marBottom w:val="0"/>
                                  <w:divBdr>
                                    <w:top w:val="none" w:sz="0" w:space="0" w:color="auto"/>
                                    <w:left w:val="none" w:sz="0" w:space="0" w:color="auto"/>
                                    <w:bottom w:val="none" w:sz="0" w:space="0" w:color="auto"/>
                                    <w:right w:val="none" w:sz="0" w:space="0" w:color="auto"/>
                                  </w:divBdr>
                                  <w:divsChild>
                                    <w:div w:id="1345280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828438">
                          <w:marLeft w:val="240"/>
                          <w:marRight w:val="240"/>
                          <w:marTop w:val="0"/>
                          <w:marBottom w:val="0"/>
                          <w:divBdr>
                            <w:top w:val="none" w:sz="0" w:space="0" w:color="auto"/>
                            <w:left w:val="none" w:sz="0" w:space="0" w:color="auto"/>
                            <w:bottom w:val="none" w:sz="0" w:space="0" w:color="auto"/>
                            <w:right w:val="none" w:sz="0" w:space="0" w:color="auto"/>
                          </w:divBdr>
                          <w:divsChild>
                            <w:div w:id="756288499">
                              <w:marLeft w:val="240"/>
                              <w:marRight w:val="0"/>
                              <w:marTop w:val="0"/>
                              <w:marBottom w:val="0"/>
                              <w:divBdr>
                                <w:top w:val="none" w:sz="0" w:space="0" w:color="auto"/>
                                <w:left w:val="none" w:sz="0" w:space="0" w:color="auto"/>
                                <w:bottom w:val="none" w:sz="0" w:space="0" w:color="auto"/>
                                <w:right w:val="none" w:sz="0" w:space="0" w:color="auto"/>
                              </w:divBdr>
                            </w:div>
                            <w:div w:id="1433472822">
                              <w:marLeft w:val="0"/>
                              <w:marRight w:val="0"/>
                              <w:marTop w:val="0"/>
                              <w:marBottom w:val="0"/>
                              <w:divBdr>
                                <w:top w:val="none" w:sz="0" w:space="0" w:color="auto"/>
                                <w:left w:val="none" w:sz="0" w:space="0" w:color="auto"/>
                                <w:bottom w:val="none" w:sz="0" w:space="0" w:color="auto"/>
                                <w:right w:val="none" w:sz="0" w:space="0" w:color="auto"/>
                              </w:divBdr>
                              <w:divsChild>
                                <w:div w:id="7568377">
                                  <w:marLeft w:val="240"/>
                                  <w:marRight w:val="240"/>
                                  <w:marTop w:val="0"/>
                                  <w:marBottom w:val="0"/>
                                  <w:divBdr>
                                    <w:top w:val="none" w:sz="0" w:space="0" w:color="auto"/>
                                    <w:left w:val="none" w:sz="0" w:space="0" w:color="auto"/>
                                    <w:bottom w:val="none" w:sz="0" w:space="0" w:color="auto"/>
                                    <w:right w:val="none" w:sz="0" w:space="0" w:color="auto"/>
                                  </w:divBdr>
                                  <w:divsChild>
                                    <w:div w:id="28653715">
                                      <w:marLeft w:val="240"/>
                                      <w:marRight w:val="0"/>
                                      <w:marTop w:val="0"/>
                                      <w:marBottom w:val="0"/>
                                      <w:divBdr>
                                        <w:top w:val="none" w:sz="0" w:space="0" w:color="auto"/>
                                        <w:left w:val="none" w:sz="0" w:space="0" w:color="auto"/>
                                        <w:bottom w:val="none" w:sz="0" w:space="0" w:color="auto"/>
                                        <w:right w:val="none" w:sz="0" w:space="0" w:color="auto"/>
                                      </w:divBdr>
                                    </w:div>
                                  </w:divsChild>
                                </w:div>
                                <w:div w:id="21367834">
                                  <w:marLeft w:val="0"/>
                                  <w:marRight w:val="0"/>
                                  <w:marTop w:val="0"/>
                                  <w:marBottom w:val="0"/>
                                  <w:divBdr>
                                    <w:top w:val="none" w:sz="0" w:space="0" w:color="auto"/>
                                    <w:left w:val="none" w:sz="0" w:space="0" w:color="auto"/>
                                    <w:bottom w:val="none" w:sz="0" w:space="0" w:color="auto"/>
                                    <w:right w:val="none" w:sz="0" w:space="0" w:color="auto"/>
                                  </w:divBdr>
                                </w:div>
                                <w:div w:id="375661163">
                                  <w:marLeft w:val="240"/>
                                  <w:marRight w:val="240"/>
                                  <w:marTop w:val="0"/>
                                  <w:marBottom w:val="0"/>
                                  <w:divBdr>
                                    <w:top w:val="none" w:sz="0" w:space="0" w:color="auto"/>
                                    <w:left w:val="none" w:sz="0" w:space="0" w:color="auto"/>
                                    <w:bottom w:val="none" w:sz="0" w:space="0" w:color="auto"/>
                                    <w:right w:val="none" w:sz="0" w:space="0" w:color="auto"/>
                                  </w:divBdr>
                                  <w:divsChild>
                                    <w:div w:id="6080091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686766">
                          <w:marLeft w:val="240"/>
                          <w:marRight w:val="240"/>
                          <w:marTop w:val="0"/>
                          <w:marBottom w:val="0"/>
                          <w:divBdr>
                            <w:top w:val="none" w:sz="0" w:space="0" w:color="auto"/>
                            <w:left w:val="none" w:sz="0" w:space="0" w:color="auto"/>
                            <w:bottom w:val="none" w:sz="0" w:space="0" w:color="auto"/>
                            <w:right w:val="none" w:sz="0" w:space="0" w:color="auto"/>
                          </w:divBdr>
                          <w:divsChild>
                            <w:div w:id="642196572">
                              <w:marLeft w:val="240"/>
                              <w:marRight w:val="0"/>
                              <w:marTop w:val="0"/>
                              <w:marBottom w:val="0"/>
                              <w:divBdr>
                                <w:top w:val="none" w:sz="0" w:space="0" w:color="auto"/>
                                <w:left w:val="none" w:sz="0" w:space="0" w:color="auto"/>
                                <w:bottom w:val="none" w:sz="0" w:space="0" w:color="auto"/>
                                <w:right w:val="none" w:sz="0" w:space="0" w:color="auto"/>
                              </w:divBdr>
                            </w:div>
                            <w:div w:id="738677103">
                              <w:marLeft w:val="0"/>
                              <w:marRight w:val="0"/>
                              <w:marTop w:val="0"/>
                              <w:marBottom w:val="0"/>
                              <w:divBdr>
                                <w:top w:val="none" w:sz="0" w:space="0" w:color="auto"/>
                                <w:left w:val="none" w:sz="0" w:space="0" w:color="auto"/>
                                <w:bottom w:val="none" w:sz="0" w:space="0" w:color="auto"/>
                                <w:right w:val="none" w:sz="0" w:space="0" w:color="auto"/>
                              </w:divBdr>
                              <w:divsChild>
                                <w:div w:id="1436704233">
                                  <w:marLeft w:val="240"/>
                                  <w:marRight w:val="240"/>
                                  <w:marTop w:val="0"/>
                                  <w:marBottom w:val="0"/>
                                  <w:divBdr>
                                    <w:top w:val="none" w:sz="0" w:space="0" w:color="auto"/>
                                    <w:left w:val="none" w:sz="0" w:space="0" w:color="auto"/>
                                    <w:bottom w:val="none" w:sz="0" w:space="0" w:color="auto"/>
                                    <w:right w:val="none" w:sz="0" w:space="0" w:color="auto"/>
                                  </w:divBdr>
                                  <w:divsChild>
                                    <w:div w:id="1775444196">
                                      <w:marLeft w:val="240"/>
                                      <w:marRight w:val="0"/>
                                      <w:marTop w:val="0"/>
                                      <w:marBottom w:val="0"/>
                                      <w:divBdr>
                                        <w:top w:val="none" w:sz="0" w:space="0" w:color="auto"/>
                                        <w:left w:val="none" w:sz="0" w:space="0" w:color="auto"/>
                                        <w:bottom w:val="none" w:sz="0" w:space="0" w:color="auto"/>
                                        <w:right w:val="none" w:sz="0" w:space="0" w:color="auto"/>
                                      </w:divBdr>
                                    </w:div>
                                  </w:divsChild>
                                </w:div>
                                <w:div w:id="1682050056">
                                  <w:marLeft w:val="0"/>
                                  <w:marRight w:val="0"/>
                                  <w:marTop w:val="0"/>
                                  <w:marBottom w:val="0"/>
                                  <w:divBdr>
                                    <w:top w:val="none" w:sz="0" w:space="0" w:color="auto"/>
                                    <w:left w:val="none" w:sz="0" w:space="0" w:color="auto"/>
                                    <w:bottom w:val="none" w:sz="0" w:space="0" w:color="auto"/>
                                    <w:right w:val="none" w:sz="0" w:space="0" w:color="auto"/>
                                  </w:divBdr>
                                </w:div>
                                <w:div w:id="1968389350">
                                  <w:marLeft w:val="240"/>
                                  <w:marRight w:val="240"/>
                                  <w:marTop w:val="0"/>
                                  <w:marBottom w:val="0"/>
                                  <w:divBdr>
                                    <w:top w:val="none" w:sz="0" w:space="0" w:color="auto"/>
                                    <w:left w:val="none" w:sz="0" w:space="0" w:color="auto"/>
                                    <w:bottom w:val="none" w:sz="0" w:space="0" w:color="auto"/>
                                    <w:right w:val="none" w:sz="0" w:space="0" w:color="auto"/>
                                  </w:divBdr>
                                  <w:divsChild>
                                    <w:div w:id="2127431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930788">
                          <w:marLeft w:val="240"/>
                          <w:marRight w:val="240"/>
                          <w:marTop w:val="0"/>
                          <w:marBottom w:val="0"/>
                          <w:divBdr>
                            <w:top w:val="none" w:sz="0" w:space="0" w:color="auto"/>
                            <w:left w:val="none" w:sz="0" w:space="0" w:color="auto"/>
                            <w:bottom w:val="none" w:sz="0" w:space="0" w:color="auto"/>
                            <w:right w:val="none" w:sz="0" w:space="0" w:color="auto"/>
                          </w:divBdr>
                          <w:divsChild>
                            <w:div w:id="44258491">
                              <w:marLeft w:val="0"/>
                              <w:marRight w:val="0"/>
                              <w:marTop w:val="0"/>
                              <w:marBottom w:val="0"/>
                              <w:divBdr>
                                <w:top w:val="none" w:sz="0" w:space="0" w:color="auto"/>
                                <w:left w:val="none" w:sz="0" w:space="0" w:color="auto"/>
                                <w:bottom w:val="none" w:sz="0" w:space="0" w:color="auto"/>
                                <w:right w:val="none" w:sz="0" w:space="0" w:color="auto"/>
                              </w:divBdr>
                              <w:divsChild>
                                <w:div w:id="518399015">
                                  <w:marLeft w:val="240"/>
                                  <w:marRight w:val="240"/>
                                  <w:marTop w:val="0"/>
                                  <w:marBottom w:val="0"/>
                                  <w:divBdr>
                                    <w:top w:val="none" w:sz="0" w:space="0" w:color="auto"/>
                                    <w:left w:val="none" w:sz="0" w:space="0" w:color="auto"/>
                                    <w:bottom w:val="none" w:sz="0" w:space="0" w:color="auto"/>
                                    <w:right w:val="none" w:sz="0" w:space="0" w:color="auto"/>
                                  </w:divBdr>
                                  <w:divsChild>
                                    <w:div w:id="667292924">
                                      <w:marLeft w:val="240"/>
                                      <w:marRight w:val="0"/>
                                      <w:marTop w:val="0"/>
                                      <w:marBottom w:val="0"/>
                                      <w:divBdr>
                                        <w:top w:val="none" w:sz="0" w:space="0" w:color="auto"/>
                                        <w:left w:val="none" w:sz="0" w:space="0" w:color="auto"/>
                                        <w:bottom w:val="none" w:sz="0" w:space="0" w:color="auto"/>
                                        <w:right w:val="none" w:sz="0" w:space="0" w:color="auto"/>
                                      </w:divBdr>
                                    </w:div>
                                  </w:divsChild>
                                </w:div>
                                <w:div w:id="1544515559">
                                  <w:marLeft w:val="240"/>
                                  <w:marRight w:val="240"/>
                                  <w:marTop w:val="0"/>
                                  <w:marBottom w:val="0"/>
                                  <w:divBdr>
                                    <w:top w:val="none" w:sz="0" w:space="0" w:color="auto"/>
                                    <w:left w:val="none" w:sz="0" w:space="0" w:color="auto"/>
                                    <w:bottom w:val="none" w:sz="0" w:space="0" w:color="auto"/>
                                    <w:right w:val="none" w:sz="0" w:space="0" w:color="auto"/>
                                  </w:divBdr>
                                  <w:divsChild>
                                    <w:div w:id="662514677">
                                      <w:marLeft w:val="240"/>
                                      <w:marRight w:val="0"/>
                                      <w:marTop w:val="0"/>
                                      <w:marBottom w:val="0"/>
                                      <w:divBdr>
                                        <w:top w:val="none" w:sz="0" w:space="0" w:color="auto"/>
                                        <w:left w:val="none" w:sz="0" w:space="0" w:color="auto"/>
                                        <w:bottom w:val="none" w:sz="0" w:space="0" w:color="auto"/>
                                        <w:right w:val="none" w:sz="0" w:space="0" w:color="auto"/>
                                      </w:divBdr>
                                    </w:div>
                                  </w:divsChild>
                                </w:div>
                                <w:div w:id="2137405874">
                                  <w:marLeft w:val="0"/>
                                  <w:marRight w:val="0"/>
                                  <w:marTop w:val="0"/>
                                  <w:marBottom w:val="0"/>
                                  <w:divBdr>
                                    <w:top w:val="none" w:sz="0" w:space="0" w:color="auto"/>
                                    <w:left w:val="none" w:sz="0" w:space="0" w:color="auto"/>
                                    <w:bottom w:val="none" w:sz="0" w:space="0" w:color="auto"/>
                                    <w:right w:val="none" w:sz="0" w:space="0" w:color="auto"/>
                                  </w:divBdr>
                                </w:div>
                              </w:divsChild>
                            </w:div>
                            <w:div w:id="521817688">
                              <w:marLeft w:val="240"/>
                              <w:marRight w:val="0"/>
                              <w:marTop w:val="0"/>
                              <w:marBottom w:val="0"/>
                              <w:divBdr>
                                <w:top w:val="none" w:sz="0" w:space="0" w:color="auto"/>
                                <w:left w:val="none" w:sz="0" w:space="0" w:color="auto"/>
                                <w:bottom w:val="none" w:sz="0" w:space="0" w:color="auto"/>
                                <w:right w:val="none" w:sz="0" w:space="0" w:color="auto"/>
                              </w:divBdr>
                            </w:div>
                          </w:divsChild>
                        </w:div>
                        <w:div w:id="807943523">
                          <w:marLeft w:val="240"/>
                          <w:marRight w:val="240"/>
                          <w:marTop w:val="0"/>
                          <w:marBottom w:val="0"/>
                          <w:divBdr>
                            <w:top w:val="none" w:sz="0" w:space="0" w:color="auto"/>
                            <w:left w:val="none" w:sz="0" w:space="0" w:color="auto"/>
                            <w:bottom w:val="none" w:sz="0" w:space="0" w:color="auto"/>
                            <w:right w:val="none" w:sz="0" w:space="0" w:color="auto"/>
                          </w:divBdr>
                          <w:divsChild>
                            <w:div w:id="122425259">
                              <w:marLeft w:val="240"/>
                              <w:marRight w:val="0"/>
                              <w:marTop w:val="0"/>
                              <w:marBottom w:val="0"/>
                              <w:divBdr>
                                <w:top w:val="none" w:sz="0" w:space="0" w:color="auto"/>
                                <w:left w:val="none" w:sz="0" w:space="0" w:color="auto"/>
                                <w:bottom w:val="none" w:sz="0" w:space="0" w:color="auto"/>
                                <w:right w:val="none" w:sz="0" w:space="0" w:color="auto"/>
                              </w:divBdr>
                            </w:div>
                            <w:div w:id="1458910283">
                              <w:marLeft w:val="0"/>
                              <w:marRight w:val="0"/>
                              <w:marTop w:val="0"/>
                              <w:marBottom w:val="0"/>
                              <w:divBdr>
                                <w:top w:val="none" w:sz="0" w:space="0" w:color="auto"/>
                                <w:left w:val="none" w:sz="0" w:space="0" w:color="auto"/>
                                <w:bottom w:val="none" w:sz="0" w:space="0" w:color="auto"/>
                                <w:right w:val="none" w:sz="0" w:space="0" w:color="auto"/>
                              </w:divBdr>
                              <w:divsChild>
                                <w:div w:id="6254235">
                                  <w:marLeft w:val="0"/>
                                  <w:marRight w:val="0"/>
                                  <w:marTop w:val="0"/>
                                  <w:marBottom w:val="0"/>
                                  <w:divBdr>
                                    <w:top w:val="none" w:sz="0" w:space="0" w:color="auto"/>
                                    <w:left w:val="none" w:sz="0" w:space="0" w:color="auto"/>
                                    <w:bottom w:val="none" w:sz="0" w:space="0" w:color="auto"/>
                                    <w:right w:val="none" w:sz="0" w:space="0" w:color="auto"/>
                                  </w:divBdr>
                                </w:div>
                                <w:div w:id="270625165">
                                  <w:marLeft w:val="240"/>
                                  <w:marRight w:val="240"/>
                                  <w:marTop w:val="0"/>
                                  <w:marBottom w:val="0"/>
                                  <w:divBdr>
                                    <w:top w:val="none" w:sz="0" w:space="0" w:color="auto"/>
                                    <w:left w:val="none" w:sz="0" w:space="0" w:color="auto"/>
                                    <w:bottom w:val="none" w:sz="0" w:space="0" w:color="auto"/>
                                    <w:right w:val="none" w:sz="0" w:space="0" w:color="auto"/>
                                  </w:divBdr>
                                  <w:divsChild>
                                    <w:div w:id="1431705418">
                                      <w:marLeft w:val="240"/>
                                      <w:marRight w:val="0"/>
                                      <w:marTop w:val="0"/>
                                      <w:marBottom w:val="0"/>
                                      <w:divBdr>
                                        <w:top w:val="none" w:sz="0" w:space="0" w:color="auto"/>
                                        <w:left w:val="none" w:sz="0" w:space="0" w:color="auto"/>
                                        <w:bottom w:val="none" w:sz="0" w:space="0" w:color="auto"/>
                                        <w:right w:val="none" w:sz="0" w:space="0" w:color="auto"/>
                                      </w:divBdr>
                                    </w:div>
                                  </w:divsChild>
                                </w:div>
                                <w:div w:id="843134408">
                                  <w:marLeft w:val="240"/>
                                  <w:marRight w:val="240"/>
                                  <w:marTop w:val="0"/>
                                  <w:marBottom w:val="0"/>
                                  <w:divBdr>
                                    <w:top w:val="none" w:sz="0" w:space="0" w:color="auto"/>
                                    <w:left w:val="none" w:sz="0" w:space="0" w:color="auto"/>
                                    <w:bottom w:val="none" w:sz="0" w:space="0" w:color="auto"/>
                                    <w:right w:val="none" w:sz="0" w:space="0" w:color="auto"/>
                                  </w:divBdr>
                                  <w:divsChild>
                                    <w:div w:id="728114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759073">
                          <w:marLeft w:val="240"/>
                          <w:marRight w:val="240"/>
                          <w:marTop w:val="0"/>
                          <w:marBottom w:val="0"/>
                          <w:divBdr>
                            <w:top w:val="none" w:sz="0" w:space="0" w:color="auto"/>
                            <w:left w:val="none" w:sz="0" w:space="0" w:color="auto"/>
                            <w:bottom w:val="none" w:sz="0" w:space="0" w:color="auto"/>
                            <w:right w:val="none" w:sz="0" w:space="0" w:color="auto"/>
                          </w:divBdr>
                          <w:divsChild>
                            <w:div w:id="972058526">
                              <w:marLeft w:val="240"/>
                              <w:marRight w:val="0"/>
                              <w:marTop w:val="0"/>
                              <w:marBottom w:val="0"/>
                              <w:divBdr>
                                <w:top w:val="none" w:sz="0" w:space="0" w:color="auto"/>
                                <w:left w:val="none" w:sz="0" w:space="0" w:color="auto"/>
                                <w:bottom w:val="none" w:sz="0" w:space="0" w:color="auto"/>
                                <w:right w:val="none" w:sz="0" w:space="0" w:color="auto"/>
                              </w:divBdr>
                            </w:div>
                            <w:div w:id="1310868873">
                              <w:marLeft w:val="0"/>
                              <w:marRight w:val="0"/>
                              <w:marTop w:val="0"/>
                              <w:marBottom w:val="0"/>
                              <w:divBdr>
                                <w:top w:val="none" w:sz="0" w:space="0" w:color="auto"/>
                                <w:left w:val="none" w:sz="0" w:space="0" w:color="auto"/>
                                <w:bottom w:val="none" w:sz="0" w:space="0" w:color="auto"/>
                                <w:right w:val="none" w:sz="0" w:space="0" w:color="auto"/>
                              </w:divBdr>
                              <w:divsChild>
                                <w:div w:id="1177617508">
                                  <w:marLeft w:val="240"/>
                                  <w:marRight w:val="240"/>
                                  <w:marTop w:val="0"/>
                                  <w:marBottom w:val="0"/>
                                  <w:divBdr>
                                    <w:top w:val="none" w:sz="0" w:space="0" w:color="auto"/>
                                    <w:left w:val="none" w:sz="0" w:space="0" w:color="auto"/>
                                    <w:bottom w:val="none" w:sz="0" w:space="0" w:color="auto"/>
                                    <w:right w:val="none" w:sz="0" w:space="0" w:color="auto"/>
                                  </w:divBdr>
                                  <w:divsChild>
                                    <w:div w:id="983585086">
                                      <w:marLeft w:val="240"/>
                                      <w:marRight w:val="0"/>
                                      <w:marTop w:val="0"/>
                                      <w:marBottom w:val="0"/>
                                      <w:divBdr>
                                        <w:top w:val="none" w:sz="0" w:space="0" w:color="auto"/>
                                        <w:left w:val="none" w:sz="0" w:space="0" w:color="auto"/>
                                        <w:bottom w:val="none" w:sz="0" w:space="0" w:color="auto"/>
                                        <w:right w:val="none" w:sz="0" w:space="0" w:color="auto"/>
                                      </w:divBdr>
                                    </w:div>
                                  </w:divsChild>
                                </w:div>
                                <w:div w:id="1180656949">
                                  <w:marLeft w:val="0"/>
                                  <w:marRight w:val="0"/>
                                  <w:marTop w:val="0"/>
                                  <w:marBottom w:val="0"/>
                                  <w:divBdr>
                                    <w:top w:val="none" w:sz="0" w:space="0" w:color="auto"/>
                                    <w:left w:val="none" w:sz="0" w:space="0" w:color="auto"/>
                                    <w:bottom w:val="none" w:sz="0" w:space="0" w:color="auto"/>
                                    <w:right w:val="none" w:sz="0" w:space="0" w:color="auto"/>
                                  </w:divBdr>
                                </w:div>
                                <w:div w:id="1490367123">
                                  <w:marLeft w:val="240"/>
                                  <w:marRight w:val="240"/>
                                  <w:marTop w:val="0"/>
                                  <w:marBottom w:val="0"/>
                                  <w:divBdr>
                                    <w:top w:val="none" w:sz="0" w:space="0" w:color="auto"/>
                                    <w:left w:val="none" w:sz="0" w:space="0" w:color="auto"/>
                                    <w:bottom w:val="none" w:sz="0" w:space="0" w:color="auto"/>
                                    <w:right w:val="none" w:sz="0" w:space="0" w:color="auto"/>
                                  </w:divBdr>
                                  <w:divsChild>
                                    <w:div w:id="1723208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781932">
                          <w:marLeft w:val="240"/>
                          <w:marRight w:val="240"/>
                          <w:marTop w:val="0"/>
                          <w:marBottom w:val="0"/>
                          <w:divBdr>
                            <w:top w:val="none" w:sz="0" w:space="0" w:color="auto"/>
                            <w:left w:val="none" w:sz="0" w:space="0" w:color="auto"/>
                            <w:bottom w:val="none" w:sz="0" w:space="0" w:color="auto"/>
                            <w:right w:val="none" w:sz="0" w:space="0" w:color="auto"/>
                          </w:divBdr>
                          <w:divsChild>
                            <w:div w:id="978800083">
                              <w:marLeft w:val="240"/>
                              <w:marRight w:val="0"/>
                              <w:marTop w:val="0"/>
                              <w:marBottom w:val="0"/>
                              <w:divBdr>
                                <w:top w:val="none" w:sz="0" w:space="0" w:color="auto"/>
                                <w:left w:val="none" w:sz="0" w:space="0" w:color="auto"/>
                                <w:bottom w:val="none" w:sz="0" w:space="0" w:color="auto"/>
                                <w:right w:val="none" w:sz="0" w:space="0" w:color="auto"/>
                              </w:divBdr>
                            </w:div>
                            <w:div w:id="1697777686">
                              <w:marLeft w:val="0"/>
                              <w:marRight w:val="0"/>
                              <w:marTop w:val="0"/>
                              <w:marBottom w:val="0"/>
                              <w:divBdr>
                                <w:top w:val="none" w:sz="0" w:space="0" w:color="auto"/>
                                <w:left w:val="none" w:sz="0" w:space="0" w:color="auto"/>
                                <w:bottom w:val="none" w:sz="0" w:space="0" w:color="auto"/>
                                <w:right w:val="none" w:sz="0" w:space="0" w:color="auto"/>
                              </w:divBdr>
                              <w:divsChild>
                                <w:div w:id="128327695">
                                  <w:marLeft w:val="240"/>
                                  <w:marRight w:val="240"/>
                                  <w:marTop w:val="0"/>
                                  <w:marBottom w:val="0"/>
                                  <w:divBdr>
                                    <w:top w:val="none" w:sz="0" w:space="0" w:color="auto"/>
                                    <w:left w:val="none" w:sz="0" w:space="0" w:color="auto"/>
                                    <w:bottom w:val="none" w:sz="0" w:space="0" w:color="auto"/>
                                    <w:right w:val="none" w:sz="0" w:space="0" w:color="auto"/>
                                  </w:divBdr>
                                  <w:divsChild>
                                    <w:div w:id="1893075435">
                                      <w:marLeft w:val="240"/>
                                      <w:marRight w:val="0"/>
                                      <w:marTop w:val="0"/>
                                      <w:marBottom w:val="0"/>
                                      <w:divBdr>
                                        <w:top w:val="none" w:sz="0" w:space="0" w:color="auto"/>
                                        <w:left w:val="none" w:sz="0" w:space="0" w:color="auto"/>
                                        <w:bottom w:val="none" w:sz="0" w:space="0" w:color="auto"/>
                                        <w:right w:val="none" w:sz="0" w:space="0" w:color="auto"/>
                                      </w:divBdr>
                                    </w:div>
                                  </w:divsChild>
                                </w:div>
                                <w:div w:id="545915086">
                                  <w:marLeft w:val="240"/>
                                  <w:marRight w:val="240"/>
                                  <w:marTop w:val="0"/>
                                  <w:marBottom w:val="0"/>
                                  <w:divBdr>
                                    <w:top w:val="none" w:sz="0" w:space="0" w:color="auto"/>
                                    <w:left w:val="none" w:sz="0" w:space="0" w:color="auto"/>
                                    <w:bottom w:val="none" w:sz="0" w:space="0" w:color="auto"/>
                                    <w:right w:val="none" w:sz="0" w:space="0" w:color="auto"/>
                                  </w:divBdr>
                                  <w:divsChild>
                                    <w:div w:id="735321478">
                                      <w:marLeft w:val="240"/>
                                      <w:marRight w:val="0"/>
                                      <w:marTop w:val="0"/>
                                      <w:marBottom w:val="0"/>
                                      <w:divBdr>
                                        <w:top w:val="none" w:sz="0" w:space="0" w:color="auto"/>
                                        <w:left w:val="none" w:sz="0" w:space="0" w:color="auto"/>
                                        <w:bottom w:val="none" w:sz="0" w:space="0" w:color="auto"/>
                                        <w:right w:val="none" w:sz="0" w:space="0" w:color="auto"/>
                                      </w:divBdr>
                                    </w:div>
                                  </w:divsChild>
                                </w:div>
                                <w:div w:id="158892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135771">
                          <w:marLeft w:val="240"/>
                          <w:marRight w:val="240"/>
                          <w:marTop w:val="0"/>
                          <w:marBottom w:val="0"/>
                          <w:divBdr>
                            <w:top w:val="none" w:sz="0" w:space="0" w:color="auto"/>
                            <w:left w:val="none" w:sz="0" w:space="0" w:color="auto"/>
                            <w:bottom w:val="none" w:sz="0" w:space="0" w:color="auto"/>
                            <w:right w:val="none" w:sz="0" w:space="0" w:color="auto"/>
                          </w:divBdr>
                          <w:divsChild>
                            <w:div w:id="813448142">
                              <w:marLeft w:val="240"/>
                              <w:marRight w:val="0"/>
                              <w:marTop w:val="0"/>
                              <w:marBottom w:val="0"/>
                              <w:divBdr>
                                <w:top w:val="none" w:sz="0" w:space="0" w:color="auto"/>
                                <w:left w:val="none" w:sz="0" w:space="0" w:color="auto"/>
                                <w:bottom w:val="none" w:sz="0" w:space="0" w:color="auto"/>
                                <w:right w:val="none" w:sz="0" w:space="0" w:color="auto"/>
                              </w:divBdr>
                            </w:div>
                            <w:div w:id="1760448749">
                              <w:marLeft w:val="0"/>
                              <w:marRight w:val="0"/>
                              <w:marTop w:val="0"/>
                              <w:marBottom w:val="0"/>
                              <w:divBdr>
                                <w:top w:val="none" w:sz="0" w:space="0" w:color="auto"/>
                                <w:left w:val="none" w:sz="0" w:space="0" w:color="auto"/>
                                <w:bottom w:val="none" w:sz="0" w:space="0" w:color="auto"/>
                                <w:right w:val="none" w:sz="0" w:space="0" w:color="auto"/>
                              </w:divBdr>
                              <w:divsChild>
                                <w:div w:id="318927953">
                                  <w:marLeft w:val="0"/>
                                  <w:marRight w:val="0"/>
                                  <w:marTop w:val="0"/>
                                  <w:marBottom w:val="0"/>
                                  <w:divBdr>
                                    <w:top w:val="none" w:sz="0" w:space="0" w:color="auto"/>
                                    <w:left w:val="none" w:sz="0" w:space="0" w:color="auto"/>
                                    <w:bottom w:val="none" w:sz="0" w:space="0" w:color="auto"/>
                                    <w:right w:val="none" w:sz="0" w:space="0" w:color="auto"/>
                                  </w:divBdr>
                                </w:div>
                                <w:div w:id="660542666">
                                  <w:marLeft w:val="240"/>
                                  <w:marRight w:val="240"/>
                                  <w:marTop w:val="0"/>
                                  <w:marBottom w:val="0"/>
                                  <w:divBdr>
                                    <w:top w:val="none" w:sz="0" w:space="0" w:color="auto"/>
                                    <w:left w:val="none" w:sz="0" w:space="0" w:color="auto"/>
                                    <w:bottom w:val="none" w:sz="0" w:space="0" w:color="auto"/>
                                    <w:right w:val="none" w:sz="0" w:space="0" w:color="auto"/>
                                  </w:divBdr>
                                  <w:divsChild>
                                    <w:div w:id="1677031433">
                                      <w:marLeft w:val="240"/>
                                      <w:marRight w:val="0"/>
                                      <w:marTop w:val="0"/>
                                      <w:marBottom w:val="0"/>
                                      <w:divBdr>
                                        <w:top w:val="none" w:sz="0" w:space="0" w:color="auto"/>
                                        <w:left w:val="none" w:sz="0" w:space="0" w:color="auto"/>
                                        <w:bottom w:val="none" w:sz="0" w:space="0" w:color="auto"/>
                                        <w:right w:val="none" w:sz="0" w:space="0" w:color="auto"/>
                                      </w:divBdr>
                                    </w:div>
                                  </w:divsChild>
                                </w:div>
                                <w:div w:id="834491328">
                                  <w:marLeft w:val="240"/>
                                  <w:marRight w:val="240"/>
                                  <w:marTop w:val="0"/>
                                  <w:marBottom w:val="0"/>
                                  <w:divBdr>
                                    <w:top w:val="none" w:sz="0" w:space="0" w:color="auto"/>
                                    <w:left w:val="none" w:sz="0" w:space="0" w:color="auto"/>
                                    <w:bottom w:val="none" w:sz="0" w:space="0" w:color="auto"/>
                                    <w:right w:val="none" w:sz="0" w:space="0" w:color="auto"/>
                                  </w:divBdr>
                                  <w:divsChild>
                                    <w:div w:id="6277352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603340">
                          <w:marLeft w:val="240"/>
                          <w:marRight w:val="240"/>
                          <w:marTop w:val="0"/>
                          <w:marBottom w:val="0"/>
                          <w:divBdr>
                            <w:top w:val="none" w:sz="0" w:space="0" w:color="auto"/>
                            <w:left w:val="none" w:sz="0" w:space="0" w:color="auto"/>
                            <w:bottom w:val="none" w:sz="0" w:space="0" w:color="auto"/>
                            <w:right w:val="none" w:sz="0" w:space="0" w:color="auto"/>
                          </w:divBdr>
                          <w:divsChild>
                            <w:div w:id="158739793">
                              <w:marLeft w:val="240"/>
                              <w:marRight w:val="0"/>
                              <w:marTop w:val="0"/>
                              <w:marBottom w:val="0"/>
                              <w:divBdr>
                                <w:top w:val="none" w:sz="0" w:space="0" w:color="auto"/>
                                <w:left w:val="none" w:sz="0" w:space="0" w:color="auto"/>
                                <w:bottom w:val="none" w:sz="0" w:space="0" w:color="auto"/>
                                <w:right w:val="none" w:sz="0" w:space="0" w:color="auto"/>
                              </w:divBdr>
                            </w:div>
                            <w:div w:id="703405673">
                              <w:marLeft w:val="0"/>
                              <w:marRight w:val="0"/>
                              <w:marTop w:val="0"/>
                              <w:marBottom w:val="0"/>
                              <w:divBdr>
                                <w:top w:val="none" w:sz="0" w:space="0" w:color="auto"/>
                                <w:left w:val="none" w:sz="0" w:space="0" w:color="auto"/>
                                <w:bottom w:val="none" w:sz="0" w:space="0" w:color="auto"/>
                                <w:right w:val="none" w:sz="0" w:space="0" w:color="auto"/>
                              </w:divBdr>
                              <w:divsChild>
                                <w:div w:id="4482059">
                                  <w:marLeft w:val="0"/>
                                  <w:marRight w:val="0"/>
                                  <w:marTop w:val="0"/>
                                  <w:marBottom w:val="0"/>
                                  <w:divBdr>
                                    <w:top w:val="none" w:sz="0" w:space="0" w:color="auto"/>
                                    <w:left w:val="none" w:sz="0" w:space="0" w:color="auto"/>
                                    <w:bottom w:val="none" w:sz="0" w:space="0" w:color="auto"/>
                                    <w:right w:val="none" w:sz="0" w:space="0" w:color="auto"/>
                                  </w:divBdr>
                                </w:div>
                                <w:div w:id="232202652">
                                  <w:marLeft w:val="240"/>
                                  <w:marRight w:val="240"/>
                                  <w:marTop w:val="0"/>
                                  <w:marBottom w:val="0"/>
                                  <w:divBdr>
                                    <w:top w:val="none" w:sz="0" w:space="0" w:color="auto"/>
                                    <w:left w:val="none" w:sz="0" w:space="0" w:color="auto"/>
                                    <w:bottom w:val="none" w:sz="0" w:space="0" w:color="auto"/>
                                    <w:right w:val="none" w:sz="0" w:space="0" w:color="auto"/>
                                  </w:divBdr>
                                  <w:divsChild>
                                    <w:div w:id="561864851">
                                      <w:marLeft w:val="240"/>
                                      <w:marRight w:val="0"/>
                                      <w:marTop w:val="0"/>
                                      <w:marBottom w:val="0"/>
                                      <w:divBdr>
                                        <w:top w:val="none" w:sz="0" w:space="0" w:color="auto"/>
                                        <w:left w:val="none" w:sz="0" w:space="0" w:color="auto"/>
                                        <w:bottom w:val="none" w:sz="0" w:space="0" w:color="auto"/>
                                        <w:right w:val="none" w:sz="0" w:space="0" w:color="auto"/>
                                      </w:divBdr>
                                    </w:div>
                                  </w:divsChild>
                                </w:div>
                                <w:div w:id="744566410">
                                  <w:marLeft w:val="240"/>
                                  <w:marRight w:val="240"/>
                                  <w:marTop w:val="0"/>
                                  <w:marBottom w:val="0"/>
                                  <w:divBdr>
                                    <w:top w:val="none" w:sz="0" w:space="0" w:color="auto"/>
                                    <w:left w:val="none" w:sz="0" w:space="0" w:color="auto"/>
                                    <w:bottom w:val="none" w:sz="0" w:space="0" w:color="auto"/>
                                    <w:right w:val="none" w:sz="0" w:space="0" w:color="auto"/>
                                  </w:divBdr>
                                  <w:divsChild>
                                    <w:div w:id="21034102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14924">
                          <w:marLeft w:val="240"/>
                          <w:marRight w:val="240"/>
                          <w:marTop w:val="0"/>
                          <w:marBottom w:val="0"/>
                          <w:divBdr>
                            <w:top w:val="none" w:sz="0" w:space="0" w:color="auto"/>
                            <w:left w:val="none" w:sz="0" w:space="0" w:color="auto"/>
                            <w:bottom w:val="none" w:sz="0" w:space="0" w:color="auto"/>
                            <w:right w:val="none" w:sz="0" w:space="0" w:color="auto"/>
                          </w:divBdr>
                          <w:divsChild>
                            <w:div w:id="950628311">
                              <w:marLeft w:val="0"/>
                              <w:marRight w:val="0"/>
                              <w:marTop w:val="0"/>
                              <w:marBottom w:val="0"/>
                              <w:divBdr>
                                <w:top w:val="none" w:sz="0" w:space="0" w:color="auto"/>
                                <w:left w:val="none" w:sz="0" w:space="0" w:color="auto"/>
                                <w:bottom w:val="none" w:sz="0" w:space="0" w:color="auto"/>
                                <w:right w:val="none" w:sz="0" w:space="0" w:color="auto"/>
                              </w:divBdr>
                              <w:divsChild>
                                <w:div w:id="434785050">
                                  <w:marLeft w:val="240"/>
                                  <w:marRight w:val="240"/>
                                  <w:marTop w:val="0"/>
                                  <w:marBottom w:val="0"/>
                                  <w:divBdr>
                                    <w:top w:val="none" w:sz="0" w:space="0" w:color="auto"/>
                                    <w:left w:val="none" w:sz="0" w:space="0" w:color="auto"/>
                                    <w:bottom w:val="none" w:sz="0" w:space="0" w:color="auto"/>
                                    <w:right w:val="none" w:sz="0" w:space="0" w:color="auto"/>
                                  </w:divBdr>
                                  <w:divsChild>
                                    <w:div w:id="1424766453">
                                      <w:marLeft w:val="240"/>
                                      <w:marRight w:val="0"/>
                                      <w:marTop w:val="0"/>
                                      <w:marBottom w:val="0"/>
                                      <w:divBdr>
                                        <w:top w:val="none" w:sz="0" w:space="0" w:color="auto"/>
                                        <w:left w:val="none" w:sz="0" w:space="0" w:color="auto"/>
                                        <w:bottom w:val="none" w:sz="0" w:space="0" w:color="auto"/>
                                        <w:right w:val="none" w:sz="0" w:space="0" w:color="auto"/>
                                      </w:divBdr>
                                    </w:div>
                                  </w:divsChild>
                                </w:div>
                                <w:div w:id="1105928963">
                                  <w:marLeft w:val="0"/>
                                  <w:marRight w:val="0"/>
                                  <w:marTop w:val="0"/>
                                  <w:marBottom w:val="0"/>
                                  <w:divBdr>
                                    <w:top w:val="none" w:sz="0" w:space="0" w:color="auto"/>
                                    <w:left w:val="none" w:sz="0" w:space="0" w:color="auto"/>
                                    <w:bottom w:val="none" w:sz="0" w:space="0" w:color="auto"/>
                                    <w:right w:val="none" w:sz="0" w:space="0" w:color="auto"/>
                                  </w:divBdr>
                                </w:div>
                                <w:div w:id="2027250100">
                                  <w:marLeft w:val="240"/>
                                  <w:marRight w:val="240"/>
                                  <w:marTop w:val="0"/>
                                  <w:marBottom w:val="0"/>
                                  <w:divBdr>
                                    <w:top w:val="none" w:sz="0" w:space="0" w:color="auto"/>
                                    <w:left w:val="none" w:sz="0" w:space="0" w:color="auto"/>
                                    <w:bottom w:val="none" w:sz="0" w:space="0" w:color="auto"/>
                                    <w:right w:val="none" w:sz="0" w:space="0" w:color="auto"/>
                                  </w:divBdr>
                                  <w:divsChild>
                                    <w:div w:id="20750034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2290742">
                              <w:marLeft w:val="240"/>
                              <w:marRight w:val="0"/>
                              <w:marTop w:val="0"/>
                              <w:marBottom w:val="0"/>
                              <w:divBdr>
                                <w:top w:val="none" w:sz="0" w:space="0" w:color="auto"/>
                                <w:left w:val="none" w:sz="0" w:space="0" w:color="auto"/>
                                <w:bottom w:val="none" w:sz="0" w:space="0" w:color="auto"/>
                                <w:right w:val="none" w:sz="0" w:space="0" w:color="auto"/>
                              </w:divBdr>
                            </w:div>
                          </w:divsChild>
                        </w:div>
                        <w:div w:id="1031805548">
                          <w:marLeft w:val="240"/>
                          <w:marRight w:val="240"/>
                          <w:marTop w:val="0"/>
                          <w:marBottom w:val="0"/>
                          <w:divBdr>
                            <w:top w:val="none" w:sz="0" w:space="0" w:color="auto"/>
                            <w:left w:val="none" w:sz="0" w:space="0" w:color="auto"/>
                            <w:bottom w:val="none" w:sz="0" w:space="0" w:color="auto"/>
                            <w:right w:val="none" w:sz="0" w:space="0" w:color="auto"/>
                          </w:divBdr>
                          <w:divsChild>
                            <w:div w:id="761880540">
                              <w:marLeft w:val="240"/>
                              <w:marRight w:val="0"/>
                              <w:marTop w:val="0"/>
                              <w:marBottom w:val="0"/>
                              <w:divBdr>
                                <w:top w:val="none" w:sz="0" w:space="0" w:color="auto"/>
                                <w:left w:val="none" w:sz="0" w:space="0" w:color="auto"/>
                                <w:bottom w:val="none" w:sz="0" w:space="0" w:color="auto"/>
                                <w:right w:val="none" w:sz="0" w:space="0" w:color="auto"/>
                              </w:divBdr>
                            </w:div>
                            <w:div w:id="1026981715">
                              <w:marLeft w:val="0"/>
                              <w:marRight w:val="0"/>
                              <w:marTop w:val="0"/>
                              <w:marBottom w:val="0"/>
                              <w:divBdr>
                                <w:top w:val="none" w:sz="0" w:space="0" w:color="auto"/>
                                <w:left w:val="none" w:sz="0" w:space="0" w:color="auto"/>
                                <w:bottom w:val="none" w:sz="0" w:space="0" w:color="auto"/>
                                <w:right w:val="none" w:sz="0" w:space="0" w:color="auto"/>
                              </w:divBdr>
                              <w:divsChild>
                                <w:div w:id="242841139">
                                  <w:marLeft w:val="240"/>
                                  <w:marRight w:val="240"/>
                                  <w:marTop w:val="0"/>
                                  <w:marBottom w:val="0"/>
                                  <w:divBdr>
                                    <w:top w:val="none" w:sz="0" w:space="0" w:color="auto"/>
                                    <w:left w:val="none" w:sz="0" w:space="0" w:color="auto"/>
                                    <w:bottom w:val="none" w:sz="0" w:space="0" w:color="auto"/>
                                    <w:right w:val="none" w:sz="0" w:space="0" w:color="auto"/>
                                  </w:divBdr>
                                  <w:divsChild>
                                    <w:div w:id="425348599">
                                      <w:marLeft w:val="240"/>
                                      <w:marRight w:val="0"/>
                                      <w:marTop w:val="0"/>
                                      <w:marBottom w:val="0"/>
                                      <w:divBdr>
                                        <w:top w:val="none" w:sz="0" w:space="0" w:color="auto"/>
                                        <w:left w:val="none" w:sz="0" w:space="0" w:color="auto"/>
                                        <w:bottom w:val="none" w:sz="0" w:space="0" w:color="auto"/>
                                        <w:right w:val="none" w:sz="0" w:space="0" w:color="auto"/>
                                      </w:divBdr>
                                    </w:div>
                                  </w:divsChild>
                                </w:div>
                                <w:div w:id="840201326">
                                  <w:marLeft w:val="0"/>
                                  <w:marRight w:val="0"/>
                                  <w:marTop w:val="0"/>
                                  <w:marBottom w:val="0"/>
                                  <w:divBdr>
                                    <w:top w:val="none" w:sz="0" w:space="0" w:color="auto"/>
                                    <w:left w:val="none" w:sz="0" w:space="0" w:color="auto"/>
                                    <w:bottom w:val="none" w:sz="0" w:space="0" w:color="auto"/>
                                    <w:right w:val="none" w:sz="0" w:space="0" w:color="auto"/>
                                  </w:divBdr>
                                </w:div>
                                <w:div w:id="1167866508">
                                  <w:marLeft w:val="240"/>
                                  <w:marRight w:val="240"/>
                                  <w:marTop w:val="0"/>
                                  <w:marBottom w:val="0"/>
                                  <w:divBdr>
                                    <w:top w:val="none" w:sz="0" w:space="0" w:color="auto"/>
                                    <w:left w:val="none" w:sz="0" w:space="0" w:color="auto"/>
                                    <w:bottom w:val="none" w:sz="0" w:space="0" w:color="auto"/>
                                    <w:right w:val="none" w:sz="0" w:space="0" w:color="auto"/>
                                  </w:divBdr>
                                  <w:divsChild>
                                    <w:div w:id="786701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558036">
                          <w:marLeft w:val="240"/>
                          <w:marRight w:val="240"/>
                          <w:marTop w:val="0"/>
                          <w:marBottom w:val="0"/>
                          <w:divBdr>
                            <w:top w:val="none" w:sz="0" w:space="0" w:color="auto"/>
                            <w:left w:val="none" w:sz="0" w:space="0" w:color="auto"/>
                            <w:bottom w:val="none" w:sz="0" w:space="0" w:color="auto"/>
                            <w:right w:val="none" w:sz="0" w:space="0" w:color="auto"/>
                          </w:divBdr>
                          <w:divsChild>
                            <w:div w:id="177742642">
                              <w:marLeft w:val="0"/>
                              <w:marRight w:val="0"/>
                              <w:marTop w:val="0"/>
                              <w:marBottom w:val="0"/>
                              <w:divBdr>
                                <w:top w:val="none" w:sz="0" w:space="0" w:color="auto"/>
                                <w:left w:val="none" w:sz="0" w:space="0" w:color="auto"/>
                                <w:bottom w:val="none" w:sz="0" w:space="0" w:color="auto"/>
                                <w:right w:val="none" w:sz="0" w:space="0" w:color="auto"/>
                              </w:divBdr>
                              <w:divsChild>
                                <w:div w:id="662126284">
                                  <w:marLeft w:val="240"/>
                                  <w:marRight w:val="240"/>
                                  <w:marTop w:val="0"/>
                                  <w:marBottom w:val="0"/>
                                  <w:divBdr>
                                    <w:top w:val="none" w:sz="0" w:space="0" w:color="auto"/>
                                    <w:left w:val="none" w:sz="0" w:space="0" w:color="auto"/>
                                    <w:bottom w:val="none" w:sz="0" w:space="0" w:color="auto"/>
                                    <w:right w:val="none" w:sz="0" w:space="0" w:color="auto"/>
                                  </w:divBdr>
                                  <w:divsChild>
                                    <w:div w:id="582298998">
                                      <w:marLeft w:val="240"/>
                                      <w:marRight w:val="0"/>
                                      <w:marTop w:val="0"/>
                                      <w:marBottom w:val="0"/>
                                      <w:divBdr>
                                        <w:top w:val="none" w:sz="0" w:space="0" w:color="auto"/>
                                        <w:left w:val="none" w:sz="0" w:space="0" w:color="auto"/>
                                        <w:bottom w:val="none" w:sz="0" w:space="0" w:color="auto"/>
                                        <w:right w:val="none" w:sz="0" w:space="0" w:color="auto"/>
                                      </w:divBdr>
                                    </w:div>
                                  </w:divsChild>
                                </w:div>
                                <w:div w:id="1186404637">
                                  <w:marLeft w:val="0"/>
                                  <w:marRight w:val="0"/>
                                  <w:marTop w:val="0"/>
                                  <w:marBottom w:val="0"/>
                                  <w:divBdr>
                                    <w:top w:val="none" w:sz="0" w:space="0" w:color="auto"/>
                                    <w:left w:val="none" w:sz="0" w:space="0" w:color="auto"/>
                                    <w:bottom w:val="none" w:sz="0" w:space="0" w:color="auto"/>
                                    <w:right w:val="none" w:sz="0" w:space="0" w:color="auto"/>
                                  </w:divBdr>
                                </w:div>
                                <w:div w:id="2034526731">
                                  <w:marLeft w:val="240"/>
                                  <w:marRight w:val="240"/>
                                  <w:marTop w:val="0"/>
                                  <w:marBottom w:val="0"/>
                                  <w:divBdr>
                                    <w:top w:val="none" w:sz="0" w:space="0" w:color="auto"/>
                                    <w:left w:val="none" w:sz="0" w:space="0" w:color="auto"/>
                                    <w:bottom w:val="none" w:sz="0" w:space="0" w:color="auto"/>
                                    <w:right w:val="none" w:sz="0" w:space="0" w:color="auto"/>
                                  </w:divBdr>
                                  <w:divsChild>
                                    <w:div w:id="5889993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7467593">
                              <w:marLeft w:val="240"/>
                              <w:marRight w:val="0"/>
                              <w:marTop w:val="0"/>
                              <w:marBottom w:val="0"/>
                              <w:divBdr>
                                <w:top w:val="none" w:sz="0" w:space="0" w:color="auto"/>
                                <w:left w:val="none" w:sz="0" w:space="0" w:color="auto"/>
                                <w:bottom w:val="none" w:sz="0" w:space="0" w:color="auto"/>
                                <w:right w:val="none" w:sz="0" w:space="0" w:color="auto"/>
                              </w:divBdr>
                            </w:div>
                          </w:divsChild>
                        </w:div>
                        <w:div w:id="1103454623">
                          <w:marLeft w:val="240"/>
                          <w:marRight w:val="240"/>
                          <w:marTop w:val="0"/>
                          <w:marBottom w:val="0"/>
                          <w:divBdr>
                            <w:top w:val="none" w:sz="0" w:space="0" w:color="auto"/>
                            <w:left w:val="none" w:sz="0" w:space="0" w:color="auto"/>
                            <w:bottom w:val="none" w:sz="0" w:space="0" w:color="auto"/>
                            <w:right w:val="none" w:sz="0" w:space="0" w:color="auto"/>
                          </w:divBdr>
                          <w:divsChild>
                            <w:div w:id="683433526">
                              <w:marLeft w:val="240"/>
                              <w:marRight w:val="0"/>
                              <w:marTop w:val="0"/>
                              <w:marBottom w:val="0"/>
                              <w:divBdr>
                                <w:top w:val="none" w:sz="0" w:space="0" w:color="auto"/>
                                <w:left w:val="none" w:sz="0" w:space="0" w:color="auto"/>
                                <w:bottom w:val="none" w:sz="0" w:space="0" w:color="auto"/>
                                <w:right w:val="none" w:sz="0" w:space="0" w:color="auto"/>
                              </w:divBdr>
                            </w:div>
                            <w:div w:id="1169710702">
                              <w:marLeft w:val="0"/>
                              <w:marRight w:val="0"/>
                              <w:marTop w:val="0"/>
                              <w:marBottom w:val="0"/>
                              <w:divBdr>
                                <w:top w:val="none" w:sz="0" w:space="0" w:color="auto"/>
                                <w:left w:val="none" w:sz="0" w:space="0" w:color="auto"/>
                                <w:bottom w:val="none" w:sz="0" w:space="0" w:color="auto"/>
                                <w:right w:val="none" w:sz="0" w:space="0" w:color="auto"/>
                              </w:divBdr>
                              <w:divsChild>
                                <w:div w:id="240867769">
                                  <w:marLeft w:val="240"/>
                                  <w:marRight w:val="240"/>
                                  <w:marTop w:val="0"/>
                                  <w:marBottom w:val="0"/>
                                  <w:divBdr>
                                    <w:top w:val="none" w:sz="0" w:space="0" w:color="auto"/>
                                    <w:left w:val="none" w:sz="0" w:space="0" w:color="auto"/>
                                    <w:bottom w:val="none" w:sz="0" w:space="0" w:color="auto"/>
                                    <w:right w:val="none" w:sz="0" w:space="0" w:color="auto"/>
                                  </w:divBdr>
                                  <w:divsChild>
                                    <w:div w:id="1617828699">
                                      <w:marLeft w:val="240"/>
                                      <w:marRight w:val="0"/>
                                      <w:marTop w:val="0"/>
                                      <w:marBottom w:val="0"/>
                                      <w:divBdr>
                                        <w:top w:val="none" w:sz="0" w:space="0" w:color="auto"/>
                                        <w:left w:val="none" w:sz="0" w:space="0" w:color="auto"/>
                                        <w:bottom w:val="none" w:sz="0" w:space="0" w:color="auto"/>
                                        <w:right w:val="none" w:sz="0" w:space="0" w:color="auto"/>
                                      </w:divBdr>
                                    </w:div>
                                  </w:divsChild>
                                </w:div>
                                <w:div w:id="696810807">
                                  <w:marLeft w:val="240"/>
                                  <w:marRight w:val="240"/>
                                  <w:marTop w:val="0"/>
                                  <w:marBottom w:val="0"/>
                                  <w:divBdr>
                                    <w:top w:val="none" w:sz="0" w:space="0" w:color="auto"/>
                                    <w:left w:val="none" w:sz="0" w:space="0" w:color="auto"/>
                                    <w:bottom w:val="none" w:sz="0" w:space="0" w:color="auto"/>
                                    <w:right w:val="none" w:sz="0" w:space="0" w:color="auto"/>
                                  </w:divBdr>
                                  <w:divsChild>
                                    <w:div w:id="1443306752">
                                      <w:marLeft w:val="240"/>
                                      <w:marRight w:val="0"/>
                                      <w:marTop w:val="0"/>
                                      <w:marBottom w:val="0"/>
                                      <w:divBdr>
                                        <w:top w:val="none" w:sz="0" w:space="0" w:color="auto"/>
                                        <w:left w:val="none" w:sz="0" w:space="0" w:color="auto"/>
                                        <w:bottom w:val="none" w:sz="0" w:space="0" w:color="auto"/>
                                        <w:right w:val="none" w:sz="0" w:space="0" w:color="auto"/>
                                      </w:divBdr>
                                    </w:div>
                                  </w:divsChild>
                                </w:div>
                                <w:div w:id="110581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018682">
                          <w:marLeft w:val="240"/>
                          <w:marRight w:val="240"/>
                          <w:marTop w:val="0"/>
                          <w:marBottom w:val="0"/>
                          <w:divBdr>
                            <w:top w:val="none" w:sz="0" w:space="0" w:color="auto"/>
                            <w:left w:val="none" w:sz="0" w:space="0" w:color="auto"/>
                            <w:bottom w:val="none" w:sz="0" w:space="0" w:color="auto"/>
                            <w:right w:val="none" w:sz="0" w:space="0" w:color="auto"/>
                          </w:divBdr>
                          <w:divsChild>
                            <w:div w:id="2010793065">
                              <w:marLeft w:val="240"/>
                              <w:marRight w:val="0"/>
                              <w:marTop w:val="0"/>
                              <w:marBottom w:val="0"/>
                              <w:divBdr>
                                <w:top w:val="none" w:sz="0" w:space="0" w:color="auto"/>
                                <w:left w:val="none" w:sz="0" w:space="0" w:color="auto"/>
                                <w:bottom w:val="none" w:sz="0" w:space="0" w:color="auto"/>
                                <w:right w:val="none" w:sz="0" w:space="0" w:color="auto"/>
                              </w:divBdr>
                            </w:div>
                            <w:div w:id="2028601983">
                              <w:marLeft w:val="0"/>
                              <w:marRight w:val="0"/>
                              <w:marTop w:val="0"/>
                              <w:marBottom w:val="0"/>
                              <w:divBdr>
                                <w:top w:val="none" w:sz="0" w:space="0" w:color="auto"/>
                                <w:left w:val="none" w:sz="0" w:space="0" w:color="auto"/>
                                <w:bottom w:val="none" w:sz="0" w:space="0" w:color="auto"/>
                                <w:right w:val="none" w:sz="0" w:space="0" w:color="auto"/>
                              </w:divBdr>
                              <w:divsChild>
                                <w:div w:id="240140973">
                                  <w:marLeft w:val="0"/>
                                  <w:marRight w:val="0"/>
                                  <w:marTop w:val="0"/>
                                  <w:marBottom w:val="0"/>
                                  <w:divBdr>
                                    <w:top w:val="none" w:sz="0" w:space="0" w:color="auto"/>
                                    <w:left w:val="none" w:sz="0" w:space="0" w:color="auto"/>
                                    <w:bottom w:val="none" w:sz="0" w:space="0" w:color="auto"/>
                                    <w:right w:val="none" w:sz="0" w:space="0" w:color="auto"/>
                                  </w:divBdr>
                                </w:div>
                                <w:div w:id="352462424">
                                  <w:marLeft w:val="240"/>
                                  <w:marRight w:val="240"/>
                                  <w:marTop w:val="0"/>
                                  <w:marBottom w:val="0"/>
                                  <w:divBdr>
                                    <w:top w:val="none" w:sz="0" w:space="0" w:color="auto"/>
                                    <w:left w:val="none" w:sz="0" w:space="0" w:color="auto"/>
                                    <w:bottom w:val="none" w:sz="0" w:space="0" w:color="auto"/>
                                    <w:right w:val="none" w:sz="0" w:space="0" w:color="auto"/>
                                  </w:divBdr>
                                  <w:divsChild>
                                    <w:div w:id="1774550052">
                                      <w:marLeft w:val="240"/>
                                      <w:marRight w:val="0"/>
                                      <w:marTop w:val="0"/>
                                      <w:marBottom w:val="0"/>
                                      <w:divBdr>
                                        <w:top w:val="none" w:sz="0" w:space="0" w:color="auto"/>
                                        <w:left w:val="none" w:sz="0" w:space="0" w:color="auto"/>
                                        <w:bottom w:val="none" w:sz="0" w:space="0" w:color="auto"/>
                                        <w:right w:val="none" w:sz="0" w:space="0" w:color="auto"/>
                                      </w:divBdr>
                                    </w:div>
                                  </w:divsChild>
                                </w:div>
                                <w:div w:id="983200986">
                                  <w:marLeft w:val="240"/>
                                  <w:marRight w:val="240"/>
                                  <w:marTop w:val="0"/>
                                  <w:marBottom w:val="0"/>
                                  <w:divBdr>
                                    <w:top w:val="none" w:sz="0" w:space="0" w:color="auto"/>
                                    <w:left w:val="none" w:sz="0" w:space="0" w:color="auto"/>
                                    <w:bottom w:val="none" w:sz="0" w:space="0" w:color="auto"/>
                                    <w:right w:val="none" w:sz="0" w:space="0" w:color="auto"/>
                                  </w:divBdr>
                                  <w:divsChild>
                                    <w:div w:id="3323406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744317">
                          <w:marLeft w:val="240"/>
                          <w:marRight w:val="240"/>
                          <w:marTop w:val="0"/>
                          <w:marBottom w:val="0"/>
                          <w:divBdr>
                            <w:top w:val="none" w:sz="0" w:space="0" w:color="auto"/>
                            <w:left w:val="none" w:sz="0" w:space="0" w:color="auto"/>
                            <w:bottom w:val="none" w:sz="0" w:space="0" w:color="auto"/>
                            <w:right w:val="none" w:sz="0" w:space="0" w:color="auto"/>
                          </w:divBdr>
                          <w:divsChild>
                            <w:div w:id="989552181">
                              <w:marLeft w:val="0"/>
                              <w:marRight w:val="0"/>
                              <w:marTop w:val="0"/>
                              <w:marBottom w:val="0"/>
                              <w:divBdr>
                                <w:top w:val="none" w:sz="0" w:space="0" w:color="auto"/>
                                <w:left w:val="none" w:sz="0" w:space="0" w:color="auto"/>
                                <w:bottom w:val="none" w:sz="0" w:space="0" w:color="auto"/>
                                <w:right w:val="none" w:sz="0" w:space="0" w:color="auto"/>
                              </w:divBdr>
                              <w:divsChild>
                                <w:div w:id="1375081601">
                                  <w:marLeft w:val="240"/>
                                  <w:marRight w:val="240"/>
                                  <w:marTop w:val="0"/>
                                  <w:marBottom w:val="0"/>
                                  <w:divBdr>
                                    <w:top w:val="none" w:sz="0" w:space="0" w:color="auto"/>
                                    <w:left w:val="none" w:sz="0" w:space="0" w:color="auto"/>
                                    <w:bottom w:val="none" w:sz="0" w:space="0" w:color="auto"/>
                                    <w:right w:val="none" w:sz="0" w:space="0" w:color="auto"/>
                                  </w:divBdr>
                                  <w:divsChild>
                                    <w:div w:id="2139639976">
                                      <w:marLeft w:val="240"/>
                                      <w:marRight w:val="0"/>
                                      <w:marTop w:val="0"/>
                                      <w:marBottom w:val="0"/>
                                      <w:divBdr>
                                        <w:top w:val="none" w:sz="0" w:space="0" w:color="auto"/>
                                        <w:left w:val="none" w:sz="0" w:space="0" w:color="auto"/>
                                        <w:bottom w:val="none" w:sz="0" w:space="0" w:color="auto"/>
                                        <w:right w:val="none" w:sz="0" w:space="0" w:color="auto"/>
                                      </w:divBdr>
                                    </w:div>
                                  </w:divsChild>
                                </w:div>
                                <w:div w:id="1451317456">
                                  <w:marLeft w:val="0"/>
                                  <w:marRight w:val="0"/>
                                  <w:marTop w:val="0"/>
                                  <w:marBottom w:val="0"/>
                                  <w:divBdr>
                                    <w:top w:val="none" w:sz="0" w:space="0" w:color="auto"/>
                                    <w:left w:val="none" w:sz="0" w:space="0" w:color="auto"/>
                                    <w:bottom w:val="none" w:sz="0" w:space="0" w:color="auto"/>
                                    <w:right w:val="none" w:sz="0" w:space="0" w:color="auto"/>
                                  </w:divBdr>
                                </w:div>
                                <w:div w:id="1929381067">
                                  <w:marLeft w:val="240"/>
                                  <w:marRight w:val="240"/>
                                  <w:marTop w:val="0"/>
                                  <w:marBottom w:val="0"/>
                                  <w:divBdr>
                                    <w:top w:val="none" w:sz="0" w:space="0" w:color="auto"/>
                                    <w:left w:val="none" w:sz="0" w:space="0" w:color="auto"/>
                                    <w:bottom w:val="none" w:sz="0" w:space="0" w:color="auto"/>
                                    <w:right w:val="none" w:sz="0" w:space="0" w:color="auto"/>
                                  </w:divBdr>
                                  <w:divsChild>
                                    <w:div w:id="793138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9991466">
                              <w:marLeft w:val="240"/>
                              <w:marRight w:val="0"/>
                              <w:marTop w:val="0"/>
                              <w:marBottom w:val="0"/>
                              <w:divBdr>
                                <w:top w:val="none" w:sz="0" w:space="0" w:color="auto"/>
                                <w:left w:val="none" w:sz="0" w:space="0" w:color="auto"/>
                                <w:bottom w:val="none" w:sz="0" w:space="0" w:color="auto"/>
                                <w:right w:val="none" w:sz="0" w:space="0" w:color="auto"/>
                              </w:divBdr>
                            </w:div>
                          </w:divsChild>
                        </w:div>
                        <w:div w:id="1448348924">
                          <w:marLeft w:val="240"/>
                          <w:marRight w:val="240"/>
                          <w:marTop w:val="0"/>
                          <w:marBottom w:val="0"/>
                          <w:divBdr>
                            <w:top w:val="none" w:sz="0" w:space="0" w:color="auto"/>
                            <w:left w:val="none" w:sz="0" w:space="0" w:color="auto"/>
                            <w:bottom w:val="none" w:sz="0" w:space="0" w:color="auto"/>
                            <w:right w:val="none" w:sz="0" w:space="0" w:color="auto"/>
                          </w:divBdr>
                          <w:divsChild>
                            <w:div w:id="126746966">
                              <w:marLeft w:val="0"/>
                              <w:marRight w:val="0"/>
                              <w:marTop w:val="0"/>
                              <w:marBottom w:val="0"/>
                              <w:divBdr>
                                <w:top w:val="none" w:sz="0" w:space="0" w:color="auto"/>
                                <w:left w:val="none" w:sz="0" w:space="0" w:color="auto"/>
                                <w:bottom w:val="none" w:sz="0" w:space="0" w:color="auto"/>
                                <w:right w:val="none" w:sz="0" w:space="0" w:color="auto"/>
                              </w:divBdr>
                              <w:divsChild>
                                <w:div w:id="892229919">
                                  <w:marLeft w:val="240"/>
                                  <w:marRight w:val="240"/>
                                  <w:marTop w:val="0"/>
                                  <w:marBottom w:val="0"/>
                                  <w:divBdr>
                                    <w:top w:val="none" w:sz="0" w:space="0" w:color="auto"/>
                                    <w:left w:val="none" w:sz="0" w:space="0" w:color="auto"/>
                                    <w:bottom w:val="none" w:sz="0" w:space="0" w:color="auto"/>
                                    <w:right w:val="none" w:sz="0" w:space="0" w:color="auto"/>
                                  </w:divBdr>
                                  <w:divsChild>
                                    <w:div w:id="1006592912">
                                      <w:marLeft w:val="240"/>
                                      <w:marRight w:val="0"/>
                                      <w:marTop w:val="0"/>
                                      <w:marBottom w:val="0"/>
                                      <w:divBdr>
                                        <w:top w:val="none" w:sz="0" w:space="0" w:color="auto"/>
                                        <w:left w:val="none" w:sz="0" w:space="0" w:color="auto"/>
                                        <w:bottom w:val="none" w:sz="0" w:space="0" w:color="auto"/>
                                        <w:right w:val="none" w:sz="0" w:space="0" w:color="auto"/>
                                      </w:divBdr>
                                    </w:div>
                                  </w:divsChild>
                                </w:div>
                                <w:div w:id="1489325578">
                                  <w:marLeft w:val="240"/>
                                  <w:marRight w:val="240"/>
                                  <w:marTop w:val="0"/>
                                  <w:marBottom w:val="0"/>
                                  <w:divBdr>
                                    <w:top w:val="none" w:sz="0" w:space="0" w:color="auto"/>
                                    <w:left w:val="none" w:sz="0" w:space="0" w:color="auto"/>
                                    <w:bottom w:val="none" w:sz="0" w:space="0" w:color="auto"/>
                                    <w:right w:val="none" w:sz="0" w:space="0" w:color="auto"/>
                                  </w:divBdr>
                                  <w:divsChild>
                                    <w:div w:id="561332861">
                                      <w:marLeft w:val="240"/>
                                      <w:marRight w:val="0"/>
                                      <w:marTop w:val="0"/>
                                      <w:marBottom w:val="0"/>
                                      <w:divBdr>
                                        <w:top w:val="none" w:sz="0" w:space="0" w:color="auto"/>
                                        <w:left w:val="none" w:sz="0" w:space="0" w:color="auto"/>
                                        <w:bottom w:val="none" w:sz="0" w:space="0" w:color="auto"/>
                                        <w:right w:val="none" w:sz="0" w:space="0" w:color="auto"/>
                                      </w:divBdr>
                                    </w:div>
                                  </w:divsChild>
                                </w:div>
                                <w:div w:id="1901597033">
                                  <w:marLeft w:val="0"/>
                                  <w:marRight w:val="0"/>
                                  <w:marTop w:val="0"/>
                                  <w:marBottom w:val="0"/>
                                  <w:divBdr>
                                    <w:top w:val="none" w:sz="0" w:space="0" w:color="auto"/>
                                    <w:left w:val="none" w:sz="0" w:space="0" w:color="auto"/>
                                    <w:bottom w:val="none" w:sz="0" w:space="0" w:color="auto"/>
                                    <w:right w:val="none" w:sz="0" w:space="0" w:color="auto"/>
                                  </w:divBdr>
                                </w:div>
                              </w:divsChild>
                            </w:div>
                            <w:div w:id="406271995">
                              <w:marLeft w:val="240"/>
                              <w:marRight w:val="0"/>
                              <w:marTop w:val="0"/>
                              <w:marBottom w:val="0"/>
                              <w:divBdr>
                                <w:top w:val="none" w:sz="0" w:space="0" w:color="auto"/>
                                <w:left w:val="none" w:sz="0" w:space="0" w:color="auto"/>
                                <w:bottom w:val="none" w:sz="0" w:space="0" w:color="auto"/>
                                <w:right w:val="none" w:sz="0" w:space="0" w:color="auto"/>
                              </w:divBdr>
                            </w:div>
                          </w:divsChild>
                        </w:div>
                        <w:div w:id="1473668388">
                          <w:marLeft w:val="240"/>
                          <w:marRight w:val="240"/>
                          <w:marTop w:val="0"/>
                          <w:marBottom w:val="0"/>
                          <w:divBdr>
                            <w:top w:val="none" w:sz="0" w:space="0" w:color="auto"/>
                            <w:left w:val="none" w:sz="0" w:space="0" w:color="auto"/>
                            <w:bottom w:val="none" w:sz="0" w:space="0" w:color="auto"/>
                            <w:right w:val="none" w:sz="0" w:space="0" w:color="auto"/>
                          </w:divBdr>
                          <w:divsChild>
                            <w:div w:id="944074164">
                              <w:marLeft w:val="240"/>
                              <w:marRight w:val="0"/>
                              <w:marTop w:val="0"/>
                              <w:marBottom w:val="0"/>
                              <w:divBdr>
                                <w:top w:val="none" w:sz="0" w:space="0" w:color="auto"/>
                                <w:left w:val="none" w:sz="0" w:space="0" w:color="auto"/>
                                <w:bottom w:val="none" w:sz="0" w:space="0" w:color="auto"/>
                                <w:right w:val="none" w:sz="0" w:space="0" w:color="auto"/>
                              </w:divBdr>
                            </w:div>
                            <w:div w:id="1577090723">
                              <w:marLeft w:val="0"/>
                              <w:marRight w:val="0"/>
                              <w:marTop w:val="0"/>
                              <w:marBottom w:val="0"/>
                              <w:divBdr>
                                <w:top w:val="none" w:sz="0" w:space="0" w:color="auto"/>
                                <w:left w:val="none" w:sz="0" w:space="0" w:color="auto"/>
                                <w:bottom w:val="none" w:sz="0" w:space="0" w:color="auto"/>
                                <w:right w:val="none" w:sz="0" w:space="0" w:color="auto"/>
                              </w:divBdr>
                              <w:divsChild>
                                <w:div w:id="158162155">
                                  <w:marLeft w:val="240"/>
                                  <w:marRight w:val="240"/>
                                  <w:marTop w:val="0"/>
                                  <w:marBottom w:val="0"/>
                                  <w:divBdr>
                                    <w:top w:val="none" w:sz="0" w:space="0" w:color="auto"/>
                                    <w:left w:val="none" w:sz="0" w:space="0" w:color="auto"/>
                                    <w:bottom w:val="none" w:sz="0" w:space="0" w:color="auto"/>
                                    <w:right w:val="none" w:sz="0" w:space="0" w:color="auto"/>
                                  </w:divBdr>
                                  <w:divsChild>
                                    <w:div w:id="1986663719">
                                      <w:marLeft w:val="240"/>
                                      <w:marRight w:val="0"/>
                                      <w:marTop w:val="0"/>
                                      <w:marBottom w:val="0"/>
                                      <w:divBdr>
                                        <w:top w:val="none" w:sz="0" w:space="0" w:color="auto"/>
                                        <w:left w:val="none" w:sz="0" w:space="0" w:color="auto"/>
                                        <w:bottom w:val="none" w:sz="0" w:space="0" w:color="auto"/>
                                        <w:right w:val="none" w:sz="0" w:space="0" w:color="auto"/>
                                      </w:divBdr>
                                    </w:div>
                                  </w:divsChild>
                                </w:div>
                                <w:div w:id="359018452">
                                  <w:marLeft w:val="240"/>
                                  <w:marRight w:val="240"/>
                                  <w:marTop w:val="0"/>
                                  <w:marBottom w:val="0"/>
                                  <w:divBdr>
                                    <w:top w:val="none" w:sz="0" w:space="0" w:color="auto"/>
                                    <w:left w:val="none" w:sz="0" w:space="0" w:color="auto"/>
                                    <w:bottom w:val="none" w:sz="0" w:space="0" w:color="auto"/>
                                    <w:right w:val="none" w:sz="0" w:space="0" w:color="auto"/>
                                  </w:divBdr>
                                  <w:divsChild>
                                    <w:div w:id="912742677">
                                      <w:marLeft w:val="240"/>
                                      <w:marRight w:val="0"/>
                                      <w:marTop w:val="0"/>
                                      <w:marBottom w:val="0"/>
                                      <w:divBdr>
                                        <w:top w:val="none" w:sz="0" w:space="0" w:color="auto"/>
                                        <w:left w:val="none" w:sz="0" w:space="0" w:color="auto"/>
                                        <w:bottom w:val="none" w:sz="0" w:space="0" w:color="auto"/>
                                        <w:right w:val="none" w:sz="0" w:space="0" w:color="auto"/>
                                      </w:divBdr>
                                    </w:div>
                                  </w:divsChild>
                                </w:div>
                                <w:div w:id="122174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949262">
                          <w:marLeft w:val="240"/>
                          <w:marRight w:val="240"/>
                          <w:marTop w:val="0"/>
                          <w:marBottom w:val="0"/>
                          <w:divBdr>
                            <w:top w:val="none" w:sz="0" w:space="0" w:color="auto"/>
                            <w:left w:val="none" w:sz="0" w:space="0" w:color="auto"/>
                            <w:bottom w:val="none" w:sz="0" w:space="0" w:color="auto"/>
                            <w:right w:val="none" w:sz="0" w:space="0" w:color="auto"/>
                          </w:divBdr>
                          <w:divsChild>
                            <w:div w:id="886648914">
                              <w:marLeft w:val="0"/>
                              <w:marRight w:val="0"/>
                              <w:marTop w:val="0"/>
                              <w:marBottom w:val="0"/>
                              <w:divBdr>
                                <w:top w:val="none" w:sz="0" w:space="0" w:color="auto"/>
                                <w:left w:val="none" w:sz="0" w:space="0" w:color="auto"/>
                                <w:bottom w:val="none" w:sz="0" w:space="0" w:color="auto"/>
                                <w:right w:val="none" w:sz="0" w:space="0" w:color="auto"/>
                              </w:divBdr>
                              <w:divsChild>
                                <w:div w:id="151340382">
                                  <w:marLeft w:val="0"/>
                                  <w:marRight w:val="0"/>
                                  <w:marTop w:val="0"/>
                                  <w:marBottom w:val="0"/>
                                  <w:divBdr>
                                    <w:top w:val="none" w:sz="0" w:space="0" w:color="auto"/>
                                    <w:left w:val="none" w:sz="0" w:space="0" w:color="auto"/>
                                    <w:bottom w:val="none" w:sz="0" w:space="0" w:color="auto"/>
                                    <w:right w:val="none" w:sz="0" w:space="0" w:color="auto"/>
                                  </w:divBdr>
                                </w:div>
                                <w:div w:id="354965754">
                                  <w:marLeft w:val="240"/>
                                  <w:marRight w:val="240"/>
                                  <w:marTop w:val="0"/>
                                  <w:marBottom w:val="0"/>
                                  <w:divBdr>
                                    <w:top w:val="none" w:sz="0" w:space="0" w:color="auto"/>
                                    <w:left w:val="none" w:sz="0" w:space="0" w:color="auto"/>
                                    <w:bottom w:val="none" w:sz="0" w:space="0" w:color="auto"/>
                                    <w:right w:val="none" w:sz="0" w:space="0" w:color="auto"/>
                                  </w:divBdr>
                                  <w:divsChild>
                                    <w:div w:id="1767919585">
                                      <w:marLeft w:val="240"/>
                                      <w:marRight w:val="0"/>
                                      <w:marTop w:val="0"/>
                                      <w:marBottom w:val="0"/>
                                      <w:divBdr>
                                        <w:top w:val="none" w:sz="0" w:space="0" w:color="auto"/>
                                        <w:left w:val="none" w:sz="0" w:space="0" w:color="auto"/>
                                        <w:bottom w:val="none" w:sz="0" w:space="0" w:color="auto"/>
                                        <w:right w:val="none" w:sz="0" w:space="0" w:color="auto"/>
                                      </w:divBdr>
                                    </w:div>
                                  </w:divsChild>
                                </w:div>
                                <w:div w:id="543714292">
                                  <w:marLeft w:val="240"/>
                                  <w:marRight w:val="240"/>
                                  <w:marTop w:val="0"/>
                                  <w:marBottom w:val="0"/>
                                  <w:divBdr>
                                    <w:top w:val="none" w:sz="0" w:space="0" w:color="auto"/>
                                    <w:left w:val="none" w:sz="0" w:space="0" w:color="auto"/>
                                    <w:bottom w:val="none" w:sz="0" w:space="0" w:color="auto"/>
                                    <w:right w:val="none" w:sz="0" w:space="0" w:color="auto"/>
                                  </w:divBdr>
                                  <w:divsChild>
                                    <w:div w:id="1204592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3347770">
                              <w:marLeft w:val="240"/>
                              <w:marRight w:val="0"/>
                              <w:marTop w:val="0"/>
                              <w:marBottom w:val="0"/>
                              <w:divBdr>
                                <w:top w:val="none" w:sz="0" w:space="0" w:color="auto"/>
                                <w:left w:val="none" w:sz="0" w:space="0" w:color="auto"/>
                                <w:bottom w:val="none" w:sz="0" w:space="0" w:color="auto"/>
                                <w:right w:val="none" w:sz="0" w:space="0" w:color="auto"/>
                              </w:divBdr>
                            </w:div>
                          </w:divsChild>
                        </w:div>
                        <w:div w:id="1547376075">
                          <w:marLeft w:val="240"/>
                          <w:marRight w:val="240"/>
                          <w:marTop w:val="0"/>
                          <w:marBottom w:val="0"/>
                          <w:divBdr>
                            <w:top w:val="none" w:sz="0" w:space="0" w:color="auto"/>
                            <w:left w:val="none" w:sz="0" w:space="0" w:color="auto"/>
                            <w:bottom w:val="none" w:sz="0" w:space="0" w:color="auto"/>
                            <w:right w:val="none" w:sz="0" w:space="0" w:color="auto"/>
                          </w:divBdr>
                          <w:divsChild>
                            <w:div w:id="519390150">
                              <w:marLeft w:val="240"/>
                              <w:marRight w:val="0"/>
                              <w:marTop w:val="0"/>
                              <w:marBottom w:val="0"/>
                              <w:divBdr>
                                <w:top w:val="none" w:sz="0" w:space="0" w:color="auto"/>
                                <w:left w:val="none" w:sz="0" w:space="0" w:color="auto"/>
                                <w:bottom w:val="none" w:sz="0" w:space="0" w:color="auto"/>
                                <w:right w:val="none" w:sz="0" w:space="0" w:color="auto"/>
                              </w:divBdr>
                            </w:div>
                            <w:div w:id="1141266734">
                              <w:marLeft w:val="0"/>
                              <w:marRight w:val="0"/>
                              <w:marTop w:val="0"/>
                              <w:marBottom w:val="0"/>
                              <w:divBdr>
                                <w:top w:val="none" w:sz="0" w:space="0" w:color="auto"/>
                                <w:left w:val="none" w:sz="0" w:space="0" w:color="auto"/>
                                <w:bottom w:val="none" w:sz="0" w:space="0" w:color="auto"/>
                                <w:right w:val="none" w:sz="0" w:space="0" w:color="auto"/>
                              </w:divBdr>
                              <w:divsChild>
                                <w:div w:id="604193531">
                                  <w:marLeft w:val="240"/>
                                  <w:marRight w:val="240"/>
                                  <w:marTop w:val="0"/>
                                  <w:marBottom w:val="0"/>
                                  <w:divBdr>
                                    <w:top w:val="none" w:sz="0" w:space="0" w:color="auto"/>
                                    <w:left w:val="none" w:sz="0" w:space="0" w:color="auto"/>
                                    <w:bottom w:val="none" w:sz="0" w:space="0" w:color="auto"/>
                                    <w:right w:val="none" w:sz="0" w:space="0" w:color="auto"/>
                                  </w:divBdr>
                                  <w:divsChild>
                                    <w:div w:id="1329481574">
                                      <w:marLeft w:val="240"/>
                                      <w:marRight w:val="0"/>
                                      <w:marTop w:val="0"/>
                                      <w:marBottom w:val="0"/>
                                      <w:divBdr>
                                        <w:top w:val="none" w:sz="0" w:space="0" w:color="auto"/>
                                        <w:left w:val="none" w:sz="0" w:space="0" w:color="auto"/>
                                        <w:bottom w:val="none" w:sz="0" w:space="0" w:color="auto"/>
                                        <w:right w:val="none" w:sz="0" w:space="0" w:color="auto"/>
                                      </w:divBdr>
                                    </w:div>
                                  </w:divsChild>
                                </w:div>
                                <w:div w:id="737939178">
                                  <w:marLeft w:val="0"/>
                                  <w:marRight w:val="0"/>
                                  <w:marTop w:val="0"/>
                                  <w:marBottom w:val="0"/>
                                  <w:divBdr>
                                    <w:top w:val="none" w:sz="0" w:space="0" w:color="auto"/>
                                    <w:left w:val="none" w:sz="0" w:space="0" w:color="auto"/>
                                    <w:bottom w:val="none" w:sz="0" w:space="0" w:color="auto"/>
                                    <w:right w:val="none" w:sz="0" w:space="0" w:color="auto"/>
                                  </w:divBdr>
                                </w:div>
                                <w:div w:id="930239516">
                                  <w:marLeft w:val="240"/>
                                  <w:marRight w:val="240"/>
                                  <w:marTop w:val="0"/>
                                  <w:marBottom w:val="0"/>
                                  <w:divBdr>
                                    <w:top w:val="none" w:sz="0" w:space="0" w:color="auto"/>
                                    <w:left w:val="none" w:sz="0" w:space="0" w:color="auto"/>
                                    <w:bottom w:val="none" w:sz="0" w:space="0" w:color="auto"/>
                                    <w:right w:val="none" w:sz="0" w:space="0" w:color="auto"/>
                                  </w:divBdr>
                                  <w:divsChild>
                                    <w:div w:id="5695783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2431">
                          <w:marLeft w:val="240"/>
                          <w:marRight w:val="240"/>
                          <w:marTop w:val="0"/>
                          <w:marBottom w:val="0"/>
                          <w:divBdr>
                            <w:top w:val="none" w:sz="0" w:space="0" w:color="auto"/>
                            <w:left w:val="none" w:sz="0" w:space="0" w:color="auto"/>
                            <w:bottom w:val="none" w:sz="0" w:space="0" w:color="auto"/>
                            <w:right w:val="none" w:sz="0" w:space="0" w:color="auto"/>
                          </w:divBdr>
                          <w:divsChild>
                            <w:div w:id="911625200">
                              <w:marLeft w:val="0"/>
                              <w:marRight w:val="0"/>
                              <w:marTop w:val="0"/>
                              <w:marBottom w:val="0"/>
                              <w:divBdr>
                                <w:top w:val="none" w:sz="0" w:space="0" w:color="auto"/>
                                <w:left w:val="none" w:sz="0" w:space="0" w:color="auto"/>
                                <w:bottom w:val="none" w:sz="0" w:space="0" w:color="auto"/>
                                <w:right w:val="none" w:sz="0" w:space="0" w:color="auto"/>
                              </w:divBdr>
                              <w:divsChild>
                                <w:div w:id="278612418">
                                  <w:marLeft w:val="0"/>
                                  <w:marRight w:val="0"/>
                                  <w:marTop w:val="0"/>
                                  <w:marBottom w:val="0"/>
                                  <w:divBdr>
                                    <w:top w:val="none" w:sz="0" w:space="0" w:color="auto"/>
                                    <w:left w:val="none" w:sz="0" w:space="0" w:color="auto"/>
                                    <w:bottom w:val="none" w:sz="0" w:space="0" w:color="auto"/>
                                    <w:right w:val="none" w:sz="0" w:space="0" w:color="auto"/>
                                  </w:divBdr>
                                </w:div>
                                <w:div w:id="1023749480">
                                  <w:marLeft w:val="240"/>
                                  <w:marRight w:val="240"/>
                                  <w:marTop w:val="0"/>
                                  <w:marBottom w:val="0"/>
                                  <w:divBdr>
                                    <w:top w:val="none" w:sz="0" w:space="0" w:color="auto"/>
                                    <w:left w:val="none" w:sz="0" w:space="0" w:color="auto"/>
                                    <w:bottom w:val="none" w:sz="0" w:space="0" w:color="auto"/>
                                    <w:right w:val="none" w:sz="0" w:space="0" w:color="auto"/>
                                  </w:divBdr>
                                  <w:divsChild>
                                    <w:div w:id="834342347">
                                      <w:marLeft w:val="240"/>
                                      <w:marRight w:val="0"/>
                                      <w:marTop w:val="0"/>
                                      <w:marBottom w:val="0"/>
                                      <w:divBdr>
                                        <w:top w:val="none" w:sz="0" w:space="0" w:color="auto"/>
                                        <w:left w:val="none" w:sz="0" w:space="0" w:color="auto"/>
                                        <w:bottom w:val="none" w:sz="0" w:space="0" w:color="auto"/>
                                        <w:right w:val="none" w:sz="0" w:space="0" w:color="auto"/>
                                      </w:divBdr>
                                    </w:div>
                                  </w:divsChild>
                                </w:div>
                                <w:div w:id="1661999631">
                                  <w:marLeft w:val="240"/>
                                  <w:marRight w:val="240"/>
                                  <w:marTop w:val="0"/>
                                  <w:marBottom w:val="0"/>
                                  <w:divBdr>
                                    <w:top w:val="none" w:sz="0" w:space="0" w:color="auto"/>
                                    <w:left w:val="none" w:sz="0" w:space="0" w:color="auto"/>
                                    <w:bottom w:val="none" w:sz="0" w:space="0" w:color="auto"/>
                                    <w:right w:val="none" w:sz="0" w:space="0" w:color="auto"/>
                                  </w:divBdr>
                                  <w:divsChild>
                                    <w:div w:id="9272291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0331203">
                              <w:marLeft w:val="240"/>
                              <w:marRight w:val="0"/>
                              <w:marTop w:val="0"/>
                              <w:marBottom w:val="0"/>
                              <w:divBdr>
                                <w:top w:val="none" w:sz="0" w:space="0" w:color="auto"/>
                                <w:left w:val="none" w:sz="0" w:space="0" w:color="auto"/>
                                <w:bottom w:val="none" w:sz="0" w:space="0" w:color="auto"/>
                                <w:right w:val="none" w:sz="0" w:space="0" w:color="auto"/>
                              </w:divBdr>
                            </w:div>
                          </w:divsChild>
                        </w:div>
                        <w:div w:id="1627541749">
                          <w:marLeft w:val="240"/>
                          <w:marRight w:val="240"/>
                          <w:marTop w:val="0"/>
                          <w:marBottom w:val="0"/>
                          <w:divBdr>
                            <w:top w:val="none" w:sz="0" w:space="0" w:color="auto"/>
                            <w:left w:val="none" w:sz="0" w:space="0" w:color="auto"/>
                            <w:bottom w:val="none" w:sz="0" w:space="0" w:color="auto"/>
                            <w:right w:val="none" w:sz="0" w:space="0" w:color="auto"/>
                          </w:divBdr>
                          <w:divsChild>
                            <w:div w:id="2055854">
                              <w:marLeft w:val="0"/>
                              <w:marRight w:val="0"/>
                              <w:marTop w:val="0"/>
                              <w:marBottom w:val="0"/>
                              <w:divBdr>
                                <w:top w:val="none" w:sz="0" w:space="0" w:color="auto"/>
                                <w:left w:val="none" w:sz="0" w:space="0" w:color="auto"/>
                                <w:bottom w:val="none" w:sz="0" w:space="0" w:color="auto"/>
                                <w:right w:val="none" w:sz="0" w:space="0" w:color="auto"/>
                              </w:divBdr>
                              <w:divsChild>
                                <w:div w:id="627131551">
                                  <w:marLeft w:val="240"/>
                                  <w:marRight w:val="240"/>
                                  <w:marTop w:val="0"/>
                                  <w:marBottom w:val="0"/>
                                  <w:divBdr>
                                    <w:top w:val="none" w:sz="0" w:space="0" w:color="auto"/>
                                    <w:left w:val="none" w:sz="0" w:space="0" w:color="auto"/>
                                    <w:bottom w:val="none" w:sz="0" w:space="0" w:color="auto"/>
                                    <w:right w:val="none" w:sz="0" w:space="0" w:color="auto"/>
                                  </w:divBdr>
                                  <w:divsChild>
                                    <w:div w:id="1558856810">
                                      <w:marLeft w:val="240"/>
                                      <w:marRight w:val="0"/>
                                      <w:marTop w:val="0"/>
                                      <w:marBottom w:val="0"/>
                                      <w:divBdr>
                                        <w:top w:val="none" w:sz="0" w:space="0" w:color="auto"/>
                                        <w:left w:val="none" w:sz="0" w:space="0" w:color="auto"/>
                                        <w:bottom w:val="none" w:sz="0" w:space="0" w:color="auto"/>
                                        <w:right w:val="none" w:sz="0" w:space="0" w:color="auto"/>
                                      </w:divBdr>
                                    </w:div>
                                  </w:divsChild>
                                </w:div>
                                <w:div w:id="913323345">
                                  <w:marLeft w:val="0"/>
                                  <w:marRight w:val="0"/>
                                  <w:marTop w:val="0"/>
                                  <w:marBottom w:val="0"/>
                                  <w:divBdr>
                                    <w:top w:val="none" w:sz="0" w:space="0" w:color="auto"/>
                                    <w:left w:val="none" w:sz="0" w:space="0" w:color="auto"/>
                                    <w:bottom w:val="none" w:sz="0" w:space="0" w:color="auto"/>
                                    <w:right w:val="none" w:sz="0" w:space="0" w:color="auto"/>
                                  </w:divBdr>
                                </w:div>
                                <w:div w:id="1281916005">
                                  <w:marLeft w:val="240"/>
                                  <w:marRight w:val="240"/>
                                  <w:marTop w:val="0"/>
                                  <w:marBottom w:val="0"/>
                                  <w:divBdr>
                                    <w:top w:val="none" w:sz="0" w:space="0" w:color="auto"/>
                                    <w:left w:val="none" w:sz="0" w:space="0" w:color="auto"/>
                                    <w:bottom w:val="none" w:sz="0" w:space="0" w:color="auto"/>
                                    <w:right w:val="none" w:sz="0" w:space="0" w:color="auto"/>
                                  </w:divBdr>
                                  <w:divsChild>
                                    <w:div w:id="8248557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394645">
                              <w:marLeft w:val="240"/>
                              <w:marRight w:val="0"/>
                              <w:marTop w:val="0"/>
                              <w:marBottom w:val="0"/>
                              <w:divBdr>
                                <w:top w:val="none" w:sz="0" w:space="0" w:color="auto"/>
                                <w:left w:val="none" w:sz="0" w:space="0" w:color="auto"/>
                                <w:bottom w:val="none" w:sz="0" w:space="0" w:color="auto"/>
                                <w:right w:val="none" w:sz="0" w:space="0" w:color="auto"/>
                              </w:divBdr>
                            </w:div>
                          </w:divsChild>
                        </w:div>
                        <w:div w:id="1644775366">
                          <w:marLeft w:val="240"/>
                          <w:marRight w:val="240"/>
                          <w:marTop w:val="0"/>
                          <w:marBottom w:val="0"/>
                          <w:divBdr>
                            <w:top w:val="none" w:sz="0" w:space="0" w:color="auto"/>
                            <w:left w:val="none" w:sz="0" w:space="0" w:color="auto"/>
                            <w:bottom w:val="none" w:sz="0" w:space="0" w:color="auto"/>
                            <w:right w:val="none" w:sz="0" w:space="0" w:color="auto"/>
                          </w:divBdr>
                          <w:divsChild>
                            <w:div w:id="432896968">
                              <w:marLeft w:val="240"/>
                              <w:marRight w:val="0"/>
                              <w:marTop w:val="0"/>
                              <w:marBottom w:val="0"/>
                              <w:divBdr>
                                <w:top w:val="none" w:sz="0" w:space="0" w:color="auto"/>
                                <w:left w:val="none" w:sz="0" w:space="0" w:color="auto"/>
                                <w:bottom w:val="none" w:sz="0" w:space="0" w:color="auto"/>
                                <w:right w:val="none" w:sz="0" w:space="0" w:color="auto"/>
                              </w:divBdr>
                            </w:div>
                            <w:div w:id="1103302162">
                              <w:marLeft w:val="0"/>
                              <w:marRight w:val="0"/>
                              <w:marTop w:val="0"/>
                              <w:marBottom w:val="0"/>
                              <w:divBdr>
                                <w:top w:val="none" w:sz="0" w:space="0" w:color="auto"/>
                                <w:left w:val="none" w:sz="0" w:space="0" w:color="auto"/>
                                <w:bottom w:val="none" w:sz="0" w:space="0" w:color="auto"/>
                                <w:right w:val="none" w:sz="0" w:space="0" w:color="auto"/>
                              </w:divBdr>
                              <w:divsChild>
                                <w:div w:id="945576581">
                                  <w:marLeft w:val="240"/>
                                  <w:marRight w:val="240"/>
                                  <w:marTop w:val="0"/>
                                  <w:marBottom w:val="0"/>
                                  <w:divBdr>
                                    <w:top w:val="none" w:sz="0" w:space="0" w:color="auto"/>
                                    <w:left w:val="none" w:sz="0" w:space="0" w:color="auto"/>
                                    <w:bottom w:val="none" w:sz="0" w:space="0" w:color="auto"/>
                                    <w:right w:val="none" w:sz="0" w:space="0" w:color="auto"/>
                                  </w:divBdr>
                                  <w:divsChild>
                                    <w:div w:id="1686639572">
                                      <w:marLeft w:val="240"/>
                                      <w:marRight w:val="0"/>
                                      <w:marTop w:val="0"/>
                                      <w:marBottom w:val="0"/>
                                      <w:divBdr>
                                        <w:top w:val="none" w:sz="0" w:space="0" w:color="auto"/>
                                        <w:left w:val="none" w:sz="0" w:space="0" w:color="auto"/>
                                        <w:bottom w:val="none" w:sz="0" w:space="0" w:color="auto"/>
                                        <w:right w:val="none" w:sz="0" w:space="0" w:color="auto"/>
                                      </w:divBdr>
                                    </w:div>
                                  </w:divsChild>
                                </w:div>
                                <w:div w:id="1001391736">
                                  <w:marLeft w:val="0"/>
                                  <w:marRight w:val="0"/>
                                  <w:marTop w:val="0"/>
                                  <w:marBottom w:val="0"/>
                                  <w:divBdr>
                                    <w:top w:val="none" w:sz="0" w:space="0" w:color="auto"/>
                                    <w:left w:val="none" w:sz="0" w:space="0" w:color="auto"/>
                                    <w:bottom w:val="none" w:sz="0" w:space="0" w:color="auto"/>
                                    <w:right w:val="none" w:sz="0" w:space="0" w:color="auto"/>
                                  </w:divBdr>
                                </w:div>
                                <w:div w:id="1066802431">
                                  <w:marLeft w:val="240"/>
                                  <w:marRight w:val="240"/>
                                  <w:marTop w:val="0"/>
                                  <w:marBottom w:val="0"/>
                                  <w:divBdr>
                                    <w:top w:val="none" w:sz="0" w:space="0" w:color="auto"/>
                                    <w:left w:val="none" w:sz="0" w:space="0" w:color="auto"/>
                                    <w:bottom w:val="none" w:sz="0" w:space="0" w:color="auto"/>
                                    <w:right w:val="none" w:sz="0" w:space="0" w:color="auto"/>
                                  </w:divBdr>
                                  <w:divsChild>
                                    <w:div w:id="1522430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95478">
                          <w:marLeft w:val="240"/>
                          <w:marRight w:val="240"/>
                          <w:marTop w:val="0"/>
                          <w:marBottom w:val="0"/>
                          <w:divBdr>
                            <w:top w:val="none" w:sz="0" w:space="0" w:color="auto"/>
                            <w:left w:val="none" w:sz="0" w:space="0" w:color="auto"/>
                            <w:bottom w:val="none" w:sz="0" w:space="0" w:color="auto"/>
                            <w:right w:val="none" w:sz="0" w:space="0" w:color="auto"/>
                          </w:divBdr>
                          <w:divsChild>
                            <w:div w:id="305822349">
                              <w:marLeft w:val="240"/>
                              <w:marRight w:val="0"/>
                              <w:marTop w:val="0"/>
                              <w:marBottom w:val="0"/>
                              <w:divBdr>
                                <w:top w:val="none" w:sz="0" w:space="0" w:color="auto"/>
                                <w:left w:val="none" w:sz="0" w:space="0" w:color="auto"/>
                                <w:bottom w:val="none" w:sz="0" w:space="0" w:color="auto"/>
                                <w:right w:val="none" w:sz="0" w:space="0" w:color="auto"/>
                              </w:divBdr>
                            </w:div>
                            <w:div w:id="2100981450">
                              <w:marLeft w:val="0"/>
                              <w:marRight w:val="0"/>
                              <w:marTop w:val="0"/>
                              <w:marBottom w:val="0"/>
                              <w:divBdr>
                                <w:top w:val="none" w:sz="0" w:space="0" w:color="auto"/>
                                <w:left w:val="none" w:sz="0" w:space="0" w:color="auto"/>
                                <w:bottom w:val="none" w:sz="0" w:space="0" w:color="auto"/>
                                <w:right w:val="none" w:sz="0" w:space="0" w:color="auto"/>
                              </w:divBdr>
                              <w:divsChild>
                                <w:div w:id="335423067">
                                  <w:marLeft w:val="0"/>
                                  <w:marRight w:val="0"/>
                                  <w:marTop w:val="0"/>
                                  <w:marBottom w:val="0"/>
                                  <w:divBdr>
                                    <w:top w:val="none" w:sz="0" w:space="0" w:color="auto"/>
                                    <w:left w:val="none" w:sz="0" w:space="0" w:color="auto"/>
                                    <w:bottom w:val="none" w:sz="0" w:space="0" w:color="auto"/>
                                    <w:right w:val="none" w:sz="0" w:space="0" w:color="auto"/>
                                  </w:divBdr>
                                </w:div>
                                <w:div w:id="804854689">
                                  <w:marLeft w:val="240"/>
                                  <w:marRight w:val="240"/>
                                  <w:marTop w:val="0"/>
                                  <w:marBottom w:val="0"/>
                                  <w:divBdr>
                                    <w:top w:val="none" w:sz="0" w:space="0" w:color="auto"/>
                                    <w:left w:val="none" w:sz="0" w:space="0" w:color="auto"/>
                                    <w:bottom w:val="none" w:sz="0" w:space="0" w:color="auto"/>
                                    <w:right w:val="none" w:sz="0" w:space="0" w:color="auto"/>
                                  </w:divBdr>
                                  <w:divsChild>
                                    <w:div w:id="447968522">
                                      <w:marLeft w:val="240"/>
                                      <w:marRight w:val="0"/>
                                      <w:marTop w:val="0"/>
                                      <w:marBottom w:val="0"/>
                                      <w:divBdr>
                                        <w:top w:val="none" w:sz="0" w:space="0" w:color="auto"/>
                                        <w:left w:val="none" w:sz="0" w:space="0" w:color="auto"/>
                                        <w:bottom w:val="none" w:sz="0" w:space="0" w:color="auto"/>
                                        <w:right w:val="none" w:sz="0" w:space="0" w:color="auto"/>
                                      </w:divBdr>
                                    </w:div>
                                  </w:divsChild>
                                </w:div>
                                <w:div w:id="2113624761">
                                  <w:marLeft w:val="240"/>
                                  <w:marRight w:val="240"/>
                                  <w:marTop w:val="0"/>
                                  <w:marBottom w:val="0"/>
                                  <w:divBdr>
                                    <w:top w:val="none" w:sz="0" w:space="0" w:color="auto"/>
                                    <w:left w:val="none" w:sz="0" w:space="0" w:color="auto"/>
                                    <w:bottom w:val="none" w:sz="0" w:space="0" w:color="auto"/>
                                    <w:right w:val="none" w:sz="0" w:space="0" w:color="auto"/>
                                  </w:divBdr>
                                  <w:divsChild>
                                    <w:div w:id="854607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442938">
                          <w:marLeft w:val="240"/>
                          <w:marRight w:val="240"/>
                          <w:marTop w:val="0"/>
                          <w:marBottom w:val="0"/>
                          <w:divBdr>
                            <w:top w:val="none" w:sz="0" w:space="0" w:color="auto"/>
                            <w:left w:val="none" w:sz="0" w:space="0" w:color="auto"/>
                            <w:bottom w:val="none" w:sz="0" w:space="0" w:color="auto"/>
                            <w:right w:val="none" w:sz="0" w:space="0" w:color="auto"/>
                          </w:divBdr>
                          <w:divsChild>
                            <w:div w:id="43717579">
                              <w:marLeft w:val="240"/>
                              <w:marRight w:val="0"/>
                              <w:marTop w:val="0"/>
                              <w:marBottom w:val="0"/>
                              <w:divBdr>
                                <w:top w:val="none" w:sz="0" w:space="0" w:color="auto"/>
                                <w:left w:val="none" w:sz="0" w:space="0" w:color="auto"/>
                                <w:bottom w:val="none" w:sz="0" w:space="0" w:color="auto"/>
                                <w:right w:val="none" w:sz="0" w:space="0" w:color="auto"/>
                              </w:divBdr>
                            </w:div>
                            <w:div w:id="1555385192">
                              <w:marLeft w:val="0"/>
                              <w:marRight w:val="0"/>
                              <w:marTop w:val="0"/>
                              <w:marBottom w:val="0"/>
                              <w:divBdr>
                                <w:top w:val="none" w:sz="0" w:space="0" w:color="auto"/>
                                <w:left w:val="none" w:sz="0" w:space="0" w:color="auto"/>
                                <w:bottom w:val="none" w:sz="0" w:space="0" w:color="auto"/>
                                <w:right w:val="none" w:sz="0" w:space="0" w:color="auto"/>
                              </w:divBdr>
                              <w:divsChild>
                                <w:div w:id="231279820">
                                  <w:marLeft w:val="240"/>
                                  <w:marRight w:val="240"/>
                                  <w:marTop w:val="0"/>
                                  <w:marBottom w:val="0"/>
                                  <w:divBdr>
                                    <w:top w:val="none" w:sz="0" w:space="0" w:color="auto"/>
                                    <w:left w:val="none" w:sz="0" w:space="0" w:color="auto"/>
                                    <w:bottom w:val="none" w:sz="0" w:space="0" w:color="auto"/>
                                    <w:right w:val="none" w:sz="0" w:space="0" w:color="auto"/>
                                  </w:divBdr>
                                  <w:divsChild>
                                    <w:div w:id="1395395618">
                                      <w:marLeft w:val="240"/>
                                      <w:marRight w:val="0"/>
                                      <w:marTop w:val="0"/>
                                      <w:marBottom w:val="0"/>
                                      <w:divBdr>
                                        <w:top w:val="none" w:sz="0" w:space="0" w:color="auto"/>
                                        <w:left w:val="none" w:sz="0" w:space="0" w:color="auto"/>
                                        <w:bottom w:val="none" w:sz="0" w:space="0" w:color="auto"/>
                                        <w:right w:val="none" w:sz="0" w:space="0" w:color="auto"/>
                                      </w:divBdr>
                                    </w:div>
                                  </w:divsChild>
                                </w:div>
                                <w:div w:id="1026444910">
                                  <w:marLeft w:val="240"/>
                                  <w:marRight w:val="240"/>
                                  <w:marTop w:val="0"/>
                                  <w:marBottom w:val="0"/>
                                  <w:divBdr>
                                    <w:top w:val="none" w:sz="0" w:space="0" w:color="auto"/>
                                    <w:left w:val="none" w:sz="0" w:space="0" w:color="auto"/>
                                    <w:bottom w:val="none" w:sz="0" w:space="0" w:color="auto"/>
                                    <w:right w:val="none" w:sz="0" w:space="0" w:color="auto"/>
                                  </w:divBdr>
                                  <w:divsChild>
                                    <w:div w:id="164905947">
                                      <w:marLeft w:val="240"/>
                                      <w:marRight w:val="0"/>
                                      <w:marTop w:val="0"/>
                                      <w:marBottom w:val="0"/>
                                      <w:divBdr>
                                        <w:top w:val="none" w:sz="0" w:space="0" w:color="auto"/>
                                        <w:left w:val="none" w:sz="0" w:space="0" w:color="auto"/>
                                        <w:bottom w:val="none" w:sz="0" w:space="0" w:color="auto"/>
                                        <w:right w:val="none" w:sz="0" w:space="0" w:color="auto"/>
                                      </w:divBdr>
                                    </w:div>
                                  </w:divsChild>
                                </w:div>
                                <w:div w:id="209041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707675">
                          <w:marLeft w:val="240"/>
                          <w:marRight w:val="240"/>
                          <w:marTop w:val="0"/>
                          <w:marBottom w:val="0"/>
                          <w:divBdr>
                            <w:top w:val="none" w:sz="0" w:space="0" w:color="auto"/>
                            <w:left w:val="none" w:sz="0" w:space="0" w:color="auto"/>
                            <w:bottom w:val="none" w:sz="0" w:space="0" w:color="auto"/>
                            <w:right w:val="none" w:sz="0" w:space="0" w:color="auto"/>
                          </w:divBdr>
                          <w:divsChild>
                            <w:div w:id="498349799">
                              <w:marLeft w:val="0"/>
                              <w:marRight w:val="0"/>
                              <w:marTop w:val="0"/>
                              <w:marBottom w:val="0"/>
                              <w:divBdr>
                                <w:top w:val="none" w:sz="0" w:space="0" w:color="auto"/>
                                <w:left w:val="none" w:sz="0" w:space="0" w:color="auto"/>
                                <w:bottom w:val="none" w:sz="0" w:space="0" w:color="auto"/>
                                <w:right w:val="none" w:sz="0" w:space="0" w:color="auto"/>
                              </w:divBdr>
                              <w:divsChild>
                                <w:div w:id="581450541">
                                  <w:marLeft w:val="240"/>
                                  <w:marRight w:val="240"/>
                                  <w:marTop w:val="0"/>
                                  <w:marBottom w:val="0"/>
                                  <w:divBdr>
                                    <w:top w:val="none" w:sz="0" w:space="0" w:color="auto"/>
                                    <w:left w:val="none" w:sz="0" w:space="0" w:color="auto"/>
                                    <w:bottom w:val="none" w:sz="0" w:space="0" w:color="auto"/>
                                    <w:right w:val="none" w:sz="0" w:space="0" w:color="auto"/>
                                  </w:divBdr>
                                  <w:divsChild>
                                    <w:div w:id="1423334961">
                                      <w:marLeft w:val="240"/>
                                      <w:marRight w:val="0"/>
                                      <w:marTop w:val="0"/>
                                      <w:marBottom w:val="0"/>
                                      <w:divBdr>
                                        <w:top w:val="none" w:sz="0" w:space="0" w:color="auto"/>
                                        <w:left w:val="none" w:sz="0" w:space="0" w:color="auto"/>
                                        <w:bottom w:val="none" w:sz="0" w:space="0" w:color="auto"/>
                                        <w:right w:val="none" w:sz="0" w:space="0" w:color="auto"/>
                                      </w:divBdr>
                                    </w:div>
                                  </w:divsChild>
                                </w:div>
                                <w:div w:id="812527046">
                                  <w:marLeft w:val="0"/>
                                  <w:marRight w:val="0"/>
                                  <w:marTop w:val="0"/>
                                  <w:marBottom w:val="0"/>
                                  <w:divBdr>
                                    <w:top w:val="none" w:sz="0" w:space="0" w:color="auto"/>
                                    <w:left w:val="none" w:sz="0" w:space="0" w:color="auto"/>
                                    <w:bottom w:val="none" w:sz="0" w:space="0" w:color="auto"/>
                                    <w:right w:val="none" w:sz="0" w:space="0" w:color="auto"/>
                                  </w:divBdr>
                                </w:div>
                                <w:div w:id="1661810836">
                                  <w:marLeft w:val="240"/>
                                  <w:marRight w:val="240"/>
                                  <w:marTop w:val="0"/>
                                  <w:marBottom w:val="0"/>
                                  <w:divBdr>
                                    <w:top w:val="none" w:sz="0" w:space="0" w:color="auto"/>
                                    <w:left w:val="none" w:sz="0" w:space="0" w:color="auto"/>
                                    <w:bottom w:val="none" w:sz="0" w:space="0" w:color="auto"/>
                                    <w:right w:val="none" w:sz="0" w:space="0" w:color="auto"/>
                                  </w:divBdr>
                                  <w:divsChild>
                                    <w:div w:id="1124926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5497356">
                              <w:marLeft w:val="240"/>
                              <w:marRight w:val="0"/>
                              <w:marTop w:val="0"/>
                              <w:marBottom w:val="0"/>
                              <w:divBdr>
                                <w:top w:val="none" w:sz="0" w:space="0" w:color="auto"/>
                                <w:left w:val="none" w:sz="0" w:space="0" w:color="auto"/>
                                <w:bottom w:val="none" w:sz="0" w:space="0" w:color="auto"/>
                                <w:right w:val="none" w:sz="0" w:space="0" w:color="auto"/>
                              </w:divBdr>
                            </w:div>
                          </w:divsChild>
                        </w:div>
                        <w:div w:id="1694502087">
                          <w:marLeft w:val="240"/>
                          <w:marRight w:val="240"/>
                          <w:marTop w:val="0"/>
                          <w:marBottom w:val="0"/>
                          <w:divBdr>
                            <w:top w:val="none" w:sz="0" w:space="0" w:color="auto"/>
                            <w:left w:val="none" w:sz="0" w:space="0" w:color="auto"/>
                            <w:bottom w:val="none" w:sz="0" w:space="0" w:color="auto"/>
                            <w:right w:val="none" w:sz="0" w:space="0" w:color="auto"/>
                          </w:divBdr>
                          <w:divsChild>
                            <w:div w:id="312101092">
                              <w:marLeft w:val="0"/>
                              <w:marRight w:val="0"/>
                              <w:marTop w:val="0"/>
                              <w:marBottom w:val="0"/>
                              <w:divBdr>
                                <w:top w:val="none" w:sz="0" w:space="0" w:color="auto"/>
                                <w:left w:val="none" w:sz="0" w:space="0" w:color="auto"/>
                                <w:bottom w:val="none" w:sz="0" w:space="0" w:color="auto"/>
                                <w:right w:val="none" w:sz="0" w:space="0" w:color="auto"/>
                              </w:divBdr>
                              <w:divsChild>
                                <w:div w:id="110974202">
                                  <w:marLeft w:val="240"/>
                                  <w:marRight w:val="240"/>
                                  <w:marTop w:val="0"/>
                                  <w:marBottom w:val="0"/>
                                  <w:divBdr>
                                    <w:top w:val="none" w:sz="0" w:space="0" w:color="auto"/>
                                    <w:left w:val="none" w:sz="0" w:space="0" w:color="auto"/>
                                    <w:bottom w:val="none" w:sz="0" w:space="0" w:color="auto"/>
                                    <w:right w:val="none" w:sz="0" w:space="0" w:color="auto"/>
                                  </w:divBdr>
                                  <w:divsChild>
                                    <w:div w:id="485365311">
                                      <w:marLeft w:val="240"/>
                                      <w:marRight w:val="0"/>
                                      <w:marTop w:val="0"/>
                                      <w:marBottom w:val="0"/>
                                      <w:divBdr>
                                        <w:top w:val="none" w:sz="0" w:space="0" w:color="auto"/>
                                        <w:left w:val="none" w:sz="0" w:space="0" w:color="auto"/>
                                        <w:bottom w:val="none" w:sz="0" w:space="0" w:color="auto"/>
                                        <w:right w:val="none" w:sz="0" w:space="0" w:color="auto"/>
                                      </w:divBdr>
                                    </w:div>
                                  </w:divsChild>
                                </w:div>
                                <w:div w:id="344291240">
                                  <w:marLeft w:val="0"/>
                                  <w:marRight w:val="0"/>
                                  <w:marTop w:val="0"/>
                                  <w:marBottom w:val="0"/>
                                  <w:divBdr>
                                    <w:top w:val="none" w:sz="0" w:space="0" w:color="auto"/>
                                    <w:left w:val="none" w:sz="0" w:space="0" w:color="auto"/>
                                    <w:bottom w:val="none" w:sz="0" w:space="0" w:color="auto"/>
                                    <w:right w:val="none" w:sz="0" w:space="0" w:color="auto"/>
                                  </w:divBdr>
                                </w:div>
                                <w:div w:id="1839274560">
                                  <w:marLeft w:val="240"/>
                                  <w:marRight w:val="240"/>
                                  <w:marTop w:val="0"/>
                                  <w:marBottom w:val="0"/>
                                  <w:divBdr>
                                    <w:top w:val="none" w:sz="0" w:space="0" w:color="auto"/>
                                    <w:left w:val="none" w:sz="0" w:space="0" w:color="auto"/>
                                    <w:bottom w:val="none" w:sz="0" w:space="0" w:color="auto"/>
                                    <w:right w:val="none" w:sz="0" w:space="0" w:color="auto"/>
                                  </w:divBdr>
                                  <w:divsChild>
                                    <w:div w:id="2041004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24053214">
                              <w:marLeft w:val="240"/>
                              <w:marRight w:val="0"/>
                              <w:marTop w:val="0"/>
                              <w:marBottom w:val="0"/>
                              <w:divBdr>
                                <w:top w:val="none" w:sz="0" w:space="0" w:color="auto"/>
                                <w:left w:val="none" w:sz="0" w:space="0" w:color="auto"/>
                                <w:bottom w:val="none" w:sz="0" w:space="0" w:color="auto"/>
                                <w:right w:val="none" w:sz="0" w:space="0" w:color="auto"/>
                              </w:divBdr>
                            </w:div>
                          </w:divsChild>
                        </w:div>
                        <w:div w:id="1791700276">
                          <w:marLeft w:val="240"/>
                          <w:marRight w:val="240"/>
                          <w:marTop w:val="0"/>
                          <w:marBottom w:val="0"/>
                          <w:divBdr>
                            <w:top w:val="none" w:sz="0" w:space="0" w:color="auto"/>
                            <w:left w:val="none" w:sz="0" w:space="0" w:color="auto"/>
                            <w:bottom w:val="none" w:sz="0" w:space="0" w:color="auto"/>
                            <w:right w:val="none" w:sz="0" w:space="0" w:color="auto"/>
                          </w:divBdr>
                          <w:divsChild>
                            <w:div w:id="1771122325">
                              <w:marLeft w:val="240"/>
                              <w:marRight w:val="0"/>
                              <w:marTop w:val="0"/>
                              <w:marBottom w:val="0"/>
                              <w:divBdr>
                                <w:top w:val="none" w:sz="0" w:space="0" w:color="auto"/>
                                <w:left w:val="none" w:sz="0" w:space="0" w:color="auto"/>
                                <w:bottom w:val="none" w:sz="0" w:space="0" w:color="auto"/>
                                <w:right w:val="none" w:sz="0" w:space="0" w:color="auto"/>
                              </w:divBdr>
                            </w:div>
                            <w:div w:id="2111854954">
                              <w:marLeft w:val="0"/>
                              <w:marRight w:val="0"/>
                              <w:marTop w:val="0"/>
                              <w:marBottom w:val="0"/>
                              <w:divBdr>
                                <w:top w:val="none" w:sz="0" w:space="0" w:color="auto"/>
                                <w:left w:val="none" w:sz="0" w:space="0" w:color="auto"/>
                                <w:bottom w:val="none" w:sz="0" w:space="0" w:color="auto"/>
                                <w:right w:val="none" w:sz="0" w:space="0" w:color="auto"/>
                              </w:divBdr>
                              <w:divsChild>
                                <w:div w:id="733353982">
                                  <w:marLeft w:val="0"/>
                                  <w:marRight w:val="0"/>
                                  <w:marTop w:val="0"/>
                                  <w:marBottom w:val="0"/>
                                  <w:divBdr>
                                    <w:top w:val="none" w:sz="0" w:space="0" w:color="auto"/>
                                    <w:left w:val="none" w:sz="0" w:space="0" w:color="auto"/>
                                    <w:bottom w:val="none" w:sz="0" w:space="0" w:color="auto"/>
                                    <w:right w:val="none" w:sz="0" w:space="0" w:color="auto"/>
                                  </w:divBdr>
                                </w:div>
                                <w:div w:id="1908032888">
                                  <w:marLeft w:val="240"/>
                                  <w:marRight w:val="240"/>
                                  <w:marTop w:val="0"/>
                                  <w:marBottom w:val="0"/>
                                  <w:divBdr>
                                    <w:top w:val="none" w:sz="0" w:space="0" w:color="auto"/>
                                    <w:left w:val="none" w:sz="0" w:space="0" w:color="auto"/>
                                    <w:bottom w:val="none" w:sz="0" w:space="0" w:color="auto"/>
                                    <w:right w:val="none" w:sz="0" w:space="0" w:color="auto"/>
                                  </w:divBdr>
                                  <w:divsChild>
                                    <w:div w:id="534581122">
                                      <w:marLeft w:val="240"/>
                                      <w:marRight w:val="0"/>
                                      <w:marTop w:val="0"/>
                                      <w:marBottom w:val="0"/>
                                      <w:divBdr>
                                        <w:top w:val="none" w:sz="0" w:space="0" w:color="auto"/>
                                        <w:left w:val="none" w:sz="0" w:space="0" w:color="auto"/>
                                        <w:bottom w:val="none" w:sz="0" w:space="0" w:color="auto"/>
                                        <w:right w:val="none" w:sz="0" w:space="0" w:color="auto"/>
                                      </w:divBdr>
                                    </w:div>
                                  </w:divsChild>
                                </w:div>
                                <w:div w:id="1976056463">
                                  <w:marLeft w:val="240"/>
                                  <w:marRight w:val="240"/>
                                  <w:marTop w:val="0"/>
                                  <w:marBottom w:val="0"/>
                                  <w:divBdr>
                                    <w:top w:val="none" w:sz="0" w:space="0" w:color="auto"/>
                                    <w:left w:val="none" w:sz="0" w:space="0" w:color="auto"/>
                                    <w:bottom w:val="none" w:sz="0" w:space="0" w:color="auto"/>
                                    <w:right w:val="none" w:sz="0" w:space="0" w:color="auto"/>
                                  </w:divBdr>
                                  <w:divsChild>
                                    <w:div w:id="3549603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881508">
                          <w:marLeft w:val="240"/>
                          <w:marRight w:val="240"/>
                          <w:marTop w:val="0"/>
                          <w:marBottom w:val="0"/>
                          <w:divBdr>
                            <w:top w:val="none" w:sz="0" w:space="0" w:color="auto"/>
                            <w:left w:val="none" w:sz="0" w:space="0" w:color="auto"/>
                            <w:bottom w:val="none" w:sz="0" w:space="0" w:color="auto"/>
                            <w:right w:val="none" w:sz="0" w:space="0" w:color="auto"/>
                          </w:divBdr>
                          <w:divsChild>
                            <w:div w:id="47190657">
                              <w:marLeft w:val="0"/>
                              <w:marRight w:val="0"/>
                              <w:marTop w:val="0"/>
                              <w:marBottom w:val="0"/>
                              <w:divBdr>
                                <w:top w:val="none" w:sz="0" w:space="0" w:color="auto"/>
                                <w:left w:val="none" w:sz="0" w:space="0" w:color="auto"/>
                                <w:bottom w:val="none" w:sz="0" w:space="0" w:color="auto"/>
                                <w:right w:val="none" w:sz="0" w:space="0" w:color="auto"/>
                              </w:divBdr>
                              <w:divsChild>
                                <w:div w:id="771973734">
                                  <w:marLeft w:val="0"/>
                                  <w:marRight w:val="0"/>
                                  <w:marTop w:val="0"/>
                                  <w:marBottom w:val="0"/>
                                  <w:divBdr>
                                    <w:top w:val="none" w:sz="0" w:space="0" w:color="auto"/>
                                    <w:left w:val="none" w:sz="0" w:space="0" w:color="auto"/>
                                    <w:bottom w:val="none" w:sz="0" w:space="0" w:color="auto"/>
                                    <w:right w:val="none" w:sz="0" w:space="0" w:color="auto"/>
                                  </w:divBdr>
                                </w:div>
                                <w:div w:id="1935894394">
                                  <w:marLeft w:val="240"/>
                                  <w:marRight w:val="240"/>
                                  <w:marTop w:val="0"/>
                                  <w:marBottom w:val="0"/>
                                  <w:divBdr>
                                    <w:top w:val="none" w:sz="0" w:space="0" w:color="auto"/>
                                    <w:left w:val="none" w:sz="0" w:space="0" w:color="auto"/>
                                    <w:bottom w:val="none" w:sz="0" w:space="0" w:color="auto"/>
                                    <w:right w:val="none" w:sz="0" w:space="0" w:color="auto"/>
                                  </w:divBdr>
                                  <w:divsChild>
                                    <w:div w:id="1001159792">
                                      <w:marLeft w:val="240"/>
                                      <w:marRight w:val="0"/>
                                      <w:marTop w:val="0"/>
                                      <w:marBottom w:val="0"/>
                                      <w:divBdr>
                                        <w:top w:val="none" w:sz="0" w:space="0" w:color="auto"/>
                                        <w:left w:val="none" w:sz="0" w:space="0" w:color="auto"/>
                                        <w:bottom w:val="none" w:sz="0" w:space="0" w:color="auto"/>
                                        <w:right w:val="none" w:sz="0" w:space="0" w:color="auto"/>
                                      </w:divBdr>
                                    </w:div>
                                  </w:divsChild>
                                </w:div>
                                <w:div w:id="1993486124">
                                  <w:marLeft w:val="240"/>
                                  <w:marRight w:val="240"/>
                                  <w:marTop w:val="0"/>
                                  <w:marBottom w:val="0"/>
                                  <w:divBdr>
                                    <w:top w:val="none" w:sz="0" w:space="0" w:color="auto"/>
                                    <w:left w:val="none" w:sz="0" w:space="0" w:color="auto"/>
                                    <w:bottom w:val="none" w:sz="0" w:space="0" w:color="auto"/>
                                    <w:right w:val="none" w:sz="0" w:space="0" w:color="auto"/>
                                  </w:divBdr>
                                  <w:divsChild>
                                    <w:div w:id="14904418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4301596">
                              <w:marLeft w:val="240"/>
                              <w:marRight w:val="0"/>
                              <w:marTop w:val="0"/>
                              <w:marBottom w:val="0"/>
                              <w:divBdr>
                                <w:top w:val="none" w:sz="0" w:space="0" w:color="auto"/>
                                <w:left w:val="none" w:sz="0" w:space="0" w:color="auto"/>
                                <w:bottom w:val="none" w:sz="0" w:space="0" w:color="auto"/>
                                <w:right w:val="none" w:sz="0" w:space="0" w:color="auto"/>
                              </w:divBdr>
                            </w:div>
                          </w:divsChild>
                        </w:div>
                        <w:div w:id="1923222505">
                          <w:marLeft w:val="240"/>
                          <w:marRight w:val="240"/>
                          <w:marTop w:val="0"/>
                          <w:marBottom w:val="0"/>
                          <w:divBdr>
                            <w:top w:val="none" w:sz="0" w:space="0" w:color="auto"/>
                            <w:left w:val="none" w:sz="0" w:space="0" w:color="auto"/>
                            <w:bottom w:val="none" w:sz="0" w:space="0" w:color="auto"/>
                            <w:right w:val="none" w:sz="0" w:space="0" w:color="auto"/>
                          </w:divBdr>
                          <w:divsChild>
                            <w:div w:id="269121722">
                              <w:marLeft w:val="240"/>
                              <w:marRight w:val="0"/>
                              <w:marTop w:val="0"/>
                              <w:marBottom w:val="0"/>
                              <w:divBdr>
                                <w:top w:val="none" w:sz="0" w:space="0" w:color="auto"/>
                                <w:left w:val="none" w:sz="0" w:space="0" w:color="auto"/>
                                <w:bottom w:val="none" w:sz="0" w:space="0" w:color="auto"/>
                                <w:right w:val="none" w:sz="0" w:space="0" w:color="auto"/>
                              </w:divBdr>
                            </w:div>
                            <w:div w:id="619341424">
                              <w:marLeft w:val="0"/>
                              <w:marRight w:val="0"/>
                              <w:marTop w:val="0"/>
                              <w:marBottom w:val="0"/>
                              <w:divBdr>
                                <w:top w:val="none" w:sz="0" w:space="0" w:color="auto"/>
                                <w:left w:val="none" w:sz="0" w:space="0" w:color="auto"/>
                                <w:bottom w:val="none" w:sz="0" w:space="0" w:color="auto"/>
                                <w:right w:val="none" w:sz="0" w:space="0" w:color="auto"/>
                              </w:divBdr>
                              <w:divsChild>
                                <w:div w:id="1560089879">
                                  <w:marLeft w:val="240"/>
                                  <w:marRight w:val="240"/>
                                  <w:marTop w:val="0"/>
                                  <w:marBottom w:val="0"/>
                                  <w:divBdr>
                                    <w:top w:val="none" w:sz="0" w:space="0" w:color="auto"/>
                                    <w:left w:val="none" w:sz="0" w:space="0" w:color="auto"/>
                                    <w:bottom w:val="none" w:sz="0" w:space="0" w:color="auto"/>
                                    <w:right w:val="none" w:sz="0" w:space="0" w:color="auto"/>
                                  </w:divBdr>
                                  <w:divsChild>
                                    <w:div w:id="597100263">
                                      <w:marLeft w:val="240"/>
                                      <w:marRight w:val="0"/>
                                      <w:marTop w:val="0"/>
                                      <w:marBottom w:val="0"/>
                                      <w:divBdr>
                                        <w:top w:val="none" w:sz="0" w:space="0" w:color="auto"/>
                                        <w:left w:val="none" w:sz="0" w:space="0" w:color="auto"/>
                                        <w:bottom w:val="none" w:sz="0" w:space="0" w:color="auto"/>
                                        <w:right w:val="none" w:sz="0" w:space="0" w:color="auto"/>
                                      </w:divBdr>
                                    </w:div>
                                  </w:divsChild>
                                </w:div>
                                <w:div w:id="1616015285">
                                  <w:marLeft w:val="0"/>
                                  <w:marRight w:val="0"/>
                                  <w:marTop w:val="0"/>
                                  <w:marBottom w:val="0"/>
                                  <w:divBdr>
                                    <w:top w:val="none" w:sz="0" w:space="0" w:color="auto"/>
                                    <w:left w:val="none" w:sz="0" w:space="0" w:color="auto"/>
                                    <w:bottom w:val="none" w:sz="0" w:space="0" w:color="auto"/>
                                    <w:right w:val="none" w:sz="0" w:space="0" w:color="auto"/>
                                  </w:divBdr>
                                </w:div>
                                <w:div w:id="2019194587">
                                  <w:marLeft w:val="240"/>
                                  <w:marRight w:val="240"/>
                                  <w:marTop w:val="0"/>
                                  <w:marBottom w:val="0"/>
                                  <w:divBdr>
                                    <w:top w:val="none" w:sz="0" w:space="0" w:color="auto"/>
                                    <w:left w:val="none" w:sz="0" w:space="0" w:color="auto"/>
                                    <w:bottom w:val="none" w:sz="0" w:space="0" w:color="auto"/>
                                    <w:right w:val="none" w:sz="0" w:space="0" w:color="auto"/>
                                  </w:divBdr>
                                  <w:divsChild>
                                    <w:div w:id="637229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349262">
                          <w:marLeft w:val="240"/>
                          <w:marRight w:val="240"/>
                          <w:marTop w:val="0"/>
                          <w:marBottom w:val="0"/>
                          <w:divBdr>
                            <w:top w:val="none" w:sz="0" w:space="0" w:color="auto"/>
                            <w:left w:val="none" w:sz="0" w:space="0" w:color="auto"/>
                            <w:bottom w:val="none" w:sz="0" w:space="0" w:color="auto"/>
                            <w:right w:val="none" w:sz="0" w:space="0" w:color="auto"/>
                          </w:divBdr>
                          <w:divsChild>
                            <w:div w:id="713508892">
                              <w:marLeft w:val="0"/>
                              <w:marRight w:val="0"/>
                              <w:marTop w:val="0"/>
                              <w:marBottom w:val="0"/>
                              <w:divBdr>
                                <w:top w:val="none" w:sz="0" w:space="0" w:color="auto"/>
                                <w:left w:val="none" w:sz="0" w:space="0" w:color="auto"/>
                                <w:bottom w:val="none" w:sz="0" w:space="0" w:color="auto"/>
                                <w:right w:val="none" w:sz="0" w:space="0" w:color="auto"/>
                              </w:divBdr>
                              <w:divsChild>
                                <w:div w:id="797263516">
                                  <w:marLeft w:val="240"/>
                                  <w:marRight w:val="240"/>
                                  <w:marTop w:val="0"/>
                                  <w:marBottom w:val="0"/>
                                  <w:divBdr>
                                    <w:top w:val="none" w:sz="0" w:space="0" w:color="auto"/>
                                    <w:left w:val="none" w:sz="0" w:space="0" w:color="auto"/>
                                    <w:bottom w:val="none" w:sz="0" w:space="0" w:color="auto"/>
                                    <w:right w:val="none" w:sz="0" w:space="0" w:color="auto"/>
                                  </w:divBdr>
                                  <w:divsChild>
                                    <w:div w:id="1868368107">
                                      <w:marLeft w:val="240"/>
                                      <w:marRight w:val="0"/>
                                      <w:marTop w:val="0"/>
                                      <w:marBottom w:val="0"/>
                                      <w:divBdr>
                                        <w:top w:val="none" w:sz="0" w:space="0" w:color="auto"/>
                                        <w:left w:val="none" w:sz="0" w:space="0" w:color="auto"/>
                                        <w:bottom w:val="none" w:sz="0" w:space="0" w:color="auto"/>
                                        <w:right w:val="none" w:sz="0" w:space="0" w:color="auto"/>
                                      </w:divBdr>
                                    </w:div>
                                  </w:divsChild>
                                </w:div>
                                <w:div w:id="1712458200">
                                  <w:marLeft w:val="0"/>
                                  <w:marRight w:val="0"/>
                                  <w:marTop w:val="0"/>
                                  <w:marBottom w:val="0"/>
                                  <w:divBdr>
                                    <w:top w:val="none" w:sz="0" w:space="0" w:color="auto"/>
                                    <w:left w:val="none" w:sz="0" w:space="0" w:color="auto"/>
                                    <w:bottom w:val="none" w:sz="0" w:space="0" w:color="auto"/>
                                    <w:right w:val="none" w:sz="0" w:space="0" w:color="auto"/>
                                  </w:divBdr>
                                </w:div>
                                <w:div w:id="1743941746">
                                  <w:marLeft w:val="240"/>
                                  <w:marRight w:val="240"/>
                                  <w:marTop w:val="0"/>
                                  <w:marBottom w:val="0"/>
                                  <w:divBdr>
                                    <w:top w:val="none" w:sz="0" w:space="0" w:color="auto"/>
                                    <w:left w:val="none" w:sz="0" w:space="0" w:color="auto"/>
                                    <w:bottom w:val="none" w:sz="0" w:space="0" w:color="auto"/>
                                    <w:right w:val="none" w:sz="0" w:space="0" w:color="auto"/>
                                  </w:divBdr>
                                  <w:divsChild>
                                    <w:div w:id="20731115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9983251">
                              <w:marLeft w:val="240"/>
                              <w:marRight w:val="0"/>
                              <w:marTop w:val="0"/>
                              <w:marBottom w:val="0"/>
                              <w:divBdr>
                                <w:top w:val="none" w:sz="0" w:space="0" w:color="auto"/>
                                <w:left w:val="none" w:sz="0" w:space="0" w:color="auto"/>
                                <w:bottom w:val="none" w:sz="0" w:space="0" w:color="auto"/>
                                <w:right w:val="none" w:sz="0" w:space="0" w:color="auto"/>
                              </w:divBdr>
                            </w:div>
                          </w:divsChild>
                        </w:div>
                        <w:div w:id="2035424377">
                          <w:marLeft w:val="240"/>
                          <w:marRight w:val="240"/>
                          <w:marTop w:val="0"/>
                          <w:marBottom w:val="0"/>
                          <w:divBdr>
                            <w:top w:val="none" w:sz="0" w:space="0" w:color="auto"/>
                            <w:left w:val="none" w:sz="0" w:space="0" w:color="auto"/>
                            <w:bottom w:val="none" w:sz="0" w:space="0" w:color="auto"/>
                            <w:right w:val="none" w:sz="0" w:space="0" w:color="auto"/>
                          </w:divBdr>
                          <w:divsChild>
                            <w:div w:id="1628242810">
                              <w:marLeft w:val="0"/>
                              <w:marRight w:val="0"/>
                              <w:marTop w:val="0"/>
                              <w:marBottom w:val="0"/>
                              <w:divBdr>
                                <w:top w:val="none" w:sz="0" w:space="0" w:color="auto"/>
                                <w:left w:val="none" w:sz="0" w:space="0" w:color="auto"/>
                                <w:bottom w:val="none" w:sz="0" w:space="0" w:color="auto"/>
                                <w:right w:val="none" w:sz="0" w:space="0" w:color="auto"/>
                              </w:divBdr>
                              <w:divsChild>
                                <w:div w:id="1214926052">
                                  <w:marLeft w:val="0"/>
                                  <w:marRight w:val="0"/>
                                  <w:marTop w:val="0"/>
                                  <w:marBottom w:val="0"/>
                                  <w:divBdr>
                                    <w:top w:val="none" w:sz="0" w:space="0" w:color="auto"/>
                                    <w:left w:val="none" w:sz="0" w:space="0" w:color="auto"/>
                                    <w:bottom w:val="none" w:sz="0" w:space="0" w:color="auto"/>
                                    <w:right w:val="none" w:sz="0" w:space="0" w:color="auto"/>
                                  </w:divBdr>
                                </w:div>
                                <w:div w:id="1339310401">
                                  <w:marLeft w:val="240"/>
                                  <w:marRight w:val="240"/>
                                  <w:marTop w:val="0"/>
                                  <w:marBottom w:val="0"/>
                                  <w:divBdr>
                                    <w:top w:val="none" w:sz="0" w:space="0" w:color="auto"/>
                                    <w:left w:val="none" w:sz="0" w:space="0" w:color="auto"/>
                                    <w:bottom w:val="none" w:sz="0" w:space="0" w:color="auto"/>
                                    <w:right w:val="none" w:sz="0" w:space="0" w:color="auto"/>
                                  </w:divBdr>
                                  <w:divsChild>
                                    <w:div w:id="1680694230">
                                      <w:marLeft w:val="240"/>
                                      <w:marRight w:val="0"/>
                                      <w:marTop w:val="0"/>
                                      <w:marBottom w:val="0"/>
                                      <w:divBdr>
                                        <w:top w:val="none" w:sz="0" w:space="0" w:color="auto"/>
                                        <w:left w:val="none" w:sz="0" w:space="0" w:color="auto"/>
                                        <w:bottom w:val="none" w:sz="0" w:space="0" w:color="auto"/>
                                        <w:right w:val="none" w:sz="0" w:space="0" w:color="auto"/>
                                      </w:divBdr>
                                    </w:div>
                                  </w:divsChild>
                                </w:div>
                                <w:div w:id="1353073797">
                                  <w:marLeft w:val="240"/>
                                  <w:marRight w:val="240"/>
                                  <w:marTop w:val="0"/>
                                  <w:marBottom w:val="0"/>
                                  <w:divBdr>
                                    <w:top w:val="none" w:sz="0" w:space="0" w:color="auto"/>
                                    <w:left w:val="none" w:sz="0" w:space="0" w:color="auto"/>
                                    <w:bottom w:val="none" w:sz="0" w:space="0" w:color="auto"/>
                                    <w:right w:val="none" w:sz="0" w:space="0" w:color="auto"/>
                                  </w:divBdr>
                                  <w:divsChild>
                                    <w:div w:id="2073691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8255680">
                              <w:marLeft w:val="240"/>
                              <w:marRight w:val="0"/>
                              <w:marTop w:val="0"/>
                              <w:marBottom w:val="0"/>
                              <w:divBdr>
                                <w:top w:val="none" w:sz="0" w:space="0" w:color="auto"/>
                                <w:left w:val="none" w:sz="0" w:space="0" w:color="auto"/>
                                <w:bottom w:val="none" w:sz="0" w:space="0" w:color="auto"/>
                                <w:right w:val="none" w:sz="0" w:space="0" w:color="auto"/>
                              </w:divBdr>
                            </w:div>
                          </w:divsChild>
                        </w:div>
                        <w:div w:id="2045977168">
                          <w:marLeft w:val="240"/>
                          <w:marRight w:val="240"/>
                          <w:marTop w:val="0"/>
                          <w:marBottom w:val="0"/>
                          <w:divBdr>
                            <w:top w:val="none" w:sz="0" w:space="0" w:color="auto"/>
                            <w:left w:val="none" w:sz="0" w:space="0" w:color="auto"/>
                            <w:bottom w:val="none" w:sz="0" w:space="0" w:color="auto"/>
                            <w:right w:val="none" w:sz="0" w:space="0" w:color="auto"/>
                          </w:divBdr>
                          <w:divsChild>
                            <w:div w:id="178617208">
                              <w:marLeft w:val="240"/>
                              <w:marRight w:val="0"/>
                              <w:marTop w:val="0"/>
                              <w:marBottom w:val="0"/>
                              <w:divBdr>
                                <w:top w:val="none" w:sz="0" w:space="0" w:color="auto"/>
                                <w:left w:val="none" w:sz="0" w:space="0" w:color="auto"/>
                                <w:bottom w:val="none" w:sz="0" w:space="0" w:color="auto"/>
                                <w:right w:val="none" w:sz="0" w:space="0" w:color="auto"/>
                              </w:divBdr>
                            </w:div>
                            <w:div w:id="1789737504">
                              <w:marLeft w:val="0"/>
                              <w:marRight w:val="0"/>
                              <w:marTop w:val="0"/>
                              <w:marBottom w:val="0"/>
                              <w:divBdr>
                                <w:top w:val="none" w:sz="0" w:space="0" w:color="auto"/>
                                <w:left w:val="none" w:sz="0" w:space="0" w:color="auto"/>
                                <w:bottom w:val="none" w:sz="0" w:space="0" w:color="auto"/>
                                <w:right w:val="none" w:sz="0" w:space="0" w:color="auto"/>
                              </w:divBdr>
                              <w:divsChild>
                                <w:div w:id="1117523231">
                                  <w:marLeft w:val="240"/>
                                  <w:marRight w:val="240"/>
                                  <w:marTop w:val="0"/>
                                  <w:marBottom w:val="0"/>
                                  <w:divBdr>
                                    <w:top w:val="none" w:sz="0" w:space="0" w:color="auto"/>
                                    <w:left w:val="none" w:sz="0" w:space="0" w:color="auto"/>
                                    <w:bottom w:val="none" w:sz="0" w:space="0" w:color="auto"/>
                                    <w:right w:val="none" w:sz="0" w:space="0" w:color="auto"/>
                                  </w:divBdr>
                                  <w:divsChild>
                                    <w:div w:id="542986174">
                                      <w:marLeft w:val="240"/>
                                      <w:marRight w:val="0"/>
                                      <w:marTop w:val="0"/>
                                      <w:marBottom w:val="0"/>
                                      <w:divBdr>
                                        <w:top w:val="none" w:sz="0" w:space="0" w:color="auto"/>
                                        <w:left w:val="none" w:sz="0" w:space="0" w:color="auto"/>
                                        <w:bottom w:val="none" w:sz="0" w:space="0" w:color="auto"/>
                                        <w:right w:val="none" w:sz="0" w:space="0" w:color="auto"/>
                                      </w:divBdr>
                                    </w:div>
                                  </w:divsChild>
                                </w:div>
                                <w:div w:id="1410496995">
                                  <w:marLeft w:val="240"/>
                                  <w:marRight w:val="240"/>
                                  <w:marTop w:val="0"/>
                                  <w:marBottom w:val="0"/>
                                  <w:divBdr>
                                    <w:top w:val="none" w:sz="0" w:space="0" w:color="auto"/>
                                    <w:left w:val="none" w:sz="0" w:space="0" w:color="auto"/>
                                    <w:bottom w:val="none" w:sz="0" w:space="0" w:color="auto"/>
                                    <w:right w:val="none" w:sz="0" w:space="0" w:color="auto"/>
                                  </w:divBdr>
                                  <w:divsChild>
                                    <w:div w:id="1336151707">
                                      <w:marLeft w:val="240"/>
                                      <w:marRight w:val="0"/>
                                      <w:marTop w:val="0"/>
                                      <w:marBottom w:val="0"/>
                                      <w:divBdr>
                                        <w:top w:val="none" w:sz="0" w:space="0" w:color="auto"/>
                                        <w:left w:val="none" w:sz="0" w:space="0" w:color="auto"/>
                                        <w:bottom w:val="none" w:sz="0" w:space="0" w:color="auto"/>
                                        <w:right w:val="none" w:sz="0" w:space="0" w:color="auto"/>
                                      </w:divBdr>
                                    </w:div>
                                  </w:divsChild>
                                </w:div>
                                <w:div w:id="20338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841839">
                          <w:marLeft w:val="240"/>
                          <w:marRight w:val="240"/>
                          <w:marTop w:val="0"/>
                          <w:marBottom w:val="0"/>
                          <w:divBdr>
                            <w:top w:val="none" w:sz="0" w:space="0" w:color="auto"/>
                            <w:left w:val="none" w:sz="0" w:space="0" w:color="auto"/>
                            <w:bottom w:val="none" w:sz="0" w:space="0" w:color="auto"/>
                            <w:right w:val="none" w:sz="0" w:space="0" w:color="auto"/>
                          </w:divBdr>
                          <w:divsChild>
                            <w:div w:id="1644042905">
                              <w:marLeft w:val="0"/>
                              <w:marRight w:val="0"/>
                              <w:marTop w:val="0"/>
                              <w:marBottom w:val="0"/>
                              <w:divBdr>
                                <w:top w:val="none" w:sz="0" w:space="0" w:color="auto"/>
                                <w:left w:val="none" w:sz="0" w:space="0" w:color="auto"/>
                                <w:bottom w:val="none" w:sz="0" w:space="0" w:color="auto"/>
                                <w:right w:val="none" w:sz="0" w:space="0" w:color="auto"/>
                              </w:divBdr>
                              <w:divsChild>
                                <w:div w:id="84620608">
                                  <w:marLeft w:val="240"/>
                                  <w:marRight w:val="240"/>
                                  <w:marTop w:val="0"/>
                                  <w:marBottom w:val="0"/>
                                  <w:divBdr>
                                    <w:top w:val="none" w:sz="0" w:space="0" w:color="auto"/>
                                    <w:left w:val="none" w:sz="0" w:space="0" w:color="auto"/>
                                    <w:bottom w:val="none" w:sz="0" w:space="0" w:color="auto"/>
                                    <w:right w:val="none" w:sz="0" w:space="0" w:color="auto"/>
                                  </w:divBdr>
                                  <w:divsChild>
                                    <w:div w:id="1053164214">
                                      <w:marLeft w:val="240"/>
                                      <w:marRight w:val="0"/>
                                      <w:marTop w:val="0"/>
                                      <w:marBottom w:val="0"/>
                                      <w:divBdr>
                                        <w:top w:val="none" w:sz="0" w:space="0" w:color="auto"/>
                                        <w:left w:val="none" w:sz="0" w:space="0" w:color="auto"/>
                                        <w:bottom w:val="none" w:sz="0" w:space="0" w:color="auto"/>
                                        <w:right w:val="none" w:sz="0" w:space="0" w:color="auto"/>
                                      </w:divBdr>
                                    </w:div>
                                  </w:divsChild>
                                </w:div>
                                <w:div w:id="483208108">
                                  <w:marLeft w:val="240"/>
                                  <w:marRight w:val="240"/>
                                  <w:marTop w:val="0"/>
                                  <w:marBottom w:val="0"/>
                                  <w:divBdr>
                                    <w:top w:val="none" w:sz="0" w:space="0" w:color="auto"/>
                                    <w:left w:val="none" w:sz="0" w:space="0" w:color="auto"/>
                                    <w:bottom w:val="none" w:sz="0" w:space="0" w:color="auto"/>
                                    <w:right w:val="none" w:sz="0" w:space="0" w:color="auto"/>
                                  </w:divBdr>
                                  <w:divsChild>
                                    <w:div w:id="1655447114">
                                      <w:marLeft w:val="240"/>
                                      <w:marRight w:val="0"/>
                                      <w:marTop w:val="0"/>
                                      <w:marBottom w:val="0"/>
                                      <w:divBdr>
                                        <w:top w:val="none" w:sz="0" w:space="0" w:color="auto"/>
                                        <w:left w:val="none" w:sz="0" w:space="0" w:color="auto"/>
                                        <w:bottom w:val="none" w:sz="0" w:space="0" w:color="auto"/>
                                        <w:right w:val="none" w:sz="0" w:space="0" w:color="auto"/>
                                      </w:divBdr>
                                    </w:div>
                                  </w:divsChild>
                                </w:div>
                                <w:div w:id="1777670839">
                                  <w:marLeft w:val="0"/>
                                  <w:marRight w:val="0"/>
                                  <w:marTop w:val="0"/>
                                  <w:marBottom w:val="0"/>
                                  <w:divBdr>
                                    <w:top w:val="none" w:sz="0" w:space="0" w:color="auto"/>
                                    <w:left w:val="none" w:sz="0" w:space="0" w:color="auto"/>
                                    <w:bottom w:val="none" w:sz="0" w:space="0" w:color="auto"/>
                                    <w:right w:val="none" w:sz="0" w:space="0" w:color="auto"/>
                                  </w:divBdr>
                                </w:div>
                              </w:divsChild>
                            </w:div>
                            <w:div w:id="2113743937">
                              <w:marLeft w:val="240"/>
                              <w:marRight w:val="0"/>
                              <w:marTop w:val="0"/>
                              <w:marBottom w:val="0"/>
                              <w:divBdr>
                                <w:top w:val="none" w:sz="0" w:space="0" w:color="auto"/>
                                <w:left w:val="none" w:sz="0" w:space="0" w:color="auto"/>
                                <w:bottom w:val="none" w:sz="0" w:space="0" w:color="auto"/>
                                <w:right w:val="none" w:sz="0" w:space="0" w:color="auto"/>
                              </w:divBdr>
                            </w:div>
                          </w:divsChild>
                        </w:div>
                        <w:div w:id="2118017224">
                          <w:marLeft w:val="240"/>
                          <w:marRight w:val="240"/>
                          <w:marTop w:val="0"/>
                          <w:marBottom w:val="0"/>
                          <w:divBdr>
                            <w:top w:val="none" w:sz="0" w:space="0" w:color="auto"/>
                            <w:left w:val="none" w:sz="0" w:space="0" w:color="auto"/>
                            <w:bottom w:val="none" w:sz="0" w:space="0" w:color="auto"/>
                            <w:right w:val="none" w:sz="0" w:space="0" w:color="auto"/>
                          </w:divBdr>
                          <w:divsChild>
                            <w:div w:id="213782841">
                              <w:marLeft w:val="240"/>
                              <w:marRight w:val="0"/>
                              <w:marTop w:val="0"/>
                              <w:marBottom w:val="0"/>
                              <w:divBdr>
                                <w:top w:val="none" w:sz="0" w:space="0" w:color="auto"/>
                                <w:left w:val="none" w:sz="0" w:space="0" w:color="auto"/>
                                <w:bottom w:val="none" w:sz="0" w:space="0" w:color="auto"/>
                                <w:right w:val="none" w:sz="0" w:space="0" w:color="auto"/>
                              </w:divBdr>
                            </w:div>
                            <w:div w:id="2127575501">
                              <w:marLeft w:val="0"/>
                              <w:marRight w:val="0"/>
                              <w:marTop w:val="0"/>
                              <w:marBottom w:val="0"/>
                              <w:divBdr>
                                <w:top w:val="none" w:sz="0" w:space="0" w:color="auto"/>
                                <w:left w:val="none" w:sz="0" w:space="0" w:color="auto"/>
                                <w:bottom w:val="none" w:sz="0" w:space="0" w:color="auto"/>
                                <w:right w:val="none" w:sz="0" w:space="0" w:color="auto"/>
                              </w:divBdr>
                              <w:divsChild>
                                <w:div w:id="561059208">
                                  <w:marLeft w:val="240"/>
                                  <w:marRight w:val="240"/>
                                  <w:marTop w:val="0"/>
                                  <w:marBottom w:val="0"/>
                                  <w:divBdr>
                                    <w:top w:val="none" w:sz="0" w:space="0" w:color="auto"/>
                                    <w:left w:val="none" w:sz="0" w:space="0" w:color="auto"/>
                                    <w:bottom w:val="none" w:sz="0" w:space="0" w:color="auto"/>
                                    <w:right w:val="none" w:sz="0" w:space="0" w:color="auto"/>
                                  </w:divBdr>
                                  <w:divsChild>
                                    <w:div w:id="1538393399">
                                      <w:marLeft w:val="240"/>
                                      <w:marRight w:val="0"/>
                                      <w:marTop w:val="0"/>
                                      <w:marBottom w:val="0"/>
                                      <w:divBdr>
                                        <w:top w:val="none" w:sz="0" w:space="0" w:color="auto"/>
                                        <w:left w:val="none" w:sz="0" w:space="0" w:color="auto"/>
                                        <w:bottom w:val="none" w:sz="0" w:space="0" w:color="auto"/>
                                        <w:right w:val="none" w:sz="0" w:space="0" w:color="auto"/>
                                      </w:divBdr>
                                    </w:div>
                                  </w:divsChild>
                                </w:div>
                                <w:div w:id="1892227927">
                                  <w:marLeft w:val="240"/>
                                  <w:marRight w:val="240"/>
                                  <w:marTop w:val="0"/>
                                  <w:marBottom w:val="0"/>
                                  <w:divBdr>
                                    <w:top w:val="none" w:sz="0" w:space="0" w:color="auto"/>
                                    <w:left w:val="none" w:sz="0" w:space="0" w:color="auto"/>
                                    <w:bottom w:val="none" w:sz="0" w:space="0" w:color="auto"/>
                                    <w:right w:val="none" w:sz="0" w:space="0" w:color="auto"/>
                                  </w:divBdr>
                                  <w:divsChild>
                                    <w:div w:id="941571903">
                                      <w:marLeft w:val="240"/>
                                      <w:marRight w:val="0"/>
                                      <w:marTop w:val="0"/>
                                      <w:marBottom w:val="0"/>
                                      <w:divBdr>
                                        <w:top w:val="none" w:sz="0" w:space="0" w:color="auto"/>
                                        <w:left w:val="none" w:sz="0" w:space="0" w:color="auto"/>
                                        <w:bottom w:val="none" w:sz="0" w:space="0" w:color="auto"/>
                                        <w:right w:val="none" w:sz="0" w:space="0" w:color="auto"/>
                                      </w:divBdr>
                                    </w:div>
                                  </w:divsChild>
                                </w:div>
                                <w:div w:id="211223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45398">
                          <w:marLeft w:val="240"/>
                          <w:marRight w:val="240"/>
                          <w:marTop w:val="0"/>
                          <w:marBottom w:val="0"/>
                          <w:divBdr>
                            <w:top w:val="none" w:sz="0" w:space="0" w:color="auto"/>
                            <w:left w:val="none" w:sz="0" w:space="0" w:color="auto"/>
                            <w:bottom w:val="none" w:sz="0" w:space="0" w:color="auto"/>
                            <w:right w:val="none" w:sz="0" w:space="0" w:color="auto"/>
                          </w:divBdr>
                          <w:divsChild>
                            <w:div w:id="1876918211">
                              <w:marLeft w:val="0"/>
                              <w:marRight w:val="0"/>
                              <w:marTop w:val="0"/>
                              <w:marBottom w:val="0"/>
                              <w:divBdr>
                                <w:top w:val="none" w:sz="0" w:space="0" w:color="auto"/>
                                <w:left w:val="none" w:sz="0" w:space="0" w:color="auto"/>
                                <w:bottom w:val="none" w:sz="0" w:space="0" w:color="auto"/>
                                <w:right w:val="none" w:sz="0" w:space="0" w:color="auto"/>
                              </w:divBdr>
                              <w:divsChild>
                                <w:div w:id="1399785035">
                                  <w:marLeft w:val="240"/>
                                  <w:marRight w:val="240"/>
                                  <w:marTop w:val="0"/>
                                  <w:marBottom w:val="0"/>
                                  <w:divBdr>
                                    <w:top w:val="none" w:sz="0" w:space="0" w:color="auto"/>
                                    <w:left w:val="none" w:sz="0" w:space="0" w:color="auto"/>
                                    <w:bottom w:val="none" w:sz="0" w:space="0" w:color="auto"/>
                                    <w:right w:val="none" w:sz="0" w:space="0" w:color="auto"/>
                                  </w:divBdr>
                                  <w:divsChild>
                                    <w:div w:id="131216306">
                                      <w:marLeft w:val="240"/>
                                      <w:marRight w:val="0"/>
                                      <w:marTop w:val="0"/>
                                      <w:marBottom w:val="0"/>
                                      <w:divBdr>
                                        <w:top w:val="none" w:sz="0" w:space="0" w:color="auto"/>
                                        <w:left w:val="none" w:sz="0" w:space="0" w:color="auto"/>
                                        <w:bottom w:val="none" w:sz="0" w:space="0" w:color="auto"/>
                                        <w:right w:val="none" w:sz="0" w:space="0" w:color="auto"/>
                                      </w:divBdr>
                                    </w:div>
                                  </w:divsChild>
                                </w:div>
                                <w:div w:id="1468014851">
                                  <w:marLeft w:val="240"/>
                                  <w:marRight w:val="240"/>
                                  <w:marTop w:val="0"/>
                                  <w:marBottom w:val="0"/>
                                  <w:divBdr>
                                    <w:top w:val="none" w:sz="0" w:space="0" w:color="auto"/>
                                    <w:left w:val="none" w:sz="0" w:space="0" w:color="auto"/>
                                    <w:bottom w:val="none" w:sz="0" w:space="0" w:color="auto"/>
                                    <w:right w:val="none" w:sz="0" w:space="0" w:color="auto"/>
                                  </w:divBdr>
                                  <w:divsChild>
                                    <w:div w:id="1745294279">
                                      <w:marLeft w:val="240"/>
                                      <w:marRight w:val="0"/>
                                      <w:marTop w:val="0"/>
                                      <w:marBottom w:val="0"/>
                                      <w:divBdr>
                                        <w:top w:val="none" w:sz="0" w:space="0" w:color="auto"/>
                                        <w:left w:val="none" w:sz="0" w:space="0" w:color="auto"/>
                                        <w:bottom w:val="none" w:sz="0" w:space="0" w:color="auto"/>
                                        <w:right w:val="none" w:sz="0" w:space="0" w:color="auto"/>
                                      </w:divBdr>
                                    </w:div>
                                  </w:divsChild>
                                </w:div>
                                <w:div w:id="174437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408194">
      <w:bodyDiv w:val="1"/>
      <w:marLeft w:val="0"/>
      <w:marRight w:val="0"/>
      <w:marTop w:val="0"/>
      <w:marBottom w:val="0"/>
      <w:divBdr>
        <w:top w:val="none" w:sz="0" w:space="0" w:color="auto"/>
        <w:left w:val="none" w:sz="0" w:space="0" w:color="auto"/>
        <w:bottom w:val="none" w:sz="0" w:space="0" w:color="auto"/>
        <w:right w:val="none" w:sz="0" w:space="0" w:color="auto"/>
      </w:divBdr>
    </w:div>
    <w:div w:id="1681420677">
      <w:bodyDiv w:val="1"/>
      <w:marLeft w:val="0"/>
      <w:marRight w:val="0"/>
      <w:marTop w:val="0"/>
      <w:marBottom w:val="0"/>
      <w:divBdr>
        <w:top w:val="none" w:sz="0" w:space="0" w:color="auto"/>
        <w:left w:val="none" w:sz="0" w:space="0" w:color="auto"/>
        <w:bottom w:val="none" w:sz="0" w:space="0" w:color="auto"/>
        <w:right w:val="none" w:sz="0" w:space="0" w:color="auto"/>
      </w:divBdr>
    </w:div>
    <w:div w:id="1707178970">
      <w:bodyDiv w:val="1"/>
      <w:marLeft w:val="0"/>
      <w:marRight w:val="0"/>
      <w:marTop w:val="0"/>
      <w:marBottom w:val="0"/>
      <w:divBdr>
        <w:top w:val="none" w:sz="0" w:space="0" w:color="auto"/>
        <w:left w:val="none" w:sz="0" w:space="0" w:color="auto"/>
        <w:bottom w:val="none" w:sz="0" w:space="0" w:color="auto"/>
        <w:right w:val="none" w:sz="0" w:space="0" w:color="auto"/>
      </w:divBdr>
    </w:div>
    <w:div w:id="1798182771">
      <w:bodyDiv w:val="1"/>
      <w:marLeft w:val="0"/>
      <w:marRight w:val="0"/>
      <w:marTop w:val="0"/>
      <w:marBottom w:val="0"/>
      <w:divBdr>
        <w:top w:val="none" w:sz="0" w:space="0" w:color="auto"/>
        <w:left w:val="none" w:sz="0" w:space="0" w:color="auto"/>
        <w:bottom w:val="none" w:sz="0" w:space="0" w:color="auto"/>
        <w:right w:val="none" w:sz="0" w:space="0" w:color="auto"/>
      </w:divBdr>
    </w:div>
    <w:div w:id="2080666308">
      <w:bodyDiv w:val="1"/>
      <w:marLeft w:val="0"/>
      <w:marRight w:val="0"/>
      <w:marTop w:val="0"/>
      <w:marBottom w:val="0"/>
      <w:divBdr>
        <w:top w:val="none" w:sz="0" w:space="0" w:color="auto"/>
        <w:left w:val="none" w:sz="0" w:space="0" w:color="auto"/>
        <w:bottom w:val="none" w:sz="0" w:space="0" w:color="auto"/>
        <w:right w:val="none" w:sz="0" w:space="0" w:color="auto"/>
      </w:divBdr>
    </w:div>
    <w:div w:id="2097090527">
      <w:bodyDiv w:val="1"/>
      <w:marLeft w:val="0"/>
      <w:marRight w:val="0"/>
      <w:marTop w:val="0"/>
      <w:marBottom w:val="0"/>
      <w:divBdr>
        <w:top w:val="none" w:sz="0" w:space="0" w:color="auto"/>
        <w:left w:val="none" w:sz="0" w:space="0" w:color="auto"/>
        <w:bottom w:val="none" w:sz="0" w:space="0" w:color="auto"/>
        <w:right w:val="none" w:sz="0" w:space="0" w:color="auto"/>
      </w:divBdr>
    </w:div>
    <w:div w:id="2098823001">
      <w:bodyDiv w:val="1"/>
      <w:marLeft w:val="360"/>
      <w:marRight w:val="360"/>
      <w:marTop w:val="360"/>
      <w:marBottom w:val="360"/>
      <w:divBdr>
        <w:top w:val="none" w:sz="0" w:space="0" w:color="auto"/>
        <w:left w:val="none" w:sz="0" w:space="0" w:color="auto"/>
        <w:bottom w:val="none" w:sz="0" w:space="0" w:color="auto"/>
        <w:right w:val="none" w:sz="0" w:space="0" w:color="auto"/>
      </w:divBdr>
      <w:divsChild>
        <w:div w:id="1204826926">
          <w:marLeft w:val="0"/>
          <w:marRight w:val="0"/>
          <w:marTop w:val="0"/>
          <w:marBottom w:val="0"/>
          <w:divBdr>
            <w:top w:val="none" w:sz="0" w:space="0" w:color="auto"/>
            <w:left w:val="none" w:sz="0" w:space="0" w:color="auto"/>
            <w:bottom w:val="none" w:sz="0" w:space="0" w:color="auto"/>
            <w:right w:val="none" w:sz="0" w:space="0" w:color="auto"/>
          </w:divBdr>
          <w:divsChild>
            <w:div w:id="398791536">
              <w:marLeft w:val="216"/>
              <w:marRight w:val="216"/>
              <w:marTop w:val="0"/>
              <w:marBottom w:val="1080"/>
              <w:divBdr>
                <w:top w:val="none" w:sz="0" w:space="0" w:color="auto"/>
                <w:left w:val="none" w:sz="0" w:space="0" w:color="auto"/>
                <w:bottom w:val="none" w:sz="0" w:space="0" w:color="auto"/>
                <w:right w:val="none" w:sz="0" w:space="0" w:color="auto"/>
              </w:divBdr>
              <w:divsChild>
                <w:div w:id="347176650">
                  <w:marLeft w:val="288"/>
                  <w:marRight w:val="0"/>
                  <w:marTop w:val="0"/>
                  <w:marBottom w:val="0"/>
                  <w:divBdr>
                    <w:top w:val="none" w:sz="0" w:space="0" w:color="auto"/>
                    <w:left w:val="none" w:sz="0" w:space="0" w:color="auto"/>
                    <w:bottom w:val="none" w:sz="0" w:space="0" w:color="auto"/>
                    <w:right w:val="none" w:sz="0" w:space="0" w:color="auto"/>
                  </w:divBdr>
                  <w:divsChild>
                    <w:div w:id="1105223924">
                      <w:marLeft w:val="360"/>
                      <w:marRight w:val="0"/>
                      <w:marTop w:val="0"/>
                      <w:marBottom w:val="0"/>
                      <w:divBdr>
                        <w:top w:val="none" w:sz="0" w:space="0" w:color="auto"/>
                        <w:left w:val="none" w:sz="0" w:space="0" w:color="auto"/>
                        <w:bottom w:val="none" w:sz="0" w:space="0" w:color="auto"/>
                        <w:right w:val="none" w:sz="0" w:space="0" w:color="auto"/>
                      </w:divBdr>
                      <w:divsChild>
                        <w:div w:id="1866357544">
                          <w:marLeft w:val="360"/>
                          <w:marRight w:val="0"/>
                          <w:marTop w:val="0"/>
                          <w:marBottom w:val="0"/>
                          <w:divBdr>
                            <w:top w:val="none" w:sz="0" w:space="0" w:color="auto"/>
                            <w:left w:val="none" w:sz="0" w:space="0" w:color="auto"/>
                            <w:bottom w:val="none" w:sz="0" w:space="0" w:color="auto"/>
                            <w:right w:val="none" w:sz="0" w:space="0" w:color="auto"/>
                          </w:divBdr>
                          <w:divsChild>
                            <w:div w:id="99407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386405">
                  <w:marLeft w:val="288"/>
                  <w:marRight w:val="0"/>
                  <w:marTop w:val="0"/>
                  <w:marBottom w:val="0"/>
                  <w:divBdr>
                    <w:top w:val="none" w:sz="0" w:space="0" w:color="auto"/>
                    <w:left w:val="none" w:sz="0" w:space="0" w:color="auto"/>
                    <w:bottom w:val="none" w:sz="0" w:space="0" w:color="auto"/>
                    <w:right w:val="none" w:sz="0" w:space="0" w:color="auto"/>
                  </w:divBdr>
                  <w:divsChild>
                    <w:div w:id="1526208334">
                      <w:marLeft w:val="360"/>
                      <w:marRight w:val="0"/>
                      <w:marTop w:val="0"/>
                      <w:marBottom w:val="0"/>
                      <w:divBdr>
                        <w:top w:val="none" w:sz="0" w:space="0" w:color="auto"/>
                        <w:left w:val="none" w:sz="0" w:space="0" w:color="auto"/>
                        <w:bottom w:val="none" w:sz="0" w:space="0" w:color="auto"/>
                        <w:right w:val="none" w:sz="0" w:space="0" w:color="auto"/>
                      </w:divBdr>
                      <w:divsChild>
                        <w:div w:id="213585486">
                          <w:marLeft w:val="360"/>
                          <w:marRight w:val="0"/>
                          <w:marTop w:val="0"/>
                          <w:marBottom w:val="0"/>
                          <w:divBdr>
                            <w:top w:val="none" w:sz="0" w:space="0" w:color="auto"/>
                            <w:left w:val="none" w:sz="0" w:space="0" w:color="auto"/>
                            <w:bottom w:val="none" w:sz="0" w:space="0" w:color="auto"/>
                            <w:right w:val="none" w:sz="0" w:space="0" w:color="auto"/>
                          </w:divBdr>
                          <w:divsChild>
                            <w:div w:id="135210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1101">
                  <w:marLeft w:val="288"/>
                  <w:marRight w:val="0"/>
                  <w:marTop w:val="0"/>
                  <w:marBottom w:val="0"/>
                  <w:divBdr>
                    <w:top w:val="none" w:sz="0" w:space="0" w:color="auto"/>
                    <w:left w:val="none" w:sz="0" w:space="0" w:color="auto"/>
                    <w:bottom w:val="none" w:sz="0" w:space="0" w:color="auto"/>
                    <w:right w:val="none" w:sz="0" w:space="0" w:color="auto"/>
                  </w:divBdr>
                  <w:divsChild>
                    <w:div w:id="615215970">
                      <w:marLeft w:val="360"/>
                      <w:marRight w:val="0"/>
                      <w:marTop w:val="0"/>
                      <w:marBottom w:val="0"/>
                      <w:divBdr>
                        <w:top w:val="none" w:sz="0" w:space="0" w:color="auto"/>
                        <w:left w:val="none" w:sz="0" w:space="0" w:color="auto"/>
                        <w:bottom w:val="none" w:sz="0" w:space="0" w:color="auto"/>
                        <w:right w:val="none" w:sz="0" w:space="0" w:color="auto"/>
                      </w:divBdr>
                      <w:divsChild>
                        <w:div w:id="1386218871">
                          <w:marLeft w:val="360"/>
                          <w:marRight w:val="0"/>
                          <w:marTop w:val="0"/>
                          <w:marBottom w:val="0"/>
                          <w:divBdr>
                            <w:top w:val="none" w:sz="0" w:space="0" w:color="auto"/>
                            <w:left w:val="none" w:sz="0" w:space="0" w:color="auto"/>
                            <w:bottom w:val="none" w:sz="0" w:space="0" w:color="auto"/>
                            <w:right w:val="none" w:sz="0" w:space="0" w:color="auto"/>
                          </w:divBdr>
                          <w:divsChild>
                            <w:div w:id="66100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177142">
                  <w:marLeft w:val="288"/>
                  <w:marRight w:val="0"/>
                  <w:marTop w:val="0"/>
                  <w:marBottom w:val="0"/>
                  <w:divBdr>
                    <w:top w:val="none" w:sz="0" w:space="0" w:color="auto"/>
                    <w:left w:val="none" w:sz="0" w:space="0" w:color="auto"/>
                    <w:bottom w:val="none" w:sz="0" w:space="0" w:color="auto"/>
                    <w:right w:val="none" w:sz="0" w:space="0" w:color="auto"/>
                  </w:divBdr>
                  <w:divsChild>
                    <w:div w:id="138348636">
                      <w:marLeft w:val="360"/>
                      <w:marRight w:val="0"/>
                      <w:marTop w:val="0"/>
                      <w:marBottom w:val="0"/>
                      <w:divBdr>
                        <w:top w:val="none" w:sz="0" w:space="0" w:color="auto"/>
                        <w:left w:val="none" w:sz="0" w:space="0" w:color="auto"/>
                        <w:bottom w:val="none" w:sz="0" w:space="0" w:color="auto"/>
                        <w:right w:val="none" w:sz="0" w:space="0" w:color="auto"/>
                      </w:divBdr>
                      <w:divsChild>
                        <w:div w:id="1995836447">
                          <w:marLeft w:val="360"/>
                          <w:marRight w:val="0"/>
                          <w:marTop w:val="0"/>
                          <w:marBottom w:val="0"/>
                          <w:divBdr>
                            <w:top w:val="none" w:sz="0" w:space="0" w:color="auto"/>
                            <w:left w:val="none" w:sz="0" w:space="0" w:color="auto"/>
                            <w:bottom w:val="none" w:sz="0" w:space="0" w:color="auto"/>
                            <w:right w:val="none" w:sz="0" w:space="0" w:color="auto"/>
                          </w:divBdr>
                          <w:divsChild>
                            <w:div w:id="178876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000587">
                  <w:marLeft w:val="288"/>
                  <w:marRight w:val="0"/>
                  <w:marTop w:val="0"/>
                  <w:marBottom w:val="0"/>
                  <w:divBdr>
                    <w:top w:val="none" w:sz="0" w:space="0" w:color="auto"/>
                    <w:left w:val="none" w:sz="0" w:space="0" w:color="auto"/>
                    <w:bottom w:val="none" w:sz="0" w:space="0" w:color="auto"/>
                    <w:right w:val="none" w:sz="0" w:space="0" w:color="auto"/>
                  </w:divBdr>
                  <w:divsChild>
                    <w:div w:id="712577817">
                      <w:marLeft w:val="360"/>
                      <w:marRight w:val="0"/>
                      <w:marTop w:val="0"/>
                      <w:marBottom w:val="0"/>
                      <w:divBdr>
                        <w:top w:val="none" w:sz="0" w:space="0" w:color="auto"/>
                        <w:left w:val="none" w:sz="0" w:space="0" w:color="auto"/>
                        <w:bottom w:val="none" w:sz="0" w:space="0" w:color="auto"/>
                        <w:right w:val="none" w:sz="0" w:space="0" w:color="auto"/>
                      </w:divBdr>
                      <w:divsChild>
                        <w:div w:id="1537962036">
                          <w:marLeft w:val="360"/>
                          <w:marRight w:val="0"/>
                          <w:marTop w:val="0"/>
                          <w:marBottom w:val="0"/>
                          <w:divBdr>
                            <w:top w:val="none" w:sz="0" w:space="0" w:color="auto"/>
                            <w:left w:val="none" w:sz="0" w:space="0" w:color="auto"/>
                            <w:bottom w:val="none" w:sz="0" w:space="0" w:color="auto"/>
                            <w:right w:val="none" w:sz="0" w:space="0" w:color="auto"/>
                          </w:divBdr>
                          <w:divsChild>
                            <w:div w:id="213255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069498">
                  <w:marLeft w:val="288"/>
                  <w:marRight w:val="0"/>
                  <w:marTop w:val="0"/>
                  <w:marBottom w:val="0"/>
                  <w:divBdr>
                    <w:top w:val="none" w:sz="0" w:space="0" w:color="auto"/>
                    <w:left w:val="none" w:sz="0" w:space="0" w:color="auto"/>
                    <w:bottom w:val="none" w:sz="0" w:space="0" w:color="auto"/>
                    <w:right w:val="none" w:sz="0" w:space="0" w:color="auto"/>
                  </w:divBdr>
                  <w:divsChild>
                    <w:div w:id="542207606">
                      <w:marLeft w:val="360"/>
                      <w:marRight w:val="0"/>
                      <w:marTop w:val="0"/>
                      <w:marBottom w:val="0"/>
                      <w:divBdr>
                        <w:top w:val="none" w:sz="0" w:space="0" w:color="auto"/>
                        <w:left w:val="none" w:sz="0" w:space="0" w:color="auto"/>
                        <w:bottom w:val="none" w:sz="0" w:space="0" w:color="auto"/>
                        <w:right w:val="none" w:sz="0" w:space="0" w:color="auto"/>
                      </w:divBdr>
                      <w:divsChild>
                        <w:div w:id="1639609813">
                          <w:marLeft w:val="360"/>
                          <w:marRight w:val="0"/>
                          <w:marTop w:val="0"/>
                          <w:marBottom w:val="0"/>
                          <w:divBdr>
                            <w:top w:val="none" w:sz="0" w:space="0" w:color="auto"/>
                            <w:left w:val="none" w:sz="0" w:space="0" w:color="auto"/>
                            <w:bottom w:val="none" w:sz="0" w:space="0" w:color="auto"/>
                            <w:right w:val="none" w:sz="0" w:space="0" w:color="auto"/>
                          </w:divBdr>
                          <w:divsChild>
                            <w:div w:id="154791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455603">
                  <w:marLeft w:val="288"/>
                  <w:marRight w:val="0"/>
                  <w:marTop w:val="0"/>
                  <w:marBottom w:val="0"/>
                  <w:divBdr>
                    <w:top w:val="none" w:sz="0" w:space="0" w:color="auto"/>
                    <w:left w:val="none" w:sz="0" w:space="0" w:color="auto"/>
                    <w:bottom w:val="none" w:sz="0" w:space="0" w:color="auto"/>
                    <w:right w:val="none" w:sz="0" w:space="0" w:color="auto"/>
                  </w:divBdr>
                  <w:divsChild>
                    <w:div w:id="1006522366">
                      <w:marLeft w:val="360"/>
                      <w:marRight w:val="0"/>
                      <w:marTop w:val="0"/>
                      <w:marBottom w:val="0"/>
                      <w:divBdr>
                        <w:top w:val="none" w:sz="0" w:space="0" w:color="auto"/>
                        <w:left w:val="none" w:sz="0" w:space="0" w:color="auto"/>
                        <w:bottom w:val="none" w:sz="0" w:space="0" w:color="auto"/>
                        <w:right w:val="none" w:sz="0" w:space="0" w:color="auto"/>
                      </w:divBdr>
                      <w:divsChild>
                        <w:div w:id="202334330">
                          <w:marLeft w:val="360"/>
                          <w:marRight w:val="0"/>
                          <w:marTop w:val="0"/>
                          <w:marBottom w:val="0"/>
                          <w:divBdr>
                            <w:top w:val="none" w:sz="0" w:space="0" w:color="auto"/>
                            <w:left w:val="none" w:sz="0" w:space="0" w:color="auto"/>
                            <w:bottom w:val="none" w:sz="0" w:space="0" w:color="auto"/>
                            <w:right w:val="none" w:sz="0" w:space="0" w:color="auto"/>
                          </w:divBdr>
                          <w:divsChild>
                            <w:div w:id="343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575397">
                  <w:marLeft w:val="288"/>
                  <w:marRight w:val="0"/>
                  <w:marTop w:val="0"/>
                  <w:marBottom w:val="0"/>
                  <w:divBdr>
                    <w:top w:val="none" w:sz="0" w:space="0" w:color="auto"/>
                    <w:left w:val="none" w:sz="0" w:space="0" w:color="auto"/>
                    <w:bottom w:val="none" w:sz="0" w:space="0" w:color="auto"/>
                    <w:right w:val="none" w:sz="0" w:space="0" w:color="auto"/>
                  </w:divBdr>
                  <w:divsChild>
                    <w:div w:id="647248072">
                      <w:marLeft w:val="360"/>
                      <w:marRight w:val="0"/>
                      <w:marTop w:val="0"/>
                      <w:marBottom w:val="0"/>
                      <w:divBdr>
                        <w:top w:val="none" w:sz="0" w:space="0" w:color="auto"/>
                        <w:left w:val="none" w:sz="0" w:space="0" w:color="auto"/>
                        <w:bottom w:val="none" w:sz="0" w:space="0" w:color="auto"/>
                        <w:right w:val="none" w:sz="0" w:space="0" w:color="auto"/>
                      </w:divBdr>
                      <w:divsChild>
                        <w:div w:id="686177125">
                          <w:marLeft w:val="360"/>
                          <w:marRight w:val="0"/>
                          <w:marTop w:val="0"/>
                          <w:marBottom w:val="0"/>
                          <w:divBdr>
                            <w:top w:val="none" w:sz="0" w:space="0" w:color="auto"/>
                            <w:left w:val="none" w:sz="0" w:space="0" w:color="auto"/>
                            <w:bottom w:val="none" w:sz="0" w:space="0" w:color="auto"/>
                            <w:right w:val="none" w:sz="0" w:space="0" w:color="auto"/>
                          </w:divBdr>
                          <w:divsChild>
                            <w:div w:id="7595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99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aff.gov.au/abares/aclump" TargetMode="External"/><Relationship Id="rId18" Type="http://schemas.openxmlformats.org/officeDocument/2006/relationships/hyperlink" Target="http://www.environment.gov.au/topics/water/water-our-environment/wetlands/australian-wetlands-database/directory-important" TargetMode="External"/><Relationship Id="rId26" Type="http://schemas.openxmlformats.org/officeDocument/2006/relationships/hyperlink" Target="http://www.environment.gov.au/cgi-bin/sprat/public/sprat.pl"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environment.gov.au/topics/water/water-our-environment/wetlands/australian-wetlands-database/australian-ramsar-wetlands" TargetMode="External"/><Relationship Id="rId34" Type="http://schemas.openxmlformats.org/officeDocument/2006/relationships/hyperlink" Target="http://www.environment.gov.au/topics/heritage/heritage-places/national-heritage-list" TargetMode="External"/><Relationship Id="rId42"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data.bioregionalassessments.gov.au/datastore/dataset/ae283994-5f14-4442-af0d-8f8c81eb657e" TargetMode="External"/><Relationship Id="rId17" Type="http://schemas.openxmlformats.org/officeDocument/2006/relationships/hyperlink" Target="http://www.environment.gov.au/topics/water/water-our-environment/wetlands/australian-wetlands-database/directory-important" TargetMode="External"/><Relationship Id="rId25" Type="http://schemas.openxmlformats.org/officeDocument/2006/relationships/hyperlink" Target="http://www.environment.gov.au/cgi-bin/sprat/public/sprat.pl" TargetMode="External"/><Relationship Id="rId33" Type="http://schemas.openxmlformats.org/officeDocument/2006/relationships/hyperlink" Target="http://www.environment.gov.au/heritage/about/world/criteria.html" TargetMode="External"/><Relationship Id="rId38" Type="http://schemas.openxmlformats.org/officeDocument/2006/relationships/footer" Target="footer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nvironment.gov.au/topics/water/water-our-environment/wetlands/australian-wetlands-database/directory-important" TargetMode="External"/><Relationship Id="rId20" Type="http://schemas.openxmlformats.org/officeDocument/2006/relationships/hyperlink" Target="http://www.environment.gov.au/topics/water/water-our-environment/wetlands/australian-wetlands-database/australian-ramsar-wetlands" TargetMode="External"/><Relationship Id="rId29" Type="http://schemas.openxmlformats.org/officeDocument/2006/relationships/hyperlink" Target="http://www.environment.gov.au/cgi-bin/wetlands/alphablist.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dba.gov.au/what-we-do/basin-plan/development/eslt" TargetMode="External"/><Relationship Id="rId32" Type="http://schemas.openxmlformats.org/officeDocument/2006/relationships/hyperlink" Target="http://www.environment.gov.au/heritage/about/world/criteria.html" TargetMode="External"/><Relationship Id="rId37" Type="http://schemas.openxmlformats.org/officeDocument/2006/relationships/hyperlink" Target="http://www.environment.gov.au/cgi-bin/ahdb/search.pl"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nvironment.gov.au/water/topics/wetlands/ramsar-convention/australian-guidelines.html" TargetMode="External"/><Relationship Id="rId23" Type="http://schemas.openxmlformats.org/officeDocument/2006/relationships/hyperlink" Target="http://www.mdba.gov.au/what-we-do/basin-plan/development/eslt/appendix-a" TargetMode="External"/><Relationship Id="rId28" Type="http://schemas.openxmlformats.org/officeDocument/2006/relationships/hyperlink" Target="http://www.environment.gov.au/water/topics/wetlands/ramsar-convention/identification-criteria.html" TargetMode="External"/><Relationship Id="rId36" Type="http://schemas.openxmlformats.org/officeDocument/2006/relationships/hyperlink" Target="http://www.environment.gov.au/topics/heritage/heritage-places/register-national-estate" TargetMode="External"/><Relationship Id="rId10" Type="http://schemas.openxmlformats.org/officeDocument/2006/relationships/footnotes" Target="footnotes.xml"/><Relationship Id="rId19" Type="http://schemas.openxmlformats.org/officeDocument/2006/relationships/hyperlink" Target="http://www.environment.gov.au/water/topics/wetlands/ramsar-convention/identification-criteria.html" TargetMode="External"/><Relationship Id="rId31" Type="http://schemas.openxmlformats.org/officeDocument/2006/relationships/hyperlink" Target="http://www.environment.gov.au/heritage/places/world/index.html" TargetMode="External"/><Relationship Id="rId44"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vironment.gov.au/topics/water/water-quality/national-water-quality-management-strategy" TargetMode="External"/><Relationship Id="rId22" Type="http://schemas.openxmlformats.org/officeDocument/2006/relationships/hyperlink" Target="http://www.birdsaustralia.com.au/images/stories/current-projects/iba/IBA_shapefile.zip" TargetMode="External"/><Relationship Id="rId27" Type="http://schemas.openxmlformats.org/officeDocument/2006/relationships/hyperlink" Target="http://www.environment.gov.au/cgi-bin/sprat/public/sprat.pl" TargetMode="External"/><Relationship Id="rId30" Type="http://schemas.openxmlformats.org/officeDocument/2006/relationships/hyperlink" Target="http://www.environment.gov.au/topics/water/water-our-environment/wetlands/australian-wetlands-database/australian-ramsar-wetlands" TargetMode="External"/><Relationship Id="rId35" Type="http://schemas.openxmlformats.org/officeDocument/2006/relationships/hyperlink" Target="http://www.environment.gov.au/topics/heritage/heritage-places/commonwealth-heritage-list" TargetMode="External"/><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2A88C8253A874598EB74B20FEB3BFF" ma:contentTypeVersion="1" ma:contentTypeDescription="Create a new document." ma:contentTypeScope="" ma:versionID="ef8f2764c65174d4d683c11c2d837090">
  <xsd:schema xmlns:xsd="http://www.w3.org/2001/XMLSchema" xmlns:xs="http://www.w3.org/2001/XMLSchema" xmlns:p="http://schemas.microsoft.com/office/2006/metadata/properties" xmlns:ns2="17d34685-0094-49c9-afd7-58c9669d9eb4" targetNamespace="http://schemas.microsoft.com/office/2006/metadata/properties" ma:root="true" ma:fieldsID="80d3b8f9b17652d433eb43d3457f5f42" ns2:_="">
    <xsd:import namespace="17d34685-0094-49c9-afd7-58c9669d9eb4"/>
    <xsd:element name="properties">
      <xsd:complexType>
        <xsd:sequence>
          <xsd:element name="documentManagement">
            <xsd:complexType>
              <xsd:all>
                <xsd:element ref="ns2: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4685-0094-49c9-afd7-58c9669d9eb4" elementFormDefault="qualified">
    <xsd:import namespace="http://schemas.microsoft.com/office/2006/documentManagement/types"/>
    <xsd:import namespace="http://schemas.microsoft.com/office/infopath/2007/PartnerControls"/>
    <xsd:element name="Notes0" ma:index="8"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Notes0 xmlns="17d34685-0094-49c9-afd7-58c9669d9eb4">Reconciled multiple tables and have created just one.  Needs some minor checking of table names, SrcCode field and Ancestor datasests</Notes0>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03E2C-98C3-4794-A2F4-75096145F9E0}">
  <ds:schemaRefs>
    <ds:schemaRef ds:uri="http://schemas.microsoft.com/sharepoint/v3/contenttype/forms"/>
  </ds:schemaRefs>
</ds:datastoreItem>
</file>

<file path=customXml/itemProps2.xml><?xml version="1.0" encoding="utf-8"?>
<ds:datastoreItem xmlns:ds="http://schemas.openxmlformats.org/officeDocument/2006/customXml" ds:itemID="{17F47884-61E7-4E6B-87A2-6F79BA822641}">
  <ds:schemaRefs>
    <ds:schemaRef ds:uri="http://schemas.microsoft.com/office/2006/metadata/longProperties"/>
  </ds:schemaRefs>
</ds:datastoreItem>
</file>

<file path=customXml/itemProps3.xml><?xml version="1.0" encoding="utf-8"?>
<ds:datastoreItem xmlns:ds="http://schemas.openxmlformats.org/officeDocument/2006/customXml" ds:itemID="{54FB3DF2-8862-4654-9237-5D6866BF1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34685-0094-49c9-afd7-58c9669d9e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5FE15-4961-4E50-A7D6-51E97ADAE75C}">
  <ds:schemaRefs>
    <ds:schemaRef ds:uri="http://schemas.microsoft.com/office/2006/metadata/properties"/>
    <ds:schemaRef ds:uri="17d34685-0094-49c9-afd7-58c9669d9eb4"/>
  </ds:schemaRefs>
</ds:datastoreItem>
</file>

<file path=customXml/itemProps5.xml><?xml version="1.0" encoding="utf-8"?>
<ds:datastoreItem xmlns:ds="http://schemas.openxmlformats.org/officeDocument/2006/customXml" ds:itemID="{2F900329-7A33-4D2F-A7B9-AF2BF8946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35</Pages>
  <Words>10796</Words>
  <Characters>75898</Characters>
  <Application>Microsoft Office Word</Application>
  <DocSecurity>0</DocSecurity>
  <Lines>632</Lines>
  <Paragraphs>173</Paragraphs>
  <ScaleCrop>false</ScaleCrop>
  <HeadingPairs>
    <vt:vector size="2" baseType="variant">
      <vt:variant>
        <vt:lpstr>Title</vt:lpstr>
      </vt:variant>
      <vt:variant>
        <vt:i4>1</vt:i4>
      </vt:variant>
    </vt:vector>
  </HeadingPairs>
  <TitlesOfParts>
    <vt:vector size="1" baseType="lpstr">
      <vt:lpstr>COO_asset_database_data_dictionary_20150827_Public_v5</vt:lpstr>
    </vt:vector>
  </TitlesOfParts>
  <Company>Bureau of Meteorology</Company>
  <LinksUpToDate>false</LinksUpToDate>
  <CharactersWithSpaces>86521</CharactersWithSpaces>
  <SharedDoc>false</SharedDoc>
  <HLinks>
    <vt:vector size="366" baseType="variant">
      <vt:variant>
        <vt:i4>6225922</vt:i4>
      </vt:variant>
      <vt:variant>
        <vt:i4>291</vt:i4>
      </vt:variant>
      <vt:variant>
        <vt:i4>0</vt:i4>
      </vt:variant>
      <vt:variant>
        <vt:i4>5</vt:i4>
      </vt:variant>
      <vt:variant>
        <vt:lpwstr>http://www.environment.gov.au/cgi-bin/ahdb/search.pl</vt:lpwstr>
      </vt:variant>
      <vt:variant>
        <vt:lpwstr/>
      </vt:variant>
      <vt:variant>
        <vt:i4>3014776</vt:i4>
      </vt:variant>
      <vt:variant>
        <vt:i4>288</vt:i4>
      </vt:variant>
      <vt:variant>
        <vt:i4>0</vt:i4>
      </vt:variant>
      <vt:variant>
        <vt:i4>5</vt:i4>
      </vt:variant>
      <vt:variant>
        <vt:lpwstr>http://www.environment.gov.au/topics/heritage/heritage-places/register-national-estate</vt:lpwstr>
      </vt:variant>
      <vt:variant>
        <vt:lpwstr/>
      </vt:variant>
      <vt:variant>
        <vt:i4>6160384</vt:i4>
      </vt:variant>
      <vt:variant>
        <vt:i4>285</vt:i4>
      </vt:variant>
      <vt:variant>
        <vt:i4>0</vt:i4>
      </vt:variant>
      <vt:variant>
        <vt:i4>5</vt:i4>
      </vt:variant>
      <vt:variant>
        <vt:lpwstr>http://www.environment.gov.au/topics/heritage/heritage-places/commonwealth-heritage-list</vt:lpwstr>
      </vt:variant>
      <vt:variant>
        <vt:lpwstr/>
      </vt:variant>
      <vt:variant>
        <vt:i4>5832727</vt:i4>
      </vt:variant>
      <vt:variant>
        <vt:i4>282</vt:i4>
      </vt:variant>
      <vt:variant>
        <vt:i4>0</vt:i4>
      </vt:variant>
      <vt:variant>
        <vt:i4>5</vt:i4>
      </vt:variant>
      <vt:variant>
        <vt:lpwstr>http://www.environment.gov.au/topics/heritage/heritage-places/national-heritage-list</vt:lpwstr>
      </vt:variant>
      <vt:variant>
        <vt:lpwstr/>
      </vt:variant>
      <vt:variant>
        <vt:i4>4784131</vt:i4>
      </vt:variant>
      <vt:variant>
        <vt:i4>279</vt:i4>
      </vt:variant>
      <vt:variant>
        <vt:i4>0</vt:i4>
      </vt:variant>
      <vt:variant>
        <vt:i4>5</vt:i4>
      </vt:variant>
      <vt:variant>
        <vt:lpwstr>http://www.environment.gov.au/heritage/about/world/criteria.html</vt:lpwstr>
      </vt:variant>
      <vt:variant>
        <vt:lpwstr/>
      </vt:variant>
      <vt:variant>
        <vt:i4>4784131</vt:i4>
      </vt:variant>
      <vt:variant>
        <vt:i4>276</vt:i4>
      </vt:variant>
      <vt:variant>
        <vt:i4>0</vt:i4>
      </vt:variant>
      <vt:variant>
        <vt:i4>5</vt:i4>
      </vt:variant>
      <vt:variant>
        <vt:lpwstr>http://www.environment.gov.au/heritage/about/world/criteria.html</vt:lpwstr>
      </vt:variant>
      <vt:variant>
        <vt:lpwstr/>
      </vt:variant>
      <vt:variant>
        <vt:i4>2621546</vt:i4>
      </vt:variant>
      <vt:variant>
        <vt:i4>273</vt:i4>
      </vt:variant>
      <vt:variant>
        <vt:i4>0</vt:i4>
      </vt:variant>
      <vt:variant>
        <vt:i4>5</vt:i4>
      </vt:variant>
      <vt:variant>
        <vt:lpwstr>http://www.environment.gov.au/heritage/places/world/index.html</vt:lpwstr>
      </vt:variant>
      <vt:variant>
        <vt:lpwstr/>
      </vt:variant>
      <vt:variant>
        <vt:i4>5963850</vt:i4>
      </vt:variant>
      <vt:variant>
        <vt:i4>270</vt:i4>
      </vt:variant>
      <vt:variant>
        <vt:i4>0</vt:i4>
      </vt:variant>
      <vt:variant>
        <vt:i4>5</vt:i4>
      </vt:variant>
      <vt:variant>
        <vt:lpwstr>http://www.environment.gov.au/topics/water/water-our-environment/wetlands/australian-wetlands-database/australian-ramsar-wetlands</vt:lpwstr>
      </vt:variant>
      <vt:variant>
        <vt:lpwstr/>
      </vt:variant>
      <vt:variant>
        <vt:i4>6225925</vt:i4>
      </vt:variant>
      <vt:variant>
        <vt:i4>267</vt:i4>
      </vt:variant>
      <vt:variant>
        <vt:i4>0</vt:i4>
      </vt:variant>
      <vt:variant>
        <vt:i4>5</vt:i4>
      </vt:variant>
      <vt:variant>
        <vt:lpwstr>http://www.environment.gov.au/cgi-bin/wetlands/alphablist.pl</vt:lpwstr>
      </vt:variant>
      <vt:variant>
        <vt:lpwstr/>
      </vt:variant>
      <vt:variant>
        <vt:i4>8192116</vt:i4>
      </vt:variant>
      <vt:variant>
        <vt:i4>264</vt:i4>
      </vt:variant>
      <vt:variant>
        <vt:i4>0</vt:i4>
      </vt:variant>
      <vt:variant>
        <vt:i4>5</vt:i4>
      </vt:variant>
      <vt:variant>
        <vt:lpwstr>http://www.environment.gov.au/water/topics/wetlands/ramsar-convention/identification-criteria.html</vt:lpwstr>
      </vt:variant>
      <vt:variant>
        <vt:lpwstr/>
      </vt:variant>
      <vt:variant>
        <vt:i4>2555961</vt:i4>
      </vt:variant>
      <vt:variant>
        <vt:i4>261</vt:i4>
      </vt:variant>
      <vt:variant>
        <vt:i4>0</vt:i4>
      </vt:variant>
      <vt:variant>
        <vt:i4>5</vt:i4>
      </vt:variant>
      <vt:variant>
        <vt:lpwstr>http://www.environment.gov.au/cgi-bin/sprat/public/sprat.pl</vt:lpwstr>
      </vt:variant>
      <vt:variant>
        <vt:lpwstr/>
      </vt:variant>
      <vt:variant>
        <vt:i4>2555961</vt:i4>
      </vt:variant>
      <vt:variant>
        <vt:i4>258</vt:i4>
      </vt:variant>
      <vt:variant>
        <vt:i4>0</vt:i4>
      </vt:variant>
      <vt:variant>
        <vt:i4>5</vt:i4>
      </vt:variant>
      <vt:variant>
        <vt:lpwstr>http://www.environment.gov.au/cgi-bin/sprat/public/sprat.pl</vt:lpwstr>
      </vt:variant>
      <vt:variant>
        <vt:lpwstr/>
      </vt:variant>
      <vt:variant>
        <vt:i4>2555961</vt:i4>
      </vt:variant>
      <vt:variant>
        <vt:i4>255</vt:i4>
      </vt:variant>
      <vt:variant>
        <vt:i4>0</vt:i4>
      </vt:variant>
      <vt:variant>
        <vt:i4>5</vt:i4>
      </vt:variant>
      <vt:variant>
        <vt:lpwstr>http://www.environment.gov.au/cgi-bin/sprat/public/sprat.pl</vt:lpwstr>
      </vt:variant>
      <vt:variant>
        <vt:lpwstr/>
      </vt:variant>
      <vt:variant>
        <vt:i4>1704018</vt:i4>
      </vt:variant>
      <vt:variant>
        <vt:i4>252</vt:i4>
      </vt:variant>
      <vt:variant>
        <vt:i4>0</vt:i4>
      </vt:variant>
      <vt:variant>
        <vt:i4>5</vt:i4>
      </vt:variant>
      <vt:variant>
        <vt:lpwstr>http://www.mdba.gov.au/what-we-do/basin-plan/development/eslt</vt:lpwstr>
      </vt:variant>
      <vt:variant>
        <vt:lpwstr/>
      </vt:variant>
      <vt:variant>
        <vt:i4>6094877</vt:i4>
      </vt:variant>
      <vt:variant>
        <vt:i4>249</vt:i4>
      </vt:variant>
      <vt:variant>
        <vt:i4>0</vt:i4>
      </vt:variant>
      <vt:variant>
        <vt:i4>5</vt:i4>
      </vt:variant>
      <vt:variant>
        <vt:lpwstr>http://www.mdba.gov.au/what-we-do/basin-plan/development/eslt/appendix-a</vt:lpwstr>
      </vt:variant>
      <vt:variant>
        <vt:lpwstr/>
      </vt:variant>
      <vt:variant>
        <vt:i4>6815755</vt:i4>
      </vt:variant>
      <vt:variant>
        <vt:i4>246</vt:i4>
      </vt:variant>
      <vt:variant>
        <vt:i4>0</vt:i4>
      </vt:variant>
      <vt:variant>
        <vt:i4>5</vt:i4>
      </vt:variant>
      <vt:variant>
        <vt:lpwstr>http://www.birdsaustralia.com.au/images/stories/current-projects/iba/IBA_shapefile.zip</vt:lpwstr>
      </vt:variant>
      <vt:variant>
        <vt:lpwstr/>
      </vt:variant>
      <vt:variant>
        <vt:i4>5963850</vt:i4>
      </vt:variant>
      <vt:variant>
        <vt:i4>243</vt:i4>
      </vt:variant>
      <vt:variant>
        <vt:i4>0</vt:i4>
      </vt:variant>
      <vt:variant>
        <vt:i4>5</vt:i4>
      </vt:variant>
      <vt:variant>
        <vt:lpwstr>http://www.environment.gov.au/topics/water/water-our-environment/wetlands/australian-wetlands-database/australian-ramsar-wetlands</vt:lpwstr>
      </vt:variant>
      <vt:variant>
        <vt:lpwstr/>
      </vt:variant>
      <vt:variant>
        <vt:i4>5963850</vt:i4>
      </vt:variant>
      <vt:variant>
        <vt:i4>240</vt:i4>
      </vt:variant>
      <vt:variant>
        <vt:i4>0</vt:i4>
      </vt:variant>
      <vt:variant>
        <vt:i4>5</vt:i4>
      </vt:variant>
      <vt:variant>
        <vt:lpwstr>http://www.environment.gov.au/topics/water/water-our-environment/wetlands/australian-wetlands-database/australian-ramsar-wetlands</vt:lpwstr>
      </vt:variant>
      <vt:variant>
        <vt:lpwstr/>
      </vt:variant>
      <vt:variant>
        <vt:i4>8192116</vt:i4>
      </vt:variant>
      <vt:variant>
        <vt:i4>237</vt:i4>
      </vt:variant>
      <vt:variant>
        <vt:i4>0</vt:i4>
      </vt:variant>
      <vt:variant>
        <vt:i4>5</vt:i4>
      </vt:variant>
      <vt:variant>
        <vt:lpwstr>http://www.environment.gov.au/water/topics/wetlands/ramsar-convention/identification-criteria.html</vt:lpwstr>
      </vt:variant>
      <vt:variant>
        <vt:lpwstr/>
      </vt:variant>
      <vt:variant>
        <vt:i4>7602211</vt:i4>
      </vt:variant>
      <vt:variant>
        <vt:i4>234</vt:i4>
      </vt:variant>
      <vt:variant>
        <vt:i4>0</vt:i4>
      </vt:variant>
      <vt:variant>
        <vt:i4>5</vt:i4>
      </vt:variant>
      <vt:variant>
        <vt:lpwstr>http://www.environment.gov.au/topics/water/water-our-environment/wetlands/australian-wetlands-database/directory-important</vt:lpwstr>
      </vt:variant>
      <vt:variant>
        <vt:lpwstr>human</vt:lpwstr>
      </vt:variant>
      <vt:variant>
        <vt:i4>720973</vt:i4>
      </vt:variant>
      <vt:variant>
        <vt:i4>231</vt:i4>
      </vt:variant>
      <vt:variant>
        <vt:i4>0</vt:i4>
      </vt:variant>
      <vt:variant>
        <vt:i4>5</vt:i4>
      </vt:variant>
      <vt:variant>
        <vt:lpwstr>http://www.environment.gov.au/topics/water/water-our-environment/wetlands/australian-wetlands-database/directory-important</vt:lpwstr>
      </vt:variant>
      <vt:variant>
        <vt:lpwstr>inland</vt:lpwstr>
      </vt:variant>
      <vt:variant>
        <vt:i4>852055</vt:i4>
      </vt:variant>
      <vt:variant>
        <vt:i4>228</vt:i4>
      </vt:variant>
      <vt:variant>
        <vt:i4>0</vt:i4>
      </vt:variant>
      <vt:variant>
        <vt:i4>5</vt:i4>
      </vt:variant>
      <vt:variant>
        <vt:lpwstr>http://www.environment.gov.au/topics/water/water-our-environment/wetlands/australian-wetlands-database/directory-important</vt:lpwstr>
      </vt:variant>
      <vt:variant>
        <vt:lpwstr>marine</vt:lpwstr>
      </vt:variant>
      <vt:variant>
        <vt:i4>1507338</vt:i4>
      </vt:variant>
      <vt:variant>
        <vt:i4>225</vt:i4>
      </vt:variant>
      <vt:variant>
        <vt:i4>0</vt:i4>
      </vt:variant>
      <vt:variant>
        <vt:i4>5</vt:i4>
      </vt:variant>
      <vt:variant>
        <vt:lpwstr>http://www.environment.gov.au/water/topics/wetlands/ramsar-convention/australian-guidelines.html</vt:lpwstr>
      </vt:variant>
      <vt:variant>
        <vt:lpwstr/>
      </vt:variant>
      <vt:variant>
        <vt:i4>2687080</vt:i4>
      </vt:variant>
      <vt:variant>
        <vt:i4>222</vt:i4>
      </vt:variant>
      <vt:variant>
        <vt:i4>0</vt:i4>
      </vt:variant>
      <vt:variant>
        <vt:i4>5</vt:i4>
      </vt:variant>
      <vt:variant>
        <vt:lpwstr>http://www.environment.gov.au/topics/water/water-quality/national-water-quality-management-strategy</vt:lpwstr>
      </vt:variant>
      <vt:variant>
        <vt:lpwstr/>
      </vt:variant>
      <vt:variant>
        <vt:i4>2031627</vt:i4>
      </vt:variant>
      <vt:variant>
        <vt:i4>219</vt:i4>
      </vt:variant>
      <vt:variant>
        <vt:i4>0</vt:i4>
      </vt:variant>
      <vt:variant>
        <vt:i4>5</vt:i4>
      </vt:variant>
      <vt:variant>
        <vt:lpwstr>http://www.daff.gov.au/abares/aclump</vt:lpwstr>
      </vt:variant>
      <vt:variant>
        <vt:lpwstr/>
      </vt:variant>
      <vt:variant>
        <vt:i4>1310781</vt:i4>
      </vt:variant>
      <vt:variant>
        <vt:i4>212</vt:i4>
      </vt:variant>
      <vt:variant>
        <vt:i4>0</vt:i4>
      </vt:variant>
      <vt:variant>
        <vt:i4>5</vt:i4>
      </vt:variant>
      <vt:variant>
        <vt:lpwstr/>
      </vt:variant>
      <vt:variant>
        <vt:lpwstr>_Toc445896594</vt:lpwstr>
      </vt:variant>
      <vt:variant>
        <vt:i4>1310781</vt:i4>
      </vt:variant>
      <vt:variant>
        <vt:i4>206</vt:i4>
      </vt:variant>
      <vt:variant>
        <vt:i4>0</vt:i4>
      </vt:variant>
      <vt:variant>
        <vt:i4>5</vt:i4>
      </vt:variant>
      <vt:variant>
        <vt:lpwstr/>
      </vt:variant>
      <vt:variant>
        <vt:lpwstr>_Toc445896593</vt:lpwstr>
      </vt:variant>
      <vt:variant>
        <vt:i4>1310781</vt:i4>
      </vt:variant>
      <vt:variant>
        <vt:i4>200</vt:i4>
      </vt:variant>
      <vt:variant>
        <vt:i4>0</vt:i4>
      </vt:variant>
      <vt:variant>
        <vt:i4>5</vt:i4>
      </vt:variant>
      <vt:variant>
        <vt:lpwstr/>
      </vt:variant>
      <vt:variant>
        <vt:lpwstr>_Toc445896592</vt:lpwstr>
      </vt:variant>
      <vt:variant>
        <vt:i4>1310781</vt:i4>
      </vt:variant>
      <vt:variant>
        <vt:i4>194</vt:i4>
      </vt:variant>
      <vt:variant>
        <vt:i4>0</vt:i4>
      </vt:variant>
      <vt:variant>
        <vt:i4>5</vt:i4>
      </vt:variant>
      <vt:variant>
        <vt:lpwstr/>
      </vt:variant>
      <vt:variant>
        <vt:lpwstr>_Toc445896591</vt:lpwstr>
      </vt:variant>
      <vt:variant>
        <vt:i4>1310781</vt:i4>
      </vt:variant>
      <vt:variant>
        <vt:i4>188</vt:i4>
      </vt:variant>
      <vt:variant>
        <vt:i4>0</vt:i4>
      </vt:variant>
      <vt:variant>
        <vt:i4>5</vt:i4>
      </vt:variant>
      <vt:variant>
        <vt:lpwstr/>
      </vt:variant>
      <vt:variant>
        <vt:lpwstr>_Toc445896590</vt:lpwstr>
      </vt:variant>
      <vt:variant>
        <vt:i4>1376317</vt:i4>
      </vt:variant>
      <vt:variant>
        <vt:i4>182</vt:i4>
      </vt:variant>
      <vt:variant>
        <vt:i4>0</vt:i4>
      </vt:variant>
      <vt:variant>
        <vt:i4>5</vt:i4>
      </vt:variant>
      <vt:variant>
        <vt:lpwstr/>
      </vt:variant>
      <vt:variant>
        <vt:lpwstr>_Toc445896589</vt:lpwstr>
      </vt:variant>
      <vt:variant>
        <vt:i4>1376317</vt:i4>
      </vt:variant>
      <vt:variant>
        <vt:i4>176</vt:i4>
      </vt:variant>
      <vt:variant>
        <vt:i4>0</vt:i4>
      </vt:variant>
      <vt:variant>
        <vt:i4>5</vt:i4>
      </vt:variant>
      <vt:variant>
        <vt:lpwstr/>
      </vt:variant>
      <vt:variant>
        <vt:lpwstr>_Toc445896588</vt:lpwstr>
      </vt:variant>
      <vt:variant>
        <vt:i4>1376317</vt:i4>
      </vt:variant>
      <vt:variant>
        <vt:i4>170</vt:i4>
      </vt:variant>
      <vt:variant>
        <vt:i4>0</vt:i4>
      </vt:variant>
      <vt:variant>
        <vt:i4>5</vt:i4>
      </vt:variant>
      <vt:variant>
        <vt:lpwstr/>
      </vt:variant>
      <vt:variant>
        <vt:lpwstr>_Toc445896587</vt:lpwstr>
      </vt:variant>
      <vt:variant>
        <vt:i4>1376317</vt:i4>
      </vt:variant>
      <vt:variant>
        <vt:i4>164</vt:i4>
      </vt:variant>
      <vt:variant>
        <vt:i4>0</vt:i4>
      </vt:variant>
      <vt:variant>
        <vt:i4>5</vt:i4>
      </vt:variant>
      <vt:variant>
        <vt:lpwstr/>
      </vt:variant>
      <vt:variant>
        <vt:lpwstr>_Toc445896586</vt:lpwstr>
      </vt:variant>
      <vt:variant>
        <vt:i4>1376317</vt:i4>
      </vt:variant>
      <vt:variant>
        <vt:i4>158</vt:i4>
      </vt:variant>
      <vt:variant>
        <vt:i4>0</vt:i4>
      </vt:variant>
      <vt:variant>
        <vt:i4>5</vt:i4>
      </vt:variant>
      <vt:variant>
        <vt:lpwstr/>
      </vt:variant>
      <vt:variant>
        <vt:lpwstr>_Toc445896585</vt:lpwstr>
      </vt:variant>
      <vt:variant>
        <vt:i4>1376317</vt:i4>
      </vt:variant>
      <vt:variant>
        <vt:i4>152</vt:i4>
      </vt:variant>
      <vt:variant>
        <vt:i4>0</vt:i4>
      </vt:variant>
      <vt:variant>
        <vt:i4>5</vt:i4>
      </vt:variant>
      <vt:variant>
        <vt:lpwstr/>
      </vt:variant>
      <vt:variant>
        <vt:lpwstr>_Toc445896584</vt:lpwstr>
      </vt:variant>
      <vt:variant>
        <vt:i4>1376317</vt:i4>
      </vt:variant>
      <vt:variant>
        <vt:i4>146</vt:i4>
      </vt:variant>
      <vt:variant>
        <vt:i4>0</vt:i4>
      </vt:variant>
      <vt:variant>
        <vt:i4>5</vt:i4>
      </vt:variant>
      <vt:variant>
        <vt:lpwstr/>
      </vt:variant>
      <vt:variant>
        <vt:lpwstr>_Toc445896583</vt:lpwstr>
      </vt:variant>
      <vt:variant>
        <vt:i4>1376317</vt:i4>
      </vt:variant>
      <vt:variant>
        <vt:i4>140</vt:i4>
      </vt:variant>
      <vt:variant>
        <vt:i4>0</vt:i4>
      </vt:variant>
      <vt:variant>
        <vt:i4>5</vt:i4>
      </vt:variant>
      <vt:variant>
        <vt:lpwstr/>
      </vt:variant>
      <vt:variant>
        <vt:lpwstr>_Toc445896582</vt:lpwstr>
      </vt:variant>
      <vt:variant>
        <vt:i4>1376317</vt:i4>
      </vt:variant>
      <vt:variant>
        <vt:i4>134</vt:i4>
      </vt:variant>
      <vt:variant>
        <vt:i4>0</vt:i4>
      </vt:variant>
      <vt:variant>
        <vt:i4>5</vt:i4>
      </vt:variant>
      <vt:variant>
        <vt:lpwstr/>
      </vt:variant>
      <vt:variant>
        <vt:lpwstr>_Toc445896581</vt:lpwstr>
      </vt:variant>
      <vt:variant>
        <vt:i4>1376317</vt:i4>
      </vt:variant>
      <vt:variant>
        <vt:i4>128</vt:i4>
      </vt:variant>
      <vt:variant>
        <vt:i4>0</vt:i4>
      </vt:variant>
      <vt:variant>
        <vt:i4>5</vt:i4>
      </vt:variant>
      <vt:variant>
        <vt:lpwstr/>
      </vt:variant>
      <vt:variant>
        <vt:lpwstr>_Toc445896580</vt:lpwstr>
      </vt:variant>
      <vt:variant>
        <vt:i4>1703997</vt:i4>
      </vt:variant>
      <vt:variant>
        <vt:i4>122</vt:i4>
      </vt:variant>
      <vt:variant>
        <vt:i4>0</vt:i4>
      </vt:variant>
      <vt:variant>
        <vt:i4>5</vt:i4>
      </vt:variant>
      <vt:variant>
        <vt:lpwstr/>
      </vt:variant>
      <vt:variant>
        <vt:lpwstr>_Toc445896579</vt:lpwstr>
      </vt:variant>
      <vt:variant>
        <vt:i4>1703997</vt:i4>
      </vt:variant>
      <vt:variant>
        <vt:i4>116</vt:i4>
      </vt:variant>
      <vt:variant>
        <vt:i4>0</vt:i4>
      </vt:variant>
      <vt:variant>
        <vt:i4>5</vt:i4>
      </vt:variant>
      <vt:variant>
        <vt:lpwstr/>
      </vt:variant>
      <vt:variant>
        <vt:lpwstr>_Toc445896578</vt:lpwstr>
      </vt:variant>
      <vt:variant>
        <vt:i4>1703997</vt:i4>
      </vt:variant>
      <vt:variant>
        <vt:i4>110</vt:i4>
      </vt:variant>
      <vt:variant>
        <vt:i4>0</vt:i4>
      </vt:variant>
      <vt:variant>
        <vt:i4>5</vt:i4>
      </vt:variant>
      <vt:variant>
        <vt:lpwstr/>
      </vt:variant>
      <vt:variant>
        <vt:lpwstr>_Toc445896577</vt:lpwstr>
      </vt:variant>
      <vt:variant>
        <vt:i4>1703997</vt:i4>
      </vt:variant>
      <vt:variant>
        <vt:i4>104</vt:i4>
      </vt:variant>
      <vt:variant>
        <vt:i4>0</vt:i4>
      </vt:variant>
      <vt:variant>
        <vt:i4>5</vt:i4>
      </vt:variant>
      <vt:variant>
        <vt:lpwstr/>
      </vt:variant>
      <vt:variant>
        <vt:lpwstr>_Toc445896576</vt:lpwstr>
      </vt:variant>
      <vt:variant>
        <vt:i4>1703997</vt:i4>
      </vt:variant>
      <vt:variant>
        <vt:i4>98</vt:i4>
      </vt:variant>
      <vt:variant>
        <vt:i4>0</vt:i4>
      </vt:variant>
      <vt:variant>
        <vt:i4>5</vt:i4>
      </vt:variant>
      <vt:variant>
        <vt:lpwstr/>
      </vt:variant>
      <vt:variant>
        <vt:lpwstr>_Toc445896575</vt:lpwstr>
      </vt:variant>
      <vt:variant>
        <vt:i4>1703997</vt:i4>
      </vt:variant>
      <vt:variant>
        <vt:i4>92</vt:i4>
      </vt:variant>
      <vt:variant>
        <vt:i4>0</vt:i4>
      </vt:variant>
      <vt:variant>
        <vt:i4>5</vt:i4>
      </vt:variant>
      <vt:variant>
        <vt:lpwstr/>
      </vt:variant>
      <vt:variant>
        <vt:lpwstr>_Toc445896574</vt:lpwstr>
      </vt:variant>
      <vt:variant>
        <vt:i4>1703997</vt:i4>
      </vt:variant>
      <vt:variant>
        <vt:i4>86</vt:i4>
      </vt:variant>
      <vt:variant>
        <vt:i4>0</vt:i4>
      </vt:variant>
      <vt:variant>
        <vt:i4>5</vt:i4>
      </vt:variant>
      <vt:variant>
        <vt:lpwstr/>
      </vt:variant>
      <vt:variant>
        <vt:lpwstr>_Toc445896573</vt:lpwstr>
      </vt:variant>
      <vt:variant>
        <vt:i4>1703997</vt:i4>
      </vt:variant>
      <vt:variant>
        <vt:i4>80</vt:i4>
      </vt:variant>
      <vt:variant>
        <vt:i4>0</vt:i4>
      </vt:variant>
      <vt:variant>
        <vt:i4>5</vt:i4>
      </vt:variant>
      <vt:variant>
        <vt:lpwstr/>
      </vt:variant>
      <vt:variant>
        <vt:lpwstr>_Toc445896572</vt:lpwstr>
      </vt:variant>
      <vt:variant>
        <vt:i4>1703997</vt:i4>
      </vt:variant>
      <vt:variant>
        <vt:i4>74</vt:i4>
      </vt:variant>
      <vt:variant>
        <vt:i4>0</vt:i4>
      </vt:variant>
      <vt:variant>
        <vt:i4>5</vt:i4>
      </vt:variant>
      <vt:variant>
        <vt:lpwstr/>
      </vt:variant>
      <vt:variant>
        <vt:lpwstr>_Toc445896571</vt:lpwstr>
      </vt:variant>
      <vt:variant>
        <vt:i4>1703997</vt:i4>
      </vt:variant>
      <vt:variant>
        <vt:i4>68</vt:i4>
      </vt:variant>
      <vt:variant>
        <vt:i4>0</vt:i4>
      </vt:variant>
      <vt:variant>
        <vt:i4>5</vt:i4>
      </vt:variant>
      <vt:variant>
        <vt:lpwstr/>
      </vt:variant>
      <vt:variant>
        <vt:lpwstr>_Toc445896570</vt:lpwstr>
      </vt:variant>
      <vt:variant>
        <vt:i4>1769533</vt:i4>
      </vt:variant>
      <vt:variant>
        <vt:i4>62</vt:i4>
      </vt:variant>
      <vt:variant>
        <vt:i4>0</vt:i4>
      </vt:variant>
      <vt:variant>
        <vt:i4>5</vt:i4>
      </vt:variant>
      <vt:variant>
        <vt:lpwstr/>
      </vt:variant>
      <vt:variant>
        <vt:lpwstr>_Toc445896569</vt:lpwstr>
      </vt:variant>
      <vt:variant>
        <vt:i4>1769533</vt:i4>
      </vt:variant>
      <vt:variant>
        <vt:i4>56</vt:i4>
      </vt:variant>
      <vt:variant>
        <vt:i4>0</vt:i4>
      </vt:variant>
      <vt:variant>
        <vt:i4>5</vt:i4>
      </vt:variant>
      <vt:variant>
        <vt:lpwstr/>
      </vt:variant>
      <vt:variant>
        <vt:lpwstr>_Toc445896568</vt:lpwstr>
      </vt:variant>
      <vt:variant>
        <vt:i4>1769533</vt:i4>
      </vt:variant>
      <vt:variant>
        <vt:i4>50</vt:i4>
      </vt:variant>
      <vt:variant>
        <vt:i4>0</vt:i4>
      </vt:variant>
      <vt:variant>
        <vt:i4>5</vt:i4>
      </vt:variant>
      <vt:variant>
        <vt:lpwstr/>
      </vt:variant>
      <vt:variant>
        <vt:lpwstr>_Toc445896567</vt:lpwstr>
      </vt:variant>
      <vt:variant>
        <vt:i4>1769533</vt:i4>
      </vt:variant>
      <vt:variant>
        <vt:i4>44</vt:i4>
      </vt:variant>
      <vt:variant>
        <vt:i4>0</vt:i4>
      </vt:variant>
      <vt:variant>
        <vt:i4>5</vt:i4>
      </vt:variant>
      <vt:variant>
        <vt:lpwstr/>
      </vt:variant>
      <vt:variant>
        <vt:lpwstr>_Toc445896566</vt:lpwstr>
      </vt:variant>
      <vt:variant>
        <vt:i4>1769533</vt:i4>
      </vt:variant>
      <vt:variant>
        <vt:i4>38</vt:i4>
      </vt:variant>
      <vt:variant>
        <vt:i4>0</vt:i4>
      </vt:variant>
      <vt:variant>
        <vt:i4>5</vt:i4>
      </vt:variant>
      <vt:variant>
        <vt:lpwstr/>
      </vt:variant>
      <vt:variant>
        <vt:lpwstr>_Toc445896565</vt:lpwstr>
      </vt:variant>
      <vt:variant>
        <vt:i4>1769533</vt:i4>
      </vt:variant>
      <vt:variant>
        <vt:i4>32</vt:i4>
      </vt:variant>
      <vt:variant>
        <vt:i4>0</vt:i4>
      </vt:variant>
      <vt:variant>
        <vt:i4>5</vt:i4>
      </vt:variant>
      <vt:variant>
        <vt:lpwstr/>
      </vt:variant>
      <vt:variant>
        <vt:lpwstr>_Toc445896564</vt:lpwstr>
      </vt:variant>
      <vt:variant>
        <vt:i4>1769533</vt:i4>
      </vt:variant>
      <vt:variant>
        <vt:i4>26</vt:i4>
      </vt:variant>
      <vt:variant>
        <vt:i4>0</vt:i4>
      </vt:variant>
      <vt:variant>
        <vt:i4>5</vt:i4>
      </vt:variant>
      <vt:variant>
        <vt:lpwstr/>
      </vt:variant>
      <vt:variant>
        <vt:lpwstr>_Toc445896563</vt:lpwstr>
      </vt:variant>
      <vt:variant>
        <vt:i4>1769533</vt:i4>
      </vt:variant>
      <vt:variant>
        <vt:i4>20</vt:i4>
      </vt:variant>
      <vt:variant>
        <vt:i4>0</vt:i4>
      </vt:variant>
      <vt:variant>
        <vt:i4>5</vt:i4>
      </vt:variant>
      <vt:variant>
        <vt:lpwstr/>
      </vt:variant>
      <vt:variant>
        <vt:lpwstr>_Toc445896562</vt:lpwstr>
      </vt:variant>
      <vt:variant>
        <vt:i4>1769533</vt:i4>
      </vt:variant>
      <vt:variant>
        <vt:i4>14</vt:i4>
      </vt:variant>
      <vt:variant>
        <vt:i4>0</vt:i4>
      </vt:variant>
      <vt:variant>
        <vt:i4>5</vt:i4>
      </vt:variant>
      <vt:variant>
        <vt:lpwstr/>
      </vt:variant>
      <vt:variant>
        <vt:lpwstr>_Toc445896561</vt:lpwstr>
      </vt:variant>
      <vt:variant>
        <vt:i4>1769533</vt:i4>
      </vt:variant>
      <vt:variant>
        <vt:i4>8</vt:i4>
      </vt:variant>
      <vt:variant>
        <vt:i4>0</vt:i4>
      </vt:variant>
      <vt:variant>
        <vt:i4>5</vt:i4>
      </vt:variant>
      <vt:variant>
        <vt:lpwstr/>
      </vt:variant>
      <vt:variant>
        <vt:lpwstr>_Toc445896560</vt:lpwstr>
      </vt:variant>
      <vt:variant>
        <vt:i4>1572925</vt:i4>
      </vt:variant>
      <vt:variant>
        <vt:i4>2</vt:i4>
      </vt:variant>
      <vt:variant>
        <vt:i4>0</vt:i4>
      </vt:variant>
      <vt:variant>
        <vt:i4>5</vt:i4>
      </vt:variant>
      <vt:variant>
        <vt:lpwstr/>
      </vt:variant>
      <vt:variant>
        <vt:lpwstr>_Toc445896559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COO_asset_database_data_dictionary_20150827_Public_v5</dc:title>
  <dc:creator>Department of the Environment and Heritage</dc:creator>
  <cp:lastModifiedBy>A03506</cp:lastModifiedBy>
  <cp:revision>17</cp:revision>
  <cp:lastPrinted>2016-07-15T03:27:00Z</cp:lastPrinted>
  <dcterms:created xsi:type="dcterms:W3CDTF">2016-07-11T04:30:00Z</dcterms:created>
  <dcterms:modified xsi:type="dcterms:W3CDTF">2016-07-15T04:17:00Z</dcterms:modified>
</cp:coreProperties>
</file>