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2E3" w:rsidRPr="00F27F15" w:rsidRDefault="00DA04CF" w:rsidP="004B72E3">
      <w:pPr>
        <w:pStyle w:val="DocumentTitle"/>
      </w:pPr>
      <w:bookmarkStart w:id="0" w:name="_Toc357660195"/>
      <w:proofErr w:type="spellStart"/>
      <w:r>
        <w:t>Adori</w:t>
      </w:r>
      <w:proofErr w:type="spellEnd"/>
      <w:r>
        <w:t>-Springbok Aquifer</w:t>
      </w:r>
    </w:p>
    <w:p w:rsidR="004B72E3" w:rsidRDefault="004B72E3" w:rsidP="004B72E3">
      <w:pPr>
        <w:pStyle w:val="DocumentSubtitle"/>
      </w:pPr>
      <w:bookmarkStart w:id="1" w:name="_Toc395519547"/>
      <w:r>
        <w:t>METADATA</w:t>
      </w:r>
      <w:bookmarkEnd w:id="1"/>
      <w:r w:rsidRPr="00F27F15">
        <w:t xml:space="preserve"> </w:t>
      </w:r>
    </w:p>
    <w:p w:rsidR="004B72E3" w:rsidRDefault="004B72E3" w:rsidP="004B72E3">
      <w:pPr>
        <w:pStyle w:val="Record"/>
      </w:pPr>
    </w:p>
    <w:p w:rsidR="004B72E3" w:rsidRPr="008A76B2" w:rsidRDefault="004B72E3" w:rsidP="004B72E3">
      <w:pPr>
        <w:pStyle w:val="Authors"/>
      </w:pPr>
    </w:p>
    <w:p w:rsidR="004B72E3" w:rsidRPr="004C62D5" w:rsidRDefault="004B72E3" w:rsidP="004B72E3"/>
    <w:p w:rsidR="004B72E3" w:rsidRPr="006639BF" w:rsidRDefault="004B72E3" w:rsidP="004B72E3">
      <w:pPr>
        <w:pStyle w:val="Record"/>
      </w:pPr>
      <w:proofErr w:type="gramStart"/>
      <w:r>
        <w:t>RANSLEY, T., Feitz</w:t>
      </w:r>
      <w:r w:rsidRPr="006639BF">
        <w:t xml:space="preserve">, A., </w:t>
      </w:r>
      <w:r>
        <w:t>RADKE, B., Owens, R., RANSOM, G., BELL, J.</w:t>
      </w:r>
      <w:r w:rsidR="002E387C">
        <w:t>, stewart, g.</w:t>
      </w:r>
      <w:proofErr w:type="gramEnd"/>
    </w:p>
    <w:p w:rsidR="004B72E3" w:rsidRPr="006639BF" w:rsidRDefault="004B72E3" w:rsidP="004B72E3">
      <w:pPr>
        <w:pStyle w:val="FiguresImagesLeft"/>
      </w:pPr>
      <w:r w:rsidRPr="006639BF">
        <w:rPr>
          <w:noProof/>
        </w:rPr>
        <w:drawing>
          <wp:inline distT="0" distB="0" distL="0" distR="0" wp14:anchorId="60E666FB" wp14:editId="020995E3">
            <wp:extent cx="2549525" cy="587281"/>
            <wp:effectExtent l="0" t="0" r="3175" b="3810"/>
            <wp:docPr id="2" name="Picture 2" descr="Australian Government: Geoscience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oscience_inline_record"/>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10258" b="10683"/>
                    <a:stretch/>
                  </pic:blipFill>
                  <pic:spPr bwMode="auto">
                    <a:xfrm>
                      <a:off x="0" y="0"/>
                      <a:ext cx="2552065" cy="587866"/>
                    </a:xfrm>
                    <a:prstGeom prst="rect">
                      <a:avLst/>
                    </a:prstGeom>
                    <a:noFill/>
                    <a:ln>
                      <a:noFill/>
                    </a:ln>
                    <a:extLst>
                      <a:ext uri="{53640926-AAD7-44D8-BBD7-CCE9431645EC}">
                        <a14:shadowObscured xmlns:a14="http://schemas.microsoft.com/office/drawing/2010/main"/>
                      </a:ext>
                    </a:extLst>
                  </pic:spPr>
                </pic:pic>
              </a:graphicData>
            </a:graphic>
          </wp:inline>
        </w:drawing>
      </w:r>
    </w:p>
    <w:p w:rsidR="004B72E3" w:rsidRDefault="004B72E3" w:rsidP="004B72E3">
      <w:pPr>
        <w:rPr>
          <w:color w:val="auto"/>
        </w:rPr>
      </w:pPr>
      <w:r>
        <w:br w:type="page"/>
      </w:r>
    </w:p>
    <w:p w:rsidR="004B72E3" w:rsidRPr="006639BF" w:rsidRDefault="004B72E3" w:rsidP="004B72E3">
      <w:pPr>
        <w:pStyle w:val="FiguresImagesLeft"/>
      </w:pPr>
      <w:r w:rsidRPr="006639BF">
        <w:rPr>
          <w:noProof/>
        </w:rPr>
        <w:lastRenderedPageBreak/>
        <w:drawing>
          <wp:inline distT="0" distB="0" distL="0" distR="0" wp14:anchorId="44C7CBC1" wp14:editId="3FE07DFD">
            <wp:extent cx="1000125" cy="361950"/>
            <wp:effectExtent l="0" t="0" r="9525" b="0"/>
            <wp:docPr id="5" name="Picture 5" descr="Creative Commons Logo. Attribution 3.0 Australia (CC BY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reative Commons Logo. Attribution 3.0 Australia (CC BY 3.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00125" cy="361950"/>
                    </a:xfrm>
                    <a:prstGeom prst="rect">
                      <a:avLst/>
                    </a:prstGeom>
                    <a:noFill/>
                    <a:ln>
                      <a:noFill/>
                    </a:ln>
                  </pic:spPr>
                </pic:pic>
              </a:graphicData>
            </a:graphic>
          </wp:inline>
        </w:drawing>
      </w:r>
    </w:p>
    <w:p w:rsidR="004B72E3" w:rsidRPr="006639BF" w:rsidRDefault="004B72E3" w:rsidP="004B72E3">
      <w:pPr>
        <w:pStyle w:val="VersoPageInfo"/>
      </w:pPr>
      <w:r w:rsidRPr="006639BF">
        <w:t>© Commonwealth of Australia (Geoscience Australia) 2014</w:t>
      </w:r>
    </w:p>
    <w:p w:rsidR="004B72E3" w:rsidRPr="006639BF" w:rsidRDefault="004B72E3" w:rsidP="004B72E3">
      <w:pPr>
        <w:pStyle w:val="VersoPageInfo"/>
      </w:pPr>
      <w:r w:rsidRPr="006639BF">
        <w:t>With the exception of the Commonwealth Coat of Arms and where otherwise noted, all material in this publication is provided under a Creative Commons Attribution 3.0 Australia Licence. (</w:t>
      </w:r>
      <w:hyperlink r:id="rId11" w:tooltip="Creative Commons website" w:history="1">
        <w:r w:rsidRPr="006639BF">
          <w:rPr>
            <w:rStyle w:val="Hyperlink"/>
          </w:rPr>
          <w:t>http://www.creativecommons.org/licenses/by/3.0/au/deed.en</w:t>
        </w:r>
      </w:hyperlink>
      <w:r w:rsidRPr="006639BF">
        <w:t>)</w:t>
      </w:r>
    </w:p>
    <w:p w:rsidR="004B72E3" w:rsidRDefault="004B72E3" w:rsidP="004B72E3">
      <w:pPr>
        <w:pStyle w:val="VersoPageInfo"/>
      </w:pPr>
      <w:r w:rsidRPr="006639BF">
        <w:t>Geoscience Australia has tried to make the information in this product as accurate as possible. However, it does not guarantee that the information is totally accurate or complete. Therefore, you should not solely rely on this information when making a commercial decision.</w:t>
      </w:r>
    </w:p>
    <w:p w:rsidR="004B72E3" w:rsidRDefault="004B72E3" w:rsidP="004B72E3">
      <w:pPr>
        <w:pStyle w:val="VersoPageInfo"/>
      </w:pPr>
    </w:p>
    <w:p w:rsidR="004B72E3" w:rsidRDefault="004B72E3" w:rsidP="004B72E3">
      <w:pPr>
        <w:pStyle w:val="BodyText"/>
        <w:rPr>
          <w:rStyle w:val="Hyperlink"/>
        </w:rPr>
      </w:pPr>
      <w:r w:rsidRPr="00A25F70">
        <w:t xml:space="preserve">The data referred to in this document can be obtained from Geoscience Australia at </w:t>
      </w:r>
      <w:hyperlink r:id="rId12" w:history="1">
        <w:r w:rsidRPr="000D6A7B">
          <w:rPr>
            <w:rStyle w:val="Hyperlink"/>
          </w:rPr>
          <w:t>www.ga.gov.au</w:t>
        </w:r>
      </w:hyperlink>
    </w:p>
    <w:p w:rsidR="004B72E3" w:rsidRDefault="004B72E3" w:rsidP="004B72E3">
      <w:pPr>
        <w:pStyle w:val="VersoPageInfo"/>
      </w:pPr>
      <w:r>
        <w:t>Version: 01</w:t>
      </w:r>
    </w:p>
    <w:p w:rsidR="004B72E3" w:rsidRPr="00902DD3" w:rsidRDefault="004B72E3" w:rsidP="004B72E3">
      <w:r>
        <w:br w:type="page"/>
      </w:r>
    </w:p>
    <w:p w:rsidR="008359B6" w:rsidRDefault="008359B6" w:rsidP="008359B6">
      <w:pPr>
        <w:pStyle w:val="Heading1"/>
        <w:numPr>
          <w:ilvl w:val="0"/>
          <w:numId w:val="0"/>
        </w:numPr>
      </w:pPr>
      <w:bookmarkStart w:id="2" w:name="_Toc403988455"/>
      <w:bookmarkStart w:id="3" w:name="_Toc404259566"/>
      <w:r>
        <w:lastRenderedPageBreak/>
        <w:t>Hydrogeology</w:t>
      </w:r>
      <w:bookmarkStart w:id="4" w:name="_GoBack"/>
      <w:bookmarkEnd w:id="3"/>
      <w:bookmarkEnd w:id="4"/>
    </w:p>
    <w:p w:rsidR="004B72E3" w:rsidRPr="00857E64" w:rsidRDefault="004B72E3" w:rsidP="00E63CF6">
      <w:pPr>
        <w:pStyle w:val="Heading2"/>
        <w:numPr>
          <w:ilvl w:val="0"/>
          <w:numId w:val="0"/>
        </w:numPr>
      </w:pPr>
      <w:proofErr w:type="spellStart"/>
      <w:r>
        <w:t>Adori</w:t>
      </w:r>
      <w:proofErr w:type="spellEnd"/>
      <w:r>
        <w:t>-Springbok Aquifer</w:t>
      </w:r>
      <w:r w:rsidRPr="00857E64">
        <w:t xml:space="preserve"> - Thickness and Extent</w:t>
      </w:r>
      <w:bookmarkEnd w:id="2"/>
    </w:p>
    <w:tbl>
      <w:tblPr>
        <w:tblStyle w:val="TableGAHeaderColumn"/>
        <w:tblpPr w:leftFromText="180" w:rightFromText="180" w:vertAnchor="text" w:horzAnchor="margin" w:tblpXSpec="center" w:tblpY="179"/>
        <w:tblW w:w="9072" w:type="dxa"/>
        <w:tblInd w:w="0" w:type="dxa"/>
        <w:tblLook w:val="01E0" w:firstRow="1" w:lastRow="1" w:firstColumn="1" w:lastColumn="1" w:noHBand="0" w:noVBand="0"/>
      </w:tblPr>
      <w:tblGrid>
        <w:gridCol w:w="1560"/>
        <w:gridCol w:w="7512"/>
      </w:tblGrid>
      <w:tr w:rsidR="004B72E3" w:rsidRPr="003046F2" w:rsidTr="00751A2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560" w:type="dxa"/>
          </w:tcPr>
          <w:p w:rsidR="004B72E3" w:rsidRPr="003046F2" w:rsidRDefault="004B72E3" w:rsidP="00751A27">
            <w:pPr>
              <w:pStyle w:val="TableTextLeft"/>
            </w:pPr>
            <w:r w:rsidRPr="003046F2">
              <w:t>Title</w:t>
            </w:r>
          </w:p>
        </w:tc>
        <w:tc>
          <w:tcPr>
            <w:cnfStyle w:val="000010000000" w:firstRow="0" w:lastRow="0" w:firstColumn="0" w:lastColumn="0" w:oddVBand="1" w:evenVBand="0" w:oddHBand="0" w:evenHBand="0" w:firstRowFirstColumn="0" w:firstRowLastColumn="0" w:lastRowFirstColumn="0" w:lastRowLastColumn="0"/>
            <w:tcW w:w="7512" w:type="dxa"/>
          </w:tcPr>
          <w:p w:rsidR="004B72E3" w:rsidRPr="003046F2" w:rsidRDefault="004B72E3" w:rsidP="00751A27">
            <w:pPr>
              <w:pStyle w:val="TableTextLeft"/>
            </w:pPr>
            <w:proofErr w:type="spellStart"/>
            <w:r w:rsidRPr="00064B89">
              <w:t>Adori</w:t>
            </w:r>
            <w:proofErr w:type="spellEnd"/>
            <w:r w:rsidRPr="00064B89">
              <w:t>-Springbok Aquifer - Thickness and Extent</w:t>
            </w:r>
          </w:p>
        </w:tc>
      </w:tr>
      <w:tr w:rsidR="004B72E3" w:rsidRPr="003046F2" w:rsidTr="00751A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rsidR="004B72E3" w:rsidRPr="003046F2" w:rsidRDefault="004B72E3" w:rsidP="00751A27">
            <w:pPr>
              <w:pStyle w:val="TableTextLeft"/>
            </w:pPr>
            <w:r w:rsidRPr="003046F2">
              <w:t>Record Id. in GA</w:t>
            </w:r>
          </w:p>
        </w:tc>
        <w:tc>
          <w:tcPr>
            <w:cnfStyle w:val="000010000000" w:firstRow="0" w:lastRow="0" w:firstColumn="0" w:lastColumn="0" w:oddVBand="1" w:evenVBand="0" w:oddHBand="0" w:evenHBand="0" w:firstRowFirstColumn="0" w:firstRowLastColumn="0" w:lastRowFirstColumn="0" w:lastRowLastColumn="0"/>
            <w:tcW w:w="7512" w:type="dxa"/>
          </w:tcPr>
          <w:p w:rsidR="004B72E3" w:rsidRPr="00333305" w:rsidRDefault="004B72E3" w:rsidP="00751A27">
            <w:pPr>
              <w:pStyle w:val="TableTextLeft"/>
            </w:pPr>
            <w:proofErr w:type="spellStart"/>
            <w:r w:rsidRPr="00333305">
              <w:t>Geocat</w:t>
            </w:r>
            <w:proofErr w:type="spellEnd"/>
            <w:r w:rsidRPr="00333305">
              <w:t xml:space="preserve"> record number: 81680</w:t>
            </w:r>
          </w:p>
        </w:tc>
      </w:tr>
      <w:tr w:rsidR="004B72E3" w:rsidRPr="003046F2" w:rsidTr="00751A27">
        <w:trPr>
          <w:cnfStyle w:val="000000010000" w:firstRow="0" w:lastRow="0" w:firstColumn="0" w:lastColumn="0" w:oddVBand="0" w:evenVBand="0" w:oddHBand="0" w:evenHBand="1" w:firstRowFirstColumn="0" w:firstRowLastColumn="0" w:lastRowFirstColumn="0" w:lastRowLastColumn="0"/>
          <w:cantSplit w:val="0"/>
        </w:trPr>
        <w:tc>
          <w:tcPr>
            <w:cnfStyle w:val="001000000000" w:firstRow="0" w:lastRow="0" w:firstColumn="1" w:lastColumn="0" w:oddVBand="0" w:evenVBand="0" w:oddHBand="0" w:evenHBand="0" w:firstRowFirstColumn="0" w:firstRowLastColumn="0" w:lastRowFirstColumn="0" w:lastRowLastColumn="0"/>
            <w:tcW w:w="1560" w:type="dxa"/>
          </w:tcPr>
          <w:p w:rsidR="004B72E3" w:rsidRPr="003046F2" w:rsidRDefault="004B72E3" w:rsidP="00751A27">
            <w:pPr>
              <w:pStyle w:val="TableTextLeft"/>
              <w:rPr>
                <w:b w:val="0"/>
              </w:rPr>
            </w:pPr>
            <w:r w:rsidRPr="003046F2">
              <w:t>Abstract</w:t>
            </w:r>
          </w:p>
        </w:tc>
        <w:tc>
          <w:tcPr>
            <w:cnfStyle w:val="000010000000" w:firstRow="0" w:lastRow="0" w:firstColumn="0" w:lastColumn="0" w:oddVBand="1" w:evenVBand="0" w:oddHBand="0" w:evenHBand="0" w:firstRowFirstColumn="0" w:firstRowLastColumn="0" w:lastRowFirstColumn="0" w:lastRowLastColumn="0"/>
            <w:tcW w:w="7512" w:type="dxa"/>
          </w:tcPr>
          <w:p w:rsidR="004B72E3" w:rsidRPr="00333305" w:rsidRDefault="004B72E3" w:rsidP="00751A27">
            <w:pPr>
              <w:rPr>
                <w:color w:val="auto"/>
              </w:rPr>
            </w:pPr>
            <w:r w:rsidRPr="00333305">
              <w:rPr>
                <w:color w:val="auto"/>
              </w:rPr>
              <w:t xml:space="preserve">The </w:t>
            </w:r>
            <w:proofErr w:type="spellStart"/>
            <w:r w:rsidRPr="00333305">
              <w:rPr>
                <w:color w:val="auto"/>
              </w:rPr>
              <w:t>Adori</w:t>
            </w:r>
            <w:proofErr w:type="spellEnd"/>
            <w:r w:rsidRPr="00333305">
              <w:rPr>
                <w:color w:val="auto"/>
              </w:rPr>
              <w:t>-Springbok</w:t>
            </w:r>
            <w:r w:rsidR="003E447E">
              <w:rPr>
                <w:color w:val="auto"/>
              </w:rPr>
              <w:t xml:space="preserve"> Aquifer - Thickness and Extent</w:t>
            </w:r>
            <w:r w:rsidR="003E447E" w:rsidRPr="00985F85">
              <w:rPr>
                <w:color w:val="auto"/>
              </w:rPr>
              <w:t xml:space="preserve"> data </w:t>
            </w:r>
            <w:r w:rsidR="003E447E" w:rsidRPr="005823D4">
              <w:rPr>
                <w:color w:val="auto"/>
              </w:rPr>
              <w:t xml:space="preserve">sets, are part of a set </w:t>
            </w:r>
            <w:r w:rsidR="003E447E" w:rsidRPr="005E02DB">
              <w:rPr>
                <w:color w:val="auto"/>
              </w:rPr>
              <w:t xml:space="preserve">that </w:t>
            </w:r>
            <w:r w:rsidRPr="00333305">
              <w:rPr>
                <w:color w:val="auto"/>
              </w:rPr>
              <w:t xml:space="preserve">represents the </w:t>
            </w:r>
            <w:proofErr w:type="spellStart"/>
            <w:r w:rsidRPr="00333305">
              <w:rPr>
                <w:color w:val="auto"/>
              </w:rPr>
              <w:t>hydrostratigraphic</w:t>
            </w:r>
            <w:proofErr w:type="spellEnd"/>
            <w:r w:rsidRPr="00333305">
              <w:rPr>
                <w:color w:val="auto"/>
              </w:rPr>
              <w:t xml:space="preserve"> units of the Great Artesian Basin, which include five major aquifers, four intervening </w:t>
            </w:r>
            <w:proofErr w:type="spellStart"/>
            <w:r w:rsidRPr="00333305">
              <w:rPr>
                <w:color w:val="auto"/>
              </w:rPr>
              <w:t>aquitards</w:t>
            </w:r>
            <w:proofErr w:type="spellEnd"/>
            <w:r w:rsidRPr="00333305">
              <w:rPr>
                <w:color w:val="auto"/>
              </w:rPr>
              <w:t xml:space="preserve">, and the </w:t>
            </w:r>
            <w:proofErr w:type="spellStart"/>
            <w:r w:rsidRPr="00333305">
              <w:rPr>
                <w:color w:val="auto"/>
              </w:rPr>
              <w:t>Cenozoic</w:t>
            </w:r>
            <w:proofErr w:type="spellEnd"/>
            <w:r w:rsidRPr="00333305">
              <w:rPr>
                <w:color w:val="auto"/>
              </w:rPr>
              <w:t xml:space="preserve"> cover to the GAB.</w:t>
            </w:r>
          </w:p>
          <w:p w:rsidR="004B72E3" w:rsidRPr="00333305" w:rsidRDefault="004B72E3" w:rsidP="00751A27">
            <w:pPr>
              <w:pStyle w:val="TableTextLeft"/>
            </w:pPr>
          </w:p>
          <w:p w:rsidR="004B72E3" w:rsidRPr="00333305" w:rsidRDefault="004B72E3" w:rsidP="00751A27">
            <w:pPr>
              <w:pStyle w:val="TableTextLeft"/>
            </w:pPr>
            <w:r w:rsidRPr="00333305">
              <w:t xml:space="preserve">There are five layers in the </w:t>
            </w:r>
            <w:proofErr w:type="spellStart"/>
            <w:r w:rsidRPr="00333305">
              <w:t>Adori</w:t>
            </w:r>
            <w:proofErr w:type="spellEnd"/>
            <w:r w:rsidRPr="00333305">
              <w:t>-Springbok Aquifer map data</w:t>
            </w:r>
            <w:r>
              <w:t>.</w:t>
            </w:r>
          </w:p>
          <w:p w:rsidR="004B72E3" w:rsidRPr="00333305" w:rsidRDefault="004B72E3" w:rsidP="00751A27">
            <w:pPr>
              <w:pStyle w:val="TableTextLeft"/>
            </w:pPr>
          </w:p>
          <w:p w:rsidR="004B72E3" w:rsidRDefault="004B72E3" w:rsidP="00751A27">
            <w:pPr>
              <w:pStyle w:val="TableTextLeft"/>
            </w:pPr>
            <w:r>
              <w:t>A: Formation Extent</w:t>
            </w:r>
          </w:p>
          <w:p w:rsidR="004B72E3" w:rsidRDefault="004B72E3" w:rsidP="00751A27">
            <w:pPr>
              <w:pStyle w:val="TableTextLeft"/>
            </w:pPr>
            <w:r>
              <w:t>B: Outcrop extent</w:t>
            </w:r>
          </w:p>
          <w:p w:rsidR="004B72E3" w:rsidRDefault="004B72E3" w:rsidP="00751A27">
            <w:pPr>
              <w:pStyle w:val="TableTextLeft"/>
            </w:pPr>
            <w:r>
              <w:t xml:space="preserve">C: </w:t>
            </w:r>
            <w:proofErr w:type="spellStart"/>
            <w:r>
              <w:t>Isopach</w:t>
            </w:r>
            <w:proofErr w:type="spellEnd"/>
            <w:r>
              <w:t xml:space="preserve"> Raster</w:t>
            </w:r>
          </w:p>
          <w:p w:rsidR="004B72E3" w:rsidRDefault="004B72E3" w:rsidP="00751A27">
            <w:pPr>
              <w:pStyle w:val="TableTextLeft"/>
            </w:pPr>
            <w:r>
              <w:t xml:space="preserve">D: </w:t>
            </w:r>
            <w:proofErr w:type="spellStart"/>
            <w:r>
              <w:t>Isopach</w:t>
            </w:r>
            <w:proofErr w:type="spellEnd"/>
            <w:r>
              <w:t xml:space="preserve"> Contours</w:t>
            </w:r>
          </w:p>
          <w:p w:rsidR="004B72E3" w:rsidRDefault="004B72E3" w:rsidP="00751A27">
            <w:pPr>
              <w:pStyle w:val="TableTextLeft"/>
            </w:pPr>
            <w:r>
              <w:t>E: Data Point Locations</w:t>
            </w:r>
          </w:p>
          <w:p w:rsidR="004B72E3" w:rsidRPr="00333305" w:rsidRDefault="004B72E3" w:rsidP="00751A27">
            <w:pPr>
              <w:pStyle w:val="TableTextLeft"/>
            </w:pPr>
          </w:p>
          <w:p w:rsidR="004B72E3" w:rsidRPr="00333305" w:rsidRDefault="004B72E3" w:rsidP="00751A27">
            <w:pPr>
              <w:rPr>
                <w:color w:val="auto"/>
              </w:rPr>
            </w:pPr>
            <w:r w:rsidRPr="00333305">
              <w:rPr>
                <w:color w:val="auto"/>
              </w:rPr>
              <w:t xml:space="preserve">The datasets have been derived from the </w:t>
            </w:r>
            <w:proofErr w:type="spellStart"/>
            <w:r w:rsidRPr="00333305">
              <w:rPr>
                <w:color w:val="auto"/>
              </w:rPr>
              <w:t>lithostratigraphic</w:t>
            </w:r>
            <w:proofErr w:type="spellEnd"/>
            <w:r w:rsidRPr="00333305">
              <w:rPr>
                <w:color w:val="auto"/>
              </w:rPr>
              <w:t xml:space="preserve"> intercepts in </w:t>
            </w:r>
            <w:proofErr w:type="spellStart"/>
            <w:r w:rsidRPr="00333305">
              <w:rPr>
                <w:color w:val="auto"/>
              </w:rPr>
              <w:t>drillhole</w:t>
            </w:r>
            <w:proofErr w:type="spellEnd"/>
            <w:r w:rsidRPr="00333305">
              <w:rPr>
                <w:color w:val="auto"/>
              </w:rPr>
              <w:t xml:space="preserve"> data from petroleum exploration wells, water bores, and stratigraphic wells. Seismic correlation and assessment of hydrogeological character based on </w:t>
            </w:r>
            <w:proofErr w:type="spellStart"/>
            <w:r w:rsidRPr="00333305">
              <w:rPr>
                <w:color w:val="auto"/>
              </w:rPr>
              <w:t>electrofacies</w:t>
            </w:r>
            <w:proofErr w:type="spellEnd"/>
            <w:r w:rsidRPr="00333305">
              <w:rPr>
                <w:color w:val="auto"/>
              </w:rPr>
              <w:t xml:space="preserve"> have not been used. The working </w:t>
            </w:r>
            <w:proofErr w:type="spellStart"/>
            <w:r w:rsidRPr="00333305">
              <w:rPr>
                <w:color w:val="auto"/>
              </w:rPr>
              <w:t>datasest</w:t>
            </w:r>
            <w:proofErr w:type="spellEnd"/>
            <w:r w:rsidRPr="00333305">
              <w:rPr>
                <w:color w:val="auto"/>
              </w:rPr>
              <w:t xml:space="preserve"> for this study has been derived primarily from the following databases:</w:t>
            </w:r>
          </w:p>
          <w:p w:rsidR="004B72E3" w:rsidRPr="00333305" w:rsidRDefault="004B72E3" w:rsidP="00751A27">
            <w:pPr>
              <w:rPr>
                <w:color w:val="auto"/>
              </w:rPr>
            </w:pPr>
          </w:p>
          <w:p w:rsidR="004B72E3" w:rsidRPr="00333305" w:rsidRDefault="004B72E3" w:rsidP="004B72E3">
            <w:pPr>
              <w:pStyle w:val="ListParagraph"/>
              <w:numPr>
                <w:ilvl w:val="0"/>
                <w:numId w:val="50"/>
              </w:numPr>
              <w:spacing w:line="240" w:lineRule="auto"/>
              <w:contextualSpacing/>
            </w:pPr>
            <w:r w:rsidRPr="00333305">
              <w:t>PEPS-SA (Petroleum Exploration and Production System - South Australia) (Department of Primary Industries and Regions SA, 2011)</w:t>
            </w:r>
          </w:p>
          <w:p w:rsidR="004B72E3" w:rsidRPr="00333305" w:rsidRDefault="004B72E3" w:rsidP="004B72E3">
            <w:pPr>
              <w:pStyle w:val="ListParagraph"/>
              <w:numPr>
                <w:ilvl w:val="0"/>
                <w:numId w:val="50"/>
              </w:numPr>
              <w:spacing w:line="240" w:lineRule="auto"/>
              <w:contextualSpacing/>
            </w:pPr>
            <w:proofErr w:type="spellStart"/>
            <w:r w:rsidRPr="00333305">
              <w:t>WaterConnect</w:t>
            </w:r>
            <w:proofErr w:type="spellEnd"/>
            <w:r w:rsidRPr="00333305">
              <w:t xml:space="preserve"> Groundwater database (Govt. of SA, 2011)</w:t>
            </w:r>
          </w:p>
          <w:p w:rsidR="004B72E3" w:rsidRPr="00333305" w:rsidRDefault="004B72E3" w:rsidP="004B72E3">
            <w:pPr>
              <w:pStyle w:val="ListParagraph"/>
              <w:numPr>
                <w:ilvl w:val="0"/>
                <w:numId w:val="50"/>
              </w:numPr>
              <w:spacing w:line="240" w:lineRule="auto"/>
              <w:contextualSpacing/>
            </w:pPr>
            <w:r w:rsidRPr="00333305">
              <w:t>QPED (Queensland Petroleum exploration database) (Geological Survey of Queensland, 2010).</w:t>
            </w:r>
          </w:p>
          <w:p w:rsidR="004B72E3" w:rsidRPr="00333305" w:rsidRDefault="004B72E3" w:rsidP="004B72E3">
            <w:pPr>
              <w:pStyle w:val="ListParagraph"/>
              <w:numPr>
                <w:ilvl w:val="0"/>
                <w:numId w:val="50"/>
              </w:numPr>
              <w:spacing w:line="240" w:lineRule="auto"/>
              <w:contextualSpacing/>
            </w:pPr>
            <w:r w:rsidRPr="00333305">
              <w:t>GABLOG (Great Artesian Basin Well Log Dataset) (</w:t>
            </w:r>
            <w:proofErr w:type="spellStart"/>
            <w:r w:rsidRPr="00333305">
              <w:t>Habermehl</w:t>
            </w:r>
            <w:proofErr w:type="spellEnd"/>
            <w:r w:rsidRPr="00333305">
              <w:t>, 2001)</w:t>
            </w:r>
          </w:p>
          <w:p w:rsidR="004B72E3" w:rsidRPr="00333305" w:rsidRDefault="004B72E3" w:rsidP="004B72E3">
            <w:pPr>
              <w:pStyle w:val="ListParagraph"/>
              <w:numPr>
                <w:ilvl w:val="0"/>
                <w:numId w:val="50"/>
              </w:numPr>
              <w:spacing w:line="240" w:lineRule="auto"/>
              <w:contextualSpacing/>
            </w:pPr>
            <w:r w:rsidRPr="00333305">
              <w:t>Additional supplementary information was derived from published reports listed in the following section.</w:t>
            </w:r>
          </w:p>
          <w:p w:rsidR="004B72E3" w:rsidRPr="00333305" w:rsidRDefault="004B72E3" w:rsidP="00751A27">
            <w:pPr>
              <w:pStyle w:val="TableTextLeft"/>
            </w:pPr>
          </w:p>
          <w:p w:rsidR="004B72E3" w:rsidRPr="00985A03" w:rsidRDefault="004B72E3" w:rsidP="00751A27">
            <w:pPr>
              <w:pStyle w:val="TableTextLeft"/>
            </w:pPr>
            <w:r w:rsidRPr="00985A03">
              <w:t>This is a regional interpretation for mapping at approximately 1:1 000 000 to produce a broad scale overview, and examination of small areas by collecting extra data is most likely to produce results that differ from this regional interpretation.</w:t>
            </w:r>
          </w:p>
          <w:p w:rsidR="004B72E3" w:rsidRDefault="004B72E3" w:rsidP="00751A27">
            <w:pPr>
              <w:pStyle w:val="TableTextLeft"/>
            </w:pPr>
          </w:p>
          <w:p w:rsidR="004B72E3" w:rsidRPr="00333305" w:rsidRDefault="004B72E3" w:rsidP="00751A27">
            <w:pPr>
              <w:pStyle w:val="TableTextLeft"/>
            </w:pPr>
            <w:r w:rsidRPr="00333305">
              <w:t>This dataset and associated metadata can be obtained from www.ga.gov.au, u</w:t>
            </w:r>
            <w:r>
              <w:t>sing catalogue number 81680</w:t>
            </w:r>
            <w:r w:rsidRPr="00333305">
              <w:t>.</w:t>
            </w:r>
          </w:p>
          <w:p w:rsidR="004B72E3" w:rsidRPr="00333305" w:rsidRDefault="004B72E3" w:rsidP="00751A27">
            <w:pPr>
              <w:pStyle w:val="TableTextLeft"/>
            </w:pPr>
            <w:r w:rsidRPr="00333305">
              <w:tab/>
            </w:r>
          </w:p>
          <w:p w:rsidR="004B72E3" w:rsidRPr="00333305" w:rsidRDefault="004B72E3" w:rsidP="00751A27">
            <w:pPr>
              <w:pStyle w:val="TableTextLeft"/>
            </w:pPr>
            <w:r>
              <w:t>Associated report r</w:t>
            </w:r>
            <w:r w:rsidRPr="00333305">
              <w:t>eference:</w:t>
            </w:r>
          </w:p>
          <w:p w:rsidR="004B72E3" w:rsidRPr="00333305" w:rsidRDefault="004B72E3" w:rsidP="00751A27">
            <w:pPr>
              <w:pStyle w:val="TableTextLeft"/>
            </w:pPr>
            <w:r>
              <w:t>Ransley, T., Radke, B., Feitz, A., Kellett, J., Owens, R., Bell, J. and Stewart, G.</w:t>
            </w:r>
            <w:r w:rsidRPr="00333305">
              <w:t xml:space="preserve">, 2014. </w:t>
            </w:r>
            <w:r w:rsidRPr="003046F2">
              <w:rPr>
                <w:i/>
              </w:rPr>
              <w:t xml:space="preserve"> Hydro</w:t>
            </w:r>
            <w:r>
              <w:rPr>
                <w:i/>
              </w:rPr>
              <w:t xml:space="preserve">geological Atlas </w:t>
            </w:r>
            <w:r w:rsidRPr="00333305">
              <w:rPr>
                <w:i/>
              </w:rPr>
              <w:t>the Great Artesian Basin</w:t>
            </w:r>
            <w:r w:rsidRPr="00333305">
              <w:t xml:space="preserve">. Geoscience Australia. Canberra. [available from </w:t>
            </w:r>
            <w:hyperlink r:id="rId13" w:history="1">
              <w:r w:rsidRPr="00333305">
                <w:rPr>
                  <w:rStyle w:val="Hyperlink"/>
                  <w:color w:val="auto"/>
                </w:rPr>
                <w:t>www.ga.gov.au</w:t>
              </w:r>
            </w:hyperlink>
            <w:r w:rsidRPr="00333305">
              <w:t xml:space="preserve"> using catalogue number 79790]</w:t>
            </w:r>
          </w:p>
          <w:p w:rsidR="004B72E3" w:rsidRDefault="004B72E3" w:rsidP="00751A27">
            <w:pPr>
              <w:pStyle w:val="TableTextLeft"/>
            </w:pPr>
          </w:p>
          <w:p w:rsidR="004B72E3" w:rsidRPr="00064B89" w:rsidRDefault="004B72E3" w:rsidP="00751A27">
            <w:pPr>
              <w:rPr>
                <w:b/>
                <w:color w:val="auto"/>
              </w:rPr>
            </w:pPr>
            <w:r w:rsidRPr="00064B89">
              <w:rPr>
                <w:b/>
                <w:color w:val="auto"/>
              </w:rPr>
              <w:t>References - main data sources</w:t>
            </w:r>
          </w:p>
          <w:p w:rsidR="004B72E3" w:rsidRPr="00064B89" w:rsidRDefault="004B72E3" w:rsidP="00751A27">
            <w:pPr>
              <w:rPr>
                <w:b/>
                <w:color w:val="auto"/>
              </w:rPr>
            </w:pPr>
          </w:p>
          <w:p w:rsidR="004B72E3" w:rsidRPr="00064B89" w:rsidRDefault="004B72E3" w:rsidP="004B72E3">
            <w:pPr>
              <w:pStyle w:val="ListParagraph"/>
              <w:numPr>
                <w:ilvl w:val="0"/>
                <w:numId w:val="34"/>
              </w:numPr>
              <w:spacing w:line="240" w:lineRule="auto"/>
              <w:contextualSpacing/>
            </w:pPr>
            <w:r w:rsidRPr="00064B89">
              <w:t xml:space="preserve">Department of Primary Industries and Regions SA (2011). </w:t>
            </w:r>
            <w:r w:rsidRPr="00064B89">
              <w:rPr>
                <w:i/>
              </w:rPr>
              <w:t>Petroleum Exploration and Production System - South Australia (PEPS-SA).</w:t>
            </w:r>
            <w:r w:rsidRPr="00064B89">
              <w:t xml:space="preserve">  Version 2011-06-15. Retrieved from http://www.pir.sa.gov.au/petroleum/access_to_data/peps-sa_database</w:t>
            </w:r>
          </w:p>
          <w:p w:rsidR="004B72E3" w:rsidRPr="00064B89" w:rsidRDefault="004B72E3" w:rsidP="004B72E3">
            <w:pPr>
              <w:pStyle w:val="ListParagraph"/>
              <w:numPr>
                <w:ilvl w:val="0"/>
                <w:numId w:val="34"/>
              </w:numPr>
              <w:spacing w:line="240" w:lineRule="auto"/>
              <w:contextualSpacing/>
            </w:pPr>
            <w:r w:rsidRPr="00064B89">
              <w:t xml:space="preserve">Geological Survey of Queensland (2010). </w:t>
            </w:r>
            <w:r w:rsidRPr="00064B89">
              <w:rPr>
                <w:i/>
              </w:rPr>
              <w:t xml:space="preserve">Queensland Petroleum Exploration Data </w:t>
            </w:r>
            <w:r w:rsidRPr="00064B89">
              <w:rPr>
                <w:i/>
              </w:rPr>
              <w:lastRenderedPageBreak/>
              <w:t>(QPED) database</w:t>
            </w:r>
            <w:r w:rsidRPr="00064B89">
              <w:t>. Retrieved 25 September 2011, from http://mines.industry.qld.gov.au/geoscience/geoscience-wireline-log-data.htm.</w:t>
            </w:r>
          </w:p>
          <w:p w:rsidR="004B72E3" w:rsidRPr="00064B89" w:rsidRDefault="004B72E3" w:rsidP="004B72E3">
            <w:pPr>
              <w:pStyle w:val="ListParagraph"/>
              <w:numPr>
                <w:ilvl w:val="0"/>
                <w:numId w:val="34"/>
              </w:numPr>
              <w:spacing w:line="240" w:lineRule="auto"/>
              <w:contextualSpacing/>
            </w:pPr>
            <w:r w:rsidRPr="00064B89">
              <w:t xml:space="preserve">Govt. of South Australia (2011). </w:t>
            </w:r>
            <w:proofErr w:type="spellStart"/>
            <w:r w:rsidRPr="00064B89">
              <w:rPr>
                <w:i/>
              </w:rPr>
              <w:t>WaterConnect</w:t>
            </w:r>
            <w:proofErr w:type="spellEnd"/>
            <w:r w:rsidRPr="00064B89">
              <w:rPr>
                <w:i/>
              </w:rPr>
              <w:t xml:space="preserve"> Groundwater database</w:t>
            </w:r>
            <w:r w:rsidRPr="00064B89">
              <w:t xml:space="preserve"> [available at </w:t>
            </w:r>
            <w:hyperlink r:id="rId14" w:history="1">
              <w:r w:rsidRPr="00064B89">
                <w:rPr>
                  <w:rStyle w:val="Hyperlink"/>
                  <w:color w:val="auto"/>
                </w:rPr>
                <w:t>https://www.waterconnect.sa.gov.au</w:t>
              </w:r>
            </w:hyperlink>
            <w:r w:rsidRPr="00064B89">
              <w:t>].</w:t>
            </w:r>
          </w:p>
          <w:p w:rsidR="004B72E3" w:rsidRPr="00064B89" w:rsidRDefault="004B72E3" w:rsidP="004B72E3">
            <w:pPr>
              <w:pStyle w:val="ListParagraph"/>
              <w:numPr>
                <w:ilvl w:val="0"/>
                <w:numId w:val="34"/>
              </w:numPr>
              <w:spacing w:line="240" w:lineRule="auto"/>
              <w:contextualSpacing/>
              <w:rPr>
                <w:lang w:val="en"/>
              </w:rPr>
            </w:pPr>
            <w:r w:rsidRPr="00064B89">
              <w:rPr>
                <w:lang w:val="en"/>
              </w:rPr>
              <w:t xml:space="preserve">Geoscience Australia, 2013. </w:t>
            </w:r>
            <w:r w:rsidRPr="00064B89">
              <w:rPr>
                <w:i/>
                <w:iCs/>
                <w:lang w:val="en"/>
              </w:rPr>
              <w:t>Mesozoic Geology of the Carpentaria and Laura Basins</w:t>
            </w:r>
            <w:r w:rsidRPr="00064B89">
              <w:rPr>
                <w:lang w:val="en"/>
              </w:rPr>
              <w:t>. Scale 1:6000000. Geoscience Australia, Canberra.</w:t>
            </w:r>
            <w:r w:rsidRPr="00064B89">
              <w:rPr>
                <w:rFonts w:ascii="Times New Roman" w:hAnsi="Times New Roman"/>
                <w:sz w:val="24"/>
              </w:rPr>
              <w:t xml:space="preserve"> </w:t>
            </w:r>
            <w:r w:rsidRPr="00064B89">
              <w:t xml:space="preserve">[available from </w:t>
            </w:r>
            <w:hyperlink r:id="rId15" w:history="1">
              <w:r w:rsidRPr="00064B89">
                <w:rPr>
                  <w:rStyle w:val="Hyperlink"/>
                  <w:color w:val="auto"/>
                </w:rPr>
                <w:t>www.ga.gov.au</w:t>
              </w:r>
            </w:hyperlink>
            <w:r w:rsidRPr="00064B89">
              <w:t xml:space="preserve"> using catalogue number 75840]</w:t>
            </w:r>
          </w:p>
          <w:p w:rsidR="004B72E3" w:rsidRPr="00064B89" w:rsidRDefault="004B72E3" w:rsidP="004B72E3">
            <w:pPr>
              <w:pStyle w:val="ListParagraph"/>
              <w:numPr>
                <w:ilvl w:val="0"/>
                <w:numId w:val="34"/>
              </w:numPr>
              <w:spacing w:line="240" w:lineRule="auto"/>
              <w:contextualSpacing/>
            </w:pPr>
            <w:proofErr w:type="spellStart"/>
            <w:r w:rsidRPr="00064B89">
              <w:t>Habermehl</w:t>
            </w:r>
            <w:proofErr w:type="spellEnd"/>
            <w:r w:rsidRPr="00064B89">
              <w:t xml:space="preserve">, M. A. (2001). </w:t>
            </w:r>
            <w:r w:rsidRPr="00064B89">
              <w:rPr>
                <w:i/>
              </w:rPr>
              <w:t>Wire-line logged water bores in the Great Artesian Basin, Australia - digital data of logs and water bore data acquired by AGSO</w:t>
            </w:r>
            <w:r w:rsidRPr="00064B89">
              <w:t>. Australian Geological Survey Organisation Bulletin 245. Canberra, Bureau of Rural Sciences: ix, 98 p.</w:t>
            </w:r>
          </w:p>
          <w:p w:rsidR="004B72E3" w:rsidRPr="00333305" w:rsidRDefault="004B72E3" w:rsidP="00751A27"/>
        </w:tc>
      </w:tr>
      <w:tr w:rsidR="004B72E3" w:rsidRPr="003046F2" w:rsidTr="00751A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rsidR="004B72E3" w:rsidRPr="003046F2" w:rsidRDefault="004B72E3" w:rsidP="00751A27">
            <w:pPr>
              <w:pStyle w:val="TableTextLeft"/>
              <w:rPr>
                <w:b w:val="0"/>
              </w:rPr>
            </w:pPr>
            <w:r w:rsidRPr="003046F2">
              <w:lastRenderedPageBreak/>
              <w:t>Lineage</w:t>
            </w:r>
          </w:p>
        </w:tc>
        <w:tc>
          <w:tcPr>
            <w:cnfStyle w:val="000010000000" w:firstRow="0" w:lastRow="0" w:firstColumn="0" w:lastColumn="0" w:oddVBand="1" w:evenVBand="0" w:oddHBand="0" w:evenHBand="0" w:firstRowFirstColumn="0" w:firstRowLastColumn="0" w:lastRowFirstColumn="0" w:lastRowLastColumn="0"/>
            <w:tcW w:w="7512" w:type="dxa"/>
          </w:tcPr>
          <w:p w:rsidR="004B72E3" w:rsidRPr="003046F2" w:rsidRDefault="004B72E3" w:rsidP="00751A27">
            <w:pPr>
              <w:pStyle w:val="TableTextLeft"/>
            </w:pPr>
            <w:r w:rsidRPr="003046F2">
              <w:t xml:space="preserve">SOURCE DATA: </w:t>
            </w:r>
          </w:p>
          <w:p w:rsidR="004B72E3" w:rsidRPr="003046F2" w:rsidRDefault="004B72E3" w:rsidP="00751A27">
            <w:pPr>
              <w:pStyle w:val="TableTextLeft"/>
            </w:pPr>
            <w:r w:rsidRPr="003046F2">
              <w:t>Data was obtained from a variety of sources, as listed below:</w:t>
            </w:r>
          </w:p>
          <w:p w:rsidR="004B72E3" w:rsidRPr="00273AE0" w:rsidRDefault="004B72E3" w:rsidP="004B72E3">
            <w:pPr>
              <w:pStyle w:val="ListParagraph"/>
              <w:numPr>
                <w:ilvl w:val="0"/>
                <w:numId w:val="36"/>
              </w:numPr>
              <w:spacing w:line="240" w:lineRule="auto"/>
              <w:contextualSpacing/>
            </w:pPr>
            <w:proofErr w:type="spellStart"/>
            <w:r w:rsidRPr="00273AE0">
              <w:rPr>
                <w:i/>
              </w:rPr>
              <w:t>WaterConnect</w:t>
            </w:r>
            <w:proofErr w:type="spellEnd"/>
            <w:r w:rsidRPr="00273AE0">
              <w:rPr>
                <w:i/>
              </w:rPr>
              <w:t xml:space="preserve"> Groundwater database (Govt. of SA, 2011)</w:t>
            </w:r>
          </w:p>
          <w:p w:rsidR="004B72E3" w:rsidRPr="00273AE0" w:rsidRDefault="004B72E3" w:rsidP="004B72E3">
            <w:pPr>
              <w:pStyle w:val="ListParagraph"/>
              <w:numPr>
                <w:ilvl w:val="0"/>
                <w:numId w:val="36"/>
              </w:numPr>
              <w:spacing w:line="240" w:lineRule="auto"/>
              <w:contextualSpacing/>
            </w:pPr>
            <w:r w:rsidRPr="00273AE0">
              <w:rPr>
                <w:i/>
              </w:rPr>
              <w:t>Great Artesian Basin Well Log Dataset</w:t>
            </w:r>
            <w:r w:rsidRPr="00273AE0">
              <w:t xml:space="preserve"> (GABLOG) (</w:t>
            </w:r>
            <w:proofErr w:type="spellStart"/>
            <w:r w:rsidRPr="00273AE0">
              <w:t>Habermehl</w:t>
            </w:r>
            <w:proofErr w:type="spellEnd"/>
            <w:r w:rsidRPr="00273AE0">
              <w:t>, M. A., 2001).</w:t>
            </w:r>
          </w:p>
          <w:p w:rsidR="004B72E3" w:rsidRPr="00273AE0" w:rsidRDefault="004B72E3" w:rsidP="004B72E3">
            <w:pPr>
              <w:pStyle w:val="ListParagraph"/>
              <w:numPr>
                <w:ilvl w:val="0"/>
                <w:numId w:val="36"/>
              </w:numPr>
              <w:spacing w:line="240" w:lineRule="auto"/>
              <w:contextualSpacing/>
            </w:pPr>
            <w:r w:rsidRPr="00273AE0">
              <w:rPr>
                <w:i/>
              </w:rPr>
              <w:t>Petroleum Exploration and Production System - South Australia (</w:t>
            </w:r>
            <w:r w:rsidRPr="00273AE0">
              <w:t>PEPS-SA) (Department of Primary Industries and Regions SA, 2011).</w:t>
            </w:r>
          </w:p>
          <w:p w:rsidR="004B72E3" w:rsidRPr="00273AE0" w:rsidRDefault="004B72E3" w:rsidP="004B72E3">
            <w:pPr>
              <w:pStyle w:val="ListParagraph"/>
              <w:numPr>
                <w:ilvl w:val="0"/>
                <w:numId w:val="36"/>
              </w:numPr>
              <w:spacing w:line="240" w:lineRule="auto"/>
              <w:contextualSpacing/>
            </w:pPr>
            <w:r w:rsidRPr="00273AE0">
              <w:rPr>
                <w:i/>
              </w:rPr>
              <w:t>Queensland Petroleum Exploration Database (QPED</w:t>
            </w:r>
            <w:r w:rsidRPr="00273AE0">
              <w:t>) (Geological Survey of Queensland, 2010).</w:t>
            </w:r>
          </w:p>
          <w:p w:rsidR="004B72E3" w:rsidRDefault="004B72E3" w:rsidP="004B72E3">
            <w:pPr>
              <w:pStyle w:val="ListParagraph"/>
              <w:numPr>
                <w:ilvl w:val="0"/>
                <w:numId w:val="36"/>
              </w:numPr>
              <w:spacing w:line="240" w:lineRule="auto"/>
              <w:contextualSpacing/>
            </w:pPr>
            <w:r>
              <w:t>Well completion and drill log reports (see references</w:t>
            </w:r>
            <w:r w:rsidR="007B5FB9">
              <w:t xml:space="preserve"> in abstract</w:t>
            </w:r>
            <w:r>
              <w:t>)</w:t>
            </w:r>
          </w:p>
          <w:p w:rsidR="004B72E3" w:rsidRDefault="004B72E3" w:rsidP="004B72E3">
            <w:pPr>
              <w:pStyle w:val="ListParagraph"/>
              <w:numPr>
                <w:ilvl w:val="0"/>
                <w:numId w:val="36"/>
              </w:numPr>
              <w:spacing w:line="240" w:lineRule="auto"/>
              <w:contextualSpacing/>
            </w:pPr>
            <w:r>
              <w:t>Other reports (see references</w:t>
            </w:r>
            <w:r w:rsidR="007B5FB9">
              <w:t xml:space="preserve"> in abstract</w:t>
            </w:r>
            <w:r>
              <w:t>)</w:t>
            </w:r>
          </w:p>
          <w:p w:rsidR="004B72E3" w:rsidRDefault="004B72E3" w:rsidP="004B72E3">
            <w:pPr>
              <w:pStyle w:val="ListParagraph"/>
              <w:numPr>
                <w:ilvl w:val="0"/>
                <w:numId w:val="36"/>
              </w:numPr>
              <w:spacing w:line="240" w:lineRule="auto"/>
              <w:contextualSpacing/>
            </w:pPr>
            <w:r>
              <w:t>Seismic surveys and associated reports (see seismic references section</w:t>
            </w:r>
            <w:r w:rsidR="007B5FB9">
              <w:t xml:space="preserve"> in abstract</w:t>
            </w:r>
            <w:r>
              <w:t>)</w:t>
            </w:r>
          </w:p>
          <w:p w:rsidR="004B72E3" w:rsidRPr="00064B89" w:rsidRDefault="004B72E3" w:rsidP="00751A27">
            <w:pPr>
              <w:pStyle w:val="TableTextLeft"/>
            </w:pPr>
          </w:p>
          <w:p w:rsidR="004B72E3" w:rsidRPr="00064B89" w:rsidRDefault="004B72E3" w:rsidP="00751A27">
            <w:pPr>
              <w:pStyle w:val="TableTextLeft"/>
            </w:pPr>
            <w:r w:rsidRPr="00064B89">
              <w:t>METHOD:</w:t>
            </w:r>
          </w:p>
          <w:p w:rsidR="004B72E3" w:rsidRPr="00064B89" w:rsidRDefault="004B72E3" w:rsidP="00751A27">
            <w:pPr>
              <w:rPr>
                <w:b/>
                <w:color w:val="auto"/>
              </w:rPr>
            </w:pPr>
            <w:r>
              <w:rPr>
                <w:b/>
                <w:color w:val="auto"/>
              </w:rPr>
              <w:t xml:space="preserve">Formation </w:t>
            </w:r>
            <w:r w:rsidRPr="00064B89">
              <w:rPr>
                <w:b/>
                <w:color w:val="auto"/>
              </w:rPr>
              <w:t>Extent</w:t>
            </w:r>
          </w:p>
          <w:p w:rsidR="004B72E3" w:rsidRPr="00064B89" w:rsidRDefault="004B72E3" w:rsidP="00751A27">
            <w:pPr>
              <w:rPr>
                <w:color w:val="auto"/>
              </w:rPr>
            </w:pPr>
            <w:r w:rsidRPr="00064B89">
              <w:rPr>
                <w:color w:val="auto"/>
              </w:rPr>
              <w:t xml:space="preserve">Extents were based on </w:t>
            </w:r>
            <w:proofErr w:type="spellStart"/>
            <w:r w:rsidRPr="00064B89">
              <w:rPr>
                <w:color w:val="auto"/>
              </w:rPr>
              <w:t>drillhole</w:t>
            </w:r>
            <w:proofErr w:type="spellEnd"/>
            <w:r w:rsidRPr="00064B89">
              <w:rPr>
                <w:color w:val="auto"/>
              </w:rPr>
              <w:t xml:space="preserve"> data from GABLOG (</w:t>
            </w:r>
            <w:proofErr w:type="spellStart"/>
            <w:r w:rsidRPr="00064B89">
              <w:rPr>
                <w:color w:val="auto"/>
              </w:rPr>
              <w:t>Habermehl</w:t>
            </w:r>
            <w:proofErr w:type="spellEnd"/>
            <w:r w:rsidRPr="00064B89">
              <w:rPr>
                <w:color w:val="auto"/>
              </w:rPr>
              <w:t xml:space="preserve">, M. A., 2001), PEPS-SA (Department of Primary Industries and Regions SA, 2011), QPED (Geological Survey of Queensland, 2010) and </w:t>
            </w:r>
            <w:proofErr w:type="spellStart"/>
            <w:r w:rsidRPr="00064B89">
              <w:rPr>
                <w:color w:val="auto"/>
              </w:rPr>
              <w:t>WaterConnect</w:t>
            </w:r>
            <w:proofErr w:type="spellEnd"/>
            <w:r w:rsidRPr="00064B89">
              <w:rPr>
                <w:color w:val="auto"/>
              </w:rPr>
              <w:t xml:space="preserve"> Groundwater database (Govt. of SA, 2011).</w:t>
            </w:r>
          </w:p>
          <w:p w:rsidR="004B72E3" w:rsidRPr="00985A03" w:rsidRDefault="004B72E3" w:rsidP="00751A27">
            <w:pPr>
              <w:pStyle w:val="TableTextLeft"/>
            </w:pPr>
            <w:r w:rsidRPr="00985A03">
              <w:t xml:space="preserve">Extent lines were adjusted to envelop all intercepts of the </w:t>
            </w:r>
            <w:proofErr w:type="spellStart"/>
            <w:r w:rsidRPr="00985A03">
              <w:t>Hydrostratigraphic</w:t>
            </w:r>
            <w:proofErr w:type="spellEnd"/>
            <w:r w:rsidRPr="00985A03">
              <w:t xml:space="preserve"> unit. This produced some varied and irregular shapes, some patchy regions, and required some interpretation to establish the most likely extent boundary. </w:t>
            </w:r>
          </w:p>
          <w:p w:rsidR="004B72E3" w:rsidRPr="00A931FC" w:rsidRDefault="004B72E3" w:rsidP="00751A27">
            <w:pPr>
              <w:pStyle w:val="TableTextLeft"/>
              <w:rPr>
                <w:color w:val="FF0000"/>
              </w:rPr>
            </w:pPr>
          </w:p>
          <w:p w:rsidR="004B72E3" w:rsidRPr="00064B89" w:rsidRDefault="004B72E3" w:rsidP="00751A27">
            <w:pPr>
              <w:rPr>
                <w:b/>
                <w:color w:val="auto"/>
              </w:rPr>
            </w:pPr>
            <w:r w:rsidRPr="00064B89">
              <w:rPr>
                <w:b/>
                <w:color w:val="auto"/>
              </w:rPr>
              <w:t>Outcrop</w:t>
            </w:r>
            <w:r>
              <w:rPr>
                <w:b/>
                <w:color w:val="auto"/>
              </w:rPr>
              <w:t xml:space="preserve"> Extent</w:t>
            </w:r>
          </w:p>
          <w:p w:rsidR="004B72E3" w:rsidRPr="00064B89" w:rsidRDefault="004B72E3" w:rsidP="00751A27">
            <w:pPr>
              <w:rPr>
                <w:color w:val="auto"/>
              </w:rPr>
            </w:pPr>
            <w:r w:rsidRPr="00064B89">
              <w:rPr>
                <w:color w:val="auto"/>
              </w:rPr>
              <w:t xml:space="preserve">Outcrop extents came from </w:t>
            </w:r>
            <w:r w:rsidRPr="00064B89">
              <w:rPr>
                <w:i/>
                <w:color w:val="auto"/>
              </w:rPr>
              <w:t>'Hydrogeology of the Great Artesian Basin Australia'</w:t>
            </w:r>
            <w:r w:rsidRPr="00064B89">
              <w:rPr>
                <w:color w:val="auto"/>
              </w:rPr>
              <w:t xml:space="preserve"> (</w:t>
            </w:r>
            <w:proofErr w:type="spellStart"/>
            <w:r w:rsidRPr="00064B89">
              <w:rPr>
                <w:color w:val="auto"/>
              </w:rPr>
              <w:t>Habermehl</w:t>
            </w:r>
            <w:proofErr w:type="spellEnd"/>
            <w:r w:rsidRPr="00064B89">
              <w:rPr>
                <w:color w:val="auto"/>
              </w:rPr>
              <w:t xml:space="preserve"> &amp; Lau, 1997) for the Eromanga and Surat sub-basins. For the Carpentaria Basin, </w:t>
            </w:r>
            <w:r w:rsidRPr="00064B89">
              <w:rPr>
                <w:i/>
                <w:color w:val="auto"/>
              </w:rPr>
              <w:t>Mesozoic Geology of the Carpentaria and Laura Basins</w:t>
            </w:r>
            <w:r w:rsidRPr="00064B89">
              <w:rPr>
                <w:color w:val="auto"/>
              </w:rPr>
              <w:t xml:space="preserve"> (Geoscience Australia, 2013) was used.</w:t>
            </w:r>
          </w:p>
          <w:p w:rsidR="004B72E3" w:rsidRPr="00064B89" w:rsidRDefault="004B72E3" w:rsidP="00751A27">
            <w:pPr>
              <w:rPr>
                <w:color w:val="auto"/>
              </w:rPr>
            </w:pPr>
          </w:p>
          <w:p w:rsidR="004B72E3" w:rsidRPr="00B86B2A" w:rsidRDefault="004B72E3" w:rsidP="00751A27">
            <w:pPr>
              <w:pStyle w:val="TableTextLeft"/>
              <w:rPr>
                <w:b/>
              </w:rPr>
            </w:pPr>
            <w:proofErr w:type="spellStart"/>
            <w:r>
              <w:rPr>
                <w:b/>
              </w:rPr>
              <w:t>Isopach</w:t>
            </w:r>
            <w:proofErr w:type="spellEnd"/>
            <w:r>
              <w:rPr>
                <w:b/>
              </w:rPr>
              <w:t xml:space="preserve"> Raster</w:t>
            </w:r>
          </w:p>
          <w:p w:rsidR="004B72E3" w:rsidRDefault="004B72E3" w:rsidP="00751A27">
            <w:pPr>
              <w:pStyle w:val="TableTextLeft"/>
            </w:pPr>
            <w:r>
              <w:t xml:space="preserve">Source point thickness values calculated from </w:t>
            </w:r>
            <w:proofErr w:type="spellStart"/>
            <w:r>
              <w:t>d</w:t>
            </w:r>
            <w:r w:rsidRPr="00623885">
              <w:t>rillhole</w:t>
            </w:r>
            <w:proofErr w:type="spellEnd"/>
            <w:r w:rsidRPr="00623885">
              <w:t xml:space="preserve"> intercepts </w:t>
            </w:r>
            <w:r>
              <w:t xml:space="preserve">were extrapolated using the ESRI ANUDEM </w:t>
            </w:r>
            <w:proofErr w:type="spellStart"/>
            <w:r>
              <w:t>Topo</w:t>
            </w:r>
            <w:proofErr w:type="spellEnd"/>
            <w:r>
              <w:t>-To-Raster surface modeller. Zero thickness constraints were applied at the known extent of the aquifer/</w:t>
            </w:r>
            <w:proofErr w:type="spellStart"/>
            <w:r>
              <w:t>aquitard</w:t>
            </w:r>
            <w:proofErr w:type="spellEnd"/>
            <w:r>
              <w:t>, except in cases where the formation extends beyond the GAB boundary (for example the Precipice formation on the eastern side of the GAB, where the formation is quite thick and is exposed as a cliff). In these cases, constraints were not applied and the software was allowed to model a thickness right up to the GAB boundary.  Resulting grids were modified using the ESRI Grid Calculator to set the minimum thickness to 0, and clipped to the aquifer/</w:t>
            </w:r>
            <w:proofErr w:type="spellStart"/>
            <w:r>
              <w:t>aquitard</w:t>
            </w:r>
            <w:proofErr w:type="spellEnd"/>
            <w:r>
              <w:t xml:space="preserve"> extent.</w:t>
            </w:r>
          </w:p>
          <w:p w:rsidR="004B72E3" w:rsidRDefault="004B72E3" w:rsidP="00751A27">
            <w:pPr>
              <w:pStyle w:val="TableTextLeft"/>
            </w:pPr>
          </w:p>
          <w:p w:rsidR="004B72E3" w:rsidRPr="00064B89" w:rsidRDefault="004B72E3" w:rsidP="00751A27">
            <w:pPr>
              <w:rPr>
                <w:b/>
                <w:color w:val="auto"/>
              </w:rPr>
            </w:pPr>
            <w:proofErr w:type="spellStart"/>
            <w:r>
              <w:rPr>
                <w:b/>
                <w:color w:val="auto"/>
              </w:rPr>
              <w:t>Isopach</w:t>
            </w:r>
            <w:proofErr w:type="spellEnd"/>
            <w:r>
              <w:rPr>
                <w:b/>
                <w:color w:val="auto"/>
              </w:rPr>
              <w:t xml:space="preserve"> Contour</w:t>
            </w:r>
          </w:p>
          <w:p w:rsidR="004B72E3" w:rsidRDefault="004B72E3" w:rsidP="00751A27">
            <w:pPr>
              <w:pStyle w:val="TableTextLeft"/>
            </w:pPr>
            <w:proofErr w:type="spellStart"/>
            <w:r>
              <w:t>Isopach</w:t>
            </w:r>
            <w:proofErr w:type="spellEnd"/>
            <w:r>
              <w:t xml:space="preserve"> contours were calculated from the </w:t>
            </w:r>
            <w:proofErr w:type="spellStart"/>
            <w:r>
              <w:t>Adori</w:t>
            </w:r>
            <w:proofErr w:type="spellEnd"/>
            <w:r>
              <w:t>-Springbok aquifer thickness grid using the ESRI Contour Tool. These were calculated at 50m intervals. In most cases the zero contour lines generated by the tool were replaced by the extent of the aquifer due to the erratic nature of the generated lines. In cases where the aquifer/</w:t>
            </w:r>
            <w:proofErr w:type="spellStart"/>
            <w:r>
              <w:t>aquitard</w:t>
            </w:r>
            <w:proofErr w:type="spellEnd"/>
            <w:r>
              <w:t xml:space="preserve"> is thick at the extent, the zero </w:t>
            </w:r>
            <w:proofErr w:type="spellStart"/>
            <w:r>
              <w:t>isoline</w:t>
            </w:r>
            <w:proofErr w:type="spellEnd"/>
            <w:r>
              <w:t xml:space="preserve"> is outside the extent and is not mapped in that area. </w:t>
            </w:r>
            <w:proofErr w:type="spellStart"/>
            <w:r>
              <w:t>Isopachs</w:t>
            </w:r>
            <w:proofErr w:type="spellEnd"/>
            <w:r>
              <w:t xml:space="preserve"> were clipped to the aquifer/</w:t>
            </w:r>
            <w:proofErr w:type="spellStart"/>
            <w:r>
              <w:t>aquitard</w:t>
            </w:r>
            <w:proofErr w:type="spellEnd"/>
            <w:r>
              <w:t xml:space="preserve"> extent.</w:t>
            </w:r>
          </w:p>
          <w:p w:rsidR="004B72E3" w:rsidRDefault="004B72E3" w:rsidP="00751A27">
            <w:pPr>
              <w:pStyle w:val="TableTextLeft"/>
            </w:pPr>
          </w:p>
          <w:p w:rsidR="004B72E3" w:rsidRDefault="004B72E3" w:rsidP="00751A27">
            <w:pPr>
              <w:pStyle w:val="TableTextLeft"/>
              <w:rPr>
                <w:b/>
              </w:rPr>
            </w:pPr>
            <w:r>
              <w:rPr>
                <w:b/>
              </w:rPr>
              <w:t>Data Point Locations</w:t>
            </w:r>
          </w:p>
          <w:p w:rsidR="004B72E3" w:rsidRPr="006646A3" w:rsidRDefault="004B72E3" w:rsidP="00751A27">
            <w:pPr>
              <w:pStyle w:val="TableTextLeft"/>
            </w:pPr>
            <w:r>
              <w:t>Data Point Locations have been derived from the bore hole data collected for this project. Only the location has been included.</w:t>
            </w:r>
          </w:p>
          <w:p w:rsidR="004B72E3" w:rsidRDefault="004B72E3" w:rsidP="00751A27">
            <w:pPr>
              <w:pStyle w:val="TableTextLeft"/>
            </w:pPr>
          </w:p>
          <w:p w:rsidR="004B72E3" w:rsidRPr="00985A03" w:rsidRDefault="004B72E3" w:rsidP="00751A27">
            <w:pPr>
              <w:pStyle w:val="TableTextLeft"/>
            </w:pPr>
            <w:r w:rsidRPr="00985A03">
              <w:t>SOFTWARE:</w:t>
            </w:r>
          </w:p>
          <w:p w:rsidR="004B72E3" w:rsidRPr="00DF5073" w:rsidRDefault="004B72E3" w:rsidP="00751A27">
            <w:pPr>
              <w:rPr>
                <w:color w:val="auto"/>
              </w:rPr>
            </w:pPr>
            <w:r w:rsidRPr="00DF5073">
              <w:rPr>
                <w:color w:val="auto"/>
              </w:rPr>
              <w:t>All modifications/edits</w:t>
            </w:r>
            <w:r>
              <w:rPr>
                <w:color w:val="auto"/>
              </w:rPr>
              <w:t xml:space="preserve"> and </w:t>
            </w:r>
            <w:proofErr w:type="spellStart"/>
            <w:r w:rsidRPr="00073BFA">
              <w:rPr>
                <w:color w:val="auto"/>
              </w:rPr>
              <w:t>geoprocessing</w:t>
            </w:r>
            <w:proofErr w:type="spellEnd"/>
            <w:r w:rsidRPr="00DF5073">
              <w:rPr>
                <w:color w:val="auto"/>
              </w:rPr>
              <w:t xml:space="preserve"> were performed using ESRI ArcGIS 10 software.</w:t>
            </w:r>
          </w:p>
          <w:p w:rsidR="004B72E3" w:rsidRDefault="004B72E3" w:rsidP="00751A27">
            <w:pPr>
              <w:pStyle w:val="TableTextLeft"/>
            </w:pPr>
          </w:p>
          <w:p w:rsidR="004B72E3" w:rsidRDefault="004B72E3" w:rsidP="00751A27">
            <w:pPr>
              <w:pStyle w:val="TableTextLeft"/>
            </w:pPr>
            <w:r w:rsidRPr="00064B89">
              <w:t>QAQC:</w:t>
            </w:r>
          </w:p>
          <w:p w:rsidR="004B72E3" w:rsidRPr="00985A03" w:rsidRDefault="004B72E3" w:rsidP="00751A27">
            <w:pPr>
              <w:rPr>
                <w:color w:val="auto"/>
              </w:rPr>
            </w:pPr>
            <w:r w:rsidRPr="00985A03">
              <w:rPr>
                <w:color w:val="auto"/>
              </w:rPr>
              <w:t>Data sets were searched for errors such as negative thickness, missing data, incorrectly calculated thickness, aquifers/</w:t>
            </w:r>
            <w:proofErr w:type="spellStart"/>
            <w:r w:rsidRPr="00985A03">
              <w:rPr>
                <w:color w:val="auto"/>
              </w:rPr>
              <w:t>aquitards</w:t>
            </w:r>
            <w:proofErr w:type="spellEnd"/>
            <w:r w:rsidRPr="00985A03">
              <w:rPr>
                <w:color w:val="auto"/>
              </w:rPr>
              <w:t xml:space="preserve"> with missing formations, and false XY data.</w:t>
            </w:r>
          </w:p>
          <w:p w:rsidR="004B72E3" w:rsidRPr="00985A03" w:rsidRDefault="004B72E3" w:rsidP="00751A27">
            <w:pPr>
              <w:rPr>
                <w:color w:val="auto"/>
              </w:rPr>
            </w:pPr>
            <w:r w:rsidRPr="00985A03">
              <w:rPr>
                <w:color w:val="auto"/>
              </w:rPr>
              <w:t>The data was given a second Q&amp;A after the thickness grids had been calculated. This involve plotting the points and the thickness grid and looking carefully for bad values. Sometimes a false outlier value would cause a ‘bullseye’ effect on the grid. To check the veracity, nearby data would be compared, and if necessary the original data would be searched check the value. Some petroleum fields would have wildcat picks at certain bore holes and these were compared with nearby boreholes and adjusted or deleted.</w:t>
            </w:r>
          </w:p>
          <w:p w:rsidR="004B72E3" w:rsidRPr="00985A03" w:rsidRDefault="004B72E3" w:rsidP="00751A27">
            <w:pPr>
              <w:rPr>
                <w:color w:val="auto"/>
              </w:rPr>
            </w:pPr>
            <w:r w:rsidRPr="00985A03">
              <w:rPr>
                <w:color w:val="auto"/>
              </w:rPr>
              <w:t>Additionally, if whole subregions had suspect values the data was check to ensure the relevant data had all been included. Finally, data sets were also checked to ensure the bore whole data recorded the full thickness of the Aquifer. In many cases water bores only go down until a suitable water source is found and often will not penetrate the whole aquifer. This data was considered on a case by case basis, in areas where plenty of suitable data was available they were removed, and in areas of sparse borehole data they were included to establish the occurrence of the formation albeit as a minimum thickness value.</w:t>
            </w:r>
          </w:p>
          <w:p w:rsidR="004B72E3" w:rsidRDefault="004B72E3" w:rsidP="00751A27">
            <w:pPr>
              <w:pStyle w:val="BodyText"/>
            </w:pPr>
          </w:p>
          <w:p w:rsidR="004B72E3" w:rsidRPr="003046F2" w:rsidRDefault="004B72E3" w:rsidP="00751A27">
            <w:pPr>
              <w:pStyle w:val="TableTextLeft"/>
            </w:pPr>
            <w:r>
              <w:t xml:space="preserve">Data has undergone a QAQC verification process in order to capture and repair attribute and geometric errors. </w:t>
            </w:r>
          </w:p>
          <w:p w:rsidR="004B72E3" w:rsidRPr="003046F2" w:rsidRDefault="004B72E3" w:rsidP="00751A27"/>
        </w:tc>
      </w:tr>
      <w:tr w:rsidR="004B72E3" w:rsidRPr="003046F2" w:rsidTr="00751A2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rsidR="004B72E3" w:rsidRPr="003046F2" w:rsidRDefault="004B72E3" w:rsidP="00751A27">
            <w:pPr>
              <w:pStyle w:val="TableTextLeft"/>
            </w:pPr>
            <w:r w:rsidRPr="003046F2">
              <w:lastRenderedPageBreak/>
              <w:t>Use Limitations</w:t>
            </w:r>
          </w:p>
        </w:tc>
        <w:tc>
          <w:tcPr>
            <w:cnfStyle w:val="000010000000" w:firstRow="0" w:lastRow="0" w:firstColumn="0" w:lastColumn="0" w:oddVBand="1" w:evenVBand="0" w:oddHBand="0" w:evenHBand="0" w:firstRowFirstColumn="0" w:firstRowLastColumn="0" w:lastRowFirstColumn="0" w:lastRowLastColumn="0"/>
            <w:tcW w:w="7512" w:type="dxa"/>
          </w:tcPr>
          <w:p w:rsidR="004B72E3" w:rsidRPr="00251281" w:rsidRDefault="004B72E3" w:rsidP="00751A27">
            <w:pPr>
              <w:rPr>
                <w:color w:val="auto"/>
              </w:rPr>
            </w:pPr>
            <w:r w:rsidRPr="00251281">
              <w:rPr>
                <w:color w:val="auto"/>
              </w:rPr>
              <w:t xml:space="preserve">These datasets have been compiled or interpreted from existing and new data sets that vary in scale. They are intended to be used for broad, regional understanding of the basin and are not designed to be used at a local scale. Where existing data sets have been used we have attempted to correct any errors, however errors may remain. </w:t>
            </w:r>
          </w:p>
          <w:p w:rsidR="004B72E3" w:rsidRPr="00251281" w:rsidRDefault="004B72E3" w:rsidP="00751A27">
            <w:pPr>
              <w:pStyle w:val="BodyText"/>
            </w:pPr>
          </w:p>
          <w:p w:rsidR="004B72E3" w:rsidRPr="003046F2" w:rsidRDefault="004B72E3" w:rsidP="00751A27">
            <w:pPr>
              <w:pStyle w:val="TableTextLeft"/>
            </w:pPr>
            <w:r w:rsidRPr="00251281">
              <w:t xml:space="preserve">It has to be stressed that this generalised basin-wide concept is scale dependant, and may exaggerate the distinction between the superposed </w:t>
            </w:r>
            <w:proofErr w:type="spellStart"/>
            <w:r w:rsidRPr="00251281">
              <w:t>aquitards</w:t>
            </w:r>
            <w:proofErr w:type="spellEnd"/>
            <w:r w:rsidRPr="00251281">
              <w:t xml:space="preserve"> and aquifers. Although this </w:t>
            </w:r>
            <w:proofErr w:type="spellStart"/>
            <w:r w:rsidRPr="00251281">
              <w:t>hydrostratigraphy</w:t>
            </w:r>
            <w:proofErr w:type="spellEnd"/>
            <w:r w:rsidRPr="00251281">
              <w:t xml:space="preserve"> offers more accessible comprehension of the regional </w:t>
            </w:r>
            <w:proofErr w:type="spellStart"/>
            <w:r w:rsidRPr="00251281">
              <w:t>hydroarchitecture</w:t>
            </w:r>
            <w:proofErr w:type="spellEnd"/>
            <w:r w:rsidRPr="00251281">
              <w:t>, the generalisation comes with the inherent dangers of simplification and apparent enhanced contrast of a complex system. For local hydrogeological study, such generalisations may not necessarily survive closer scrutiny.</w:t>
            </w:r>
          </w:p>
        </w:tc>
      </w:tr>
      <w:tr w:rsidR="004B72E3" w:rsidRPr="003046F2" w:rsidTr="00751A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rsidR="004B72E3" w:rsidRPr="003046F2" w:rsidRDefault="004B72E3" w:rsidP="00751A27">
            <w:pPr>
              <w:pStyle w:val="TableTextLeft"/>
              <w:rPr>
                <w:b w:val="0"/>
              </w:rPr>
            </w:pPr>
            <w:r w:rsidRPr="003046F2">
              <w:t>Extent</w:t>
            </w:r>
          </w:p>
        </w:tc>
        <w:tc>
          <w:tcPr>
            <w:cnfStyle w:val="000010000000" w:firstRow="0" w:lastRow="0" w:firstColumn="0" w:lastColumn="0" w:oddVBand="1" w:evenVBand="0" w:oddHBand="0" w:evenHBand="0" w:firstRowFirstColumn="0" w:firstRowLastColumn="0" w:lastRowFirstColumn="0" w:lastRowLastColumn="0"/>
            <w:tcW w:w="7512" w:type="dxa"/>
          </w:tcPr>
          <w:p w:rsidR="004B72E3" w:rsidRPr="003046F2" w:rsidRDefault="004B72E3" w:rsidP="00751A27">
            <w:pPr>
              <w:pStyle w:val="TableTextLeft"/>
            </w:pPr>
          </w:p>
        </w:tc>
      </w:tr>
      <w:tr w:rsidR="004B72E3" w:rsidRPr="003046F2" w:rsidTr="00751A2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rsidR="004B72E3" w:rsidRPr="003046F2" w:rsidRDefault="004B72E3" w:rsidP="00751A27">
            <w:pPr>
              <w:pStyle w:val="TableTextLeft"/>
              <w:rPr>
                <w:b w:val="0"/>
              </w:rPr>
            </w:pPr>
            <w:r w:rsidRPr="003046F2">
              <w:t>Scale</w:t>
            </w:r>
          </w:p>
        </w:tc>
        <w:tc>
          <w:tcPr>
            <w:cnfStyle w:val="000010000000" w:firstRow="0" w:lastRow="0" w:firstColumn="0" w:lastColumn="0" w:oddVBand="1" w:evenVBand="0" w:oddHBand="0" w:evenHBand="0" w:firstRowFirstColumn="0" w:firstRowLastColumn="0" w:lastRowFirstColumn="0" w:lastRowLastColumn="0"/>
            <w:tcW w:w="7512" w:type="dxa"/>
          </w:tcPr>
          <w:p w:rsidR="004B72E3" w:rsidRPr="003046F2" w:rsidRDefault="004B72E3" w:rsidP="00751A27">
            <w:pPr>
              <w:pStyle w:val="TableTextLeft"/>
            </w:pPr>
            <w:r w:rsidRPr="003046F2">
              <w:t>1:9,000,000</w:t>
            </w:r>
          </w:p>
        </w:tc>
      </w:tr>
      <w:tr w:rsidR="004B72E3" w:rsidRPr="003046F2" w:rsidTr="00751A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rsidR="004B72E3" w:rsidRPr="003046F2" w:rsidRDefault="004B72E3" w:rsidP="00751A27">
            <w:pPr>
              <w:pStyle w:val="TableTextLeft"/>
            </w:pPr>
            <w:r>
              <w:t>Projection</w:t>
            </w:r>
          </w:p>
        </w:tc>
        <w:tc>
          <w:tcPr>
            <w:cnfStyle w:val="000010000000" w:firstRow="0" w:lastRow="0" w:firstColumn="0" w:lastColumn="0" w:oddVBand="1" w:evenVBand="0" w:oddHBand="0" w:evenHBand="0" w:firstRowFirstColumn="0" w:firstRowLastColumn="0" w:lastRowFirstColumn="0" w:lastRowLastColumn="0"/>
            <w:tcW w:w="7512" w:type="dxa"/>
          </w:tcPr>
          <w:p w:rsidR="004B72E3" w:rsidRPr="003046F2" w:rsidRDefault="004B72E3" w:rsidP="00751A27">
            <w:pPr>
              <w:pStyle w:val="TableTextLeft"/>
            </w:pPr>
            <w:r w:rsidRPr="00251281">
              <w:t>Lambert conformal conic GDA 1994, with central meridian 134 degrees longitude, standard parallels at -18 and -36 degrees latitude.</w:t>
            </w:r>
          </w:p>
        </w:tc>
      </w:tr>
      <w:bookmarkEnd w:id="0"/>
    </w:tbl>
    <w:p w:rsidR="004B72E3" w:rsidRPr="00A4162F" w:rsidRDefault="004B72E3" w:rsidP="00E63CF6">
      <w:pPr>
        <w:pStyle w:val="BodyText"/>
      </w:pPr>
    </w:p>
    <w:sectPr w:rsidR="004B72E3" w:rsidRPr="00A4162F" w:rsidSect="005045F8">
      <w:headerReference w:type="even" r:id="rId16"/>
      <w:headerReference w:type="default" r:id="rId17"/>
      <w:footerReference w:type="even" r:id="rId18"/>
      <w:footerReference w:type="default" r:id="rId19"/>
      <w:headerReference w:type="first" r:id="rId20"/>
      <w:footerReference w:type="first" r:id="rId21"/>
      <w:pgSz w:w="11907" w:h="16840" w:code="9"/>
      <w:pgMar w:top="2552" w:right="1418" w:bottom="1134" w:left="1418" w:header="720" w:footer="397"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506B" w:rsidRPr="005045F8" w:rsidRDefault="0027506B" w:rsidP="005045F8">
      <w:pPr>
        <w:pStyle w:val="FootnoteText"/>
      </w:pPr>
    </w:p>
  </w:endnote>
  <w:endnote w:type="continuationSeparator" w:id="0">
    <w:p w:rsidR="0027506B" w:rsidRPr="005045F8" w:rsidRDefault="0027506B" w:rsidP="005045F8">
      <w:pPr>
        <w:pStyle w:val="FootnoteText"/>
      </w:pPr>
    </w:p>
  </w:endnote>
  <w:endnote w:type="continuationNotice" w:id="1">
    <w:p w:rsidR="0027506B" w:rsidRPr="005045F8" w:rsidRDefault="0027506B" w:rsidP="005045F8">
      <w:pPr>
        <w:pStyle w:val="Foot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Bold">
    <w:panose1 w:val="020B0704020202020204"/>
    <w:charset w:val="00"/>
    <w:family w:val="auto"/>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3462598"/>
      <w:docPartObj>
        <w:docPartGallery w:val="Page Numbers (Bottom of Page)"/>
        <w:docPartUnique/>
      </w:docPartObj>
    </w:sdtPr>
    <w:sdtEndPr>
      <w:rPr>
        <w:rStyle w:val="PageNumber"/>
      </w:rPr>
    </w:sdtEndPr>
    <w:sdtContent>
      <w:p w:rsidR="00305C50" w:rsidRPr="000B1669" w:rsidRDefault="00305C50" w:rsidP="00E1079C">
        <w:pPr>
          <w:pStyle w:val="Footer"/>
          <w:rPr>
            <w:rStyle w:val="PageNumber"/>
          </w:rPr>
        </w:pPr>
        <w:r w:rsidRPr="000B1669">
          <w:rPr>
            <w:rStyle w:val="PageNumber"/>
          </w:rPr>
          <w:fldChar w:fldCharType="begin"/>
        </w:r>
        <w:r w:rsidRPr="000B1669">
          <w:rPr>
            <w:rStyle w:val="PageNumber"/>
          </w:rPr>
          <w:instrText xml:space="preserve"> PAGE   \* MERGEFORMAT </w:instrText>
        </w:r>
        <w:r w:rsidRPr="000B1669">
          <w:rPr>
            <w:rStyle w:val="PageNumber"/>
          </w:rPr>
          <w:fldChar w:fldCharType="separate"/>
        </w:r>
        <w:r>
          <w:rPr>
            <w:rStyle w:val="PageNumber"/>
            <w:noProof/>
          </w:rPr>
          <w:t>2</w:t>
        </w:r>
        <w:r w:rsidRPr="000B1669">
          <w:rPr>
            <w:rStyle w:val="PageNumber"/>
          </w:rPr>
          <w:fldChar w:fldCharType="end"/>
        </w:r>
        <w:r>
          <w:rPr>
            <w:rStyle w:val="PageNumber"/>
          </w:rPr>
          <w:tab/>
        </w:r>
        <w:r w:rsidRPr="001B4D1D">
          <w:t xml:space="preserve">Insert </w:t>
        </w:r>
        <w:r w:rsidRPr="00E1079C">
          <w:rPr>
            <w:rStyle w:val="FooterChar"/>
          </w:rPr>
          <w:t>document</w:t>
        </w:r>
        <w:r w:rsidRPr="001B4D1D">
          <w:t xml:space="preserve"> title here</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6595514"/>
      <w:docPartObj>
        <w:docPartGallery w:val="Page Numbers (Bottom of Page)"/>
        <w:docPartUnique/>
      </w:docPartObj>
    </w:sdtPr>
    <w:sdtEndPr>
      <w:rPr>
        <w:noProof/>
      </w:rPr>
    </w:sdtEndPr>
    <w:sdtContent>
      <w:p w:rsidR="00305C50" w:rsidRDefault="00305C50" w:rsidP="00135632">
        <w:pPr>
          <w:pStyle w:val="Footer"/>
        </w:pPr>
        <w:r>
          <w:rPr>
            <w:i/>
          </w:rPr>
          <w:t>Hydrogeological</w:t>
        </w:r>
        <w:r w:rsidRPr="00D622F9">
          <w:rPr>
            <w:i/>
          </w:rPr>
          <w:t xml:space="preserve"> Atlas</w:t>
        </w:r>
        <w:r w:rsidRPr="00863434">
          <w:t xml:space="preserve"> of the GAB Dataset</w:t>
        </w:r>
        <w:r>
          <w:t xml:space="preserve"> - Metadata</w:t>
        </w:r>
        <w:r>
          <w:tab/>
        </w:r>
        <w:r w:rsidRPr="008E7CDC">
          <w:rPr>
            <w:rStyle w:val="PageNumber"/>
          </w:rPr>
          <w:fldChar w:fldCharType="begin"/>
        </w:r>
        <w:r w:rsidRPr="008E7CDC">
          <w:rPr>
            <w:rStyle w:val="PageNumber"/>
          </w:rPr>
          <w:instrText xml:space="preserve"> PAGE   \* MERGEFORMAT </w:instrText>
        </w:r>
        <w:r w:rsidRPr="008E7CDC">
          <w:rPr>
            <w:rStyle w:val="PageNumber"/>
          </w:rPr>
          <w:fldChar w:fldCharType="separate"/>
        </w:r>
        <w:r w:rsidR="008359B6">
          <w:rPr>
            <w:rStyle w:val="PageNumber"/>
            <w:noProof/>
          </w:rPr>
          <w:t>5</w:t>
        </w:r>
        <w:r w:rsidRPr="008E7CDC">
          <w:rPr>
            <w:rStyle w:val="PageNumber"/>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5206183"/>
      <w:docPartObj>
        <w:docPartGallery w:val="Page Numbers (Bottom of Page)"/>
        <w:docPartUnique/>
      </w:docPartObj>
    </w:sdtPr>
    <w:sdtEndPr>
      <w:rPr>
        <w:noProof/>
      </w:rPr>
    </w:sdtEndPr>
    <w:sdtContent>
      <w:p w:rsidR="00305C50" w:rsidRDefault="00305C50">
        <w:pPr>
          <w:pStyle w:val="Footer"/>
        </w:pPr>
        <w:r>
          <w:rPr>
            <w:i/>
          </w:rPr>
          <w:t>Hydrogeological</w:t>
        </w:r>
        <w:r w:rsidRPr="00D622F9">
          <w:rPr>
            <w:i/>
          </w:rPr>
          <w:t xml:space="preserve"> Atlas </w:t>
        </w:r>
        <w:r w:rsidRPr="00863434">
          <w:t>of the GAB Dataset</w:t>
        </w:r>
        <w:r>
          <w:t xml:space="preserve"> - Metadata</w:t>
        </w:r>
        <w:r>
          <w:tab/>
        </w:r>
        <w:r w:rsidRPr="008E7CDC">
          <w:rPr>
            <w:rStyle w:val="PageNumber"/>
          </w:rPr>
          <w:fldChar w:fldCharType="begin"/>
        </w:r>
        <w:r w:rsidRPr="008E7CDC">
          <w:rPr>
            <w:rStyle w:val="PageNumber"/>
          </w:rPr>
          <w:instrText xml:space="preserve"> PAGE   \* MERGEFORMAT </w:instrText>
        </w:r>
        <w:r w:rsidRPr="008E7CDC">
          <w:rPr>
            <w:rStyle w:val="PageNumber"/>
          </w:rPr>
          <w:fldChar w:fldCharType="separate"/>
        </w:r>
        <w:r w:rsidR="008359B6">
          <w:rPr>
            <w:rStyle w:val="PageNumber"/>
            <w:noProof/>
          </w:rPr>
          <w:t>1</w:t>
        </w:r>
        <w:r w:rsidRPr="008E7CDC">
          <w:rPr>
            <w:rStyle w:val="PageNumber"/>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506B" w:rsidRPr="005045F8" w:rsidRDefault="0027506B" w:rsidP="005045F8">
      <w:pPr>
        <w:pStyle w:val="FootnoteText"/>
      </w:pPr>
    </w:p>
  </w:footnote>
  <w:footnote w:type="continuationSeparator" w:id="0">
    <w:p w:rsidR="0027506B" w:rsidRPr="005045F8" w:rsidRDefault="0027506B" w:rsidP="005045F8">
      <w:pPr>
        <w:pStyle w:val="FootnoteText"/>
      </w:pPr>
    </w:p>
  </w:footnote>
  <w:footnote w:type="continuationNotice" w:id="1">
    <w:p w:rsidR="0027506B" w:rsidRPr="005045F8" w:rsidRDefault="0027506B" w:rsidP="005045F8">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C50" w:rsidRDefault="00305C50">
    <w:pPr>
      <w:pStyle w:val="Header"/>
    </w:pPr>
    <w:r>
      <w:rPr>
        <w:noProof/>
      </w:rPr>
      <w:drawing>
        <wp:anchor distT="0" distB="0" distL="114300" distR="114300" simplePos="0" relativeHeight="251661312" behindDoc="1" locked="0" layoutInCell="1" allowOverlap="1" wp14:anchorId="766EB021" wp14:editId="0F67EABC">
          <wp:simplePos x="0" y="0"/>
          <wp:positionH relativeFrom="page">
            <wp:posOffset>0</wp:posOffset>
          </wp:positionH>
          <wp:positionV relativeFrom="page">
            <wp:posOffset>0</wp:posOffset>
          </wp:positionV>
          <wp:extent cx="7562880" cy="504720"/>
          <wp:effectExtent l="0" t="0" r="0" b="0"/>
          <wp:wrapNone/>
          <wp:docPr id="1" name="Picture 1" descr="header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P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80" cy="5047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C50" w:rsidRDefault="00305C50">
    <w:pPr>
      <w:pStyle w:val="Header"/>
    </w:pPr>
    <w:r>
      <w:rPr>
        <w:noProof/>
      </w:rPr>
      <w:drawing>
        <wp:anchor distT="0" distB="0" distL="114300" distR="114300" simplePos="0" relativeHeight="251663360" behindDoc="1" locked="0" layoutInCell="1" allowOverlap="1" wp14:anchorId="20A4F4CE" wp14:editId="735059C0">
          <wp:simplePos x="0" y="0"/>
          <wp:positionH relativeFrom="page">
            <wp:posOffset>0</wp:posOffset>
          </wp:positionH>
          <wp:positionV relativeFrom="page">
            <wp:posOffset>0</wp:posOffset>
          </wp:positionV>
          <wp:extent cx="7562880" cy="504720"/>
          <wp:effectExtent l="0" t="0" r="0" b="0"/>
          <wp:wrapNone/>
          <wp:docPr id="3" name="Picture 3" descr="header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P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80" cy="5047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C50" w:rsidRDefault="00305C50">
    <w:pPr>
      <w:pStyle w:val="Header"/>
    </w:pPr>
    <w:r>
      <w:rPr>
        <w:noProof/>
      </w:rPr>
      <w:drawing>
        <wp:anchor distT="0" distB="0" distL="114300" distR="114300" simplePos="0" relativeHeight="251659264" behindDoc="0" locked="0" layoutInCell="1" allowOverlap="1" wp14:anchorId="6C900F90" wp14:editId="6DB1E80B">
          <wp:simplePos x="0" y="0"/>
          <wp:positionH relativeFrom="page">
            <wp:posOffset>0</wp:posOffset>
          </wp:positionH>
          <wp:positionV relativeFrom="page">
            <wp:posOffset>635</wp:posOffset>
          </wp:positionV>
          <wp:extent cx="7824600" cy="1383120"/>
          <wp:effectExtent l="0" t="0" r="5080" b="7620"/>
          <wp:wrapSquare wrapText="bothSides"/>
          <wp:docPr id="9" name="Picture 9" descr="header4_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eader4_P1"/>
                  <pic:cNvPicPr preferRelativeResize="0">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24600" cy="13831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3D258D6"/>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EEB09458"/>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77741F58"/>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E1F8A7A8"/>
    <w:lvl w:ilvl="0">
      <w:start w:val="1"/>
      <w:numFmt w:val="decimal"/>
      <w:pStyle w:val="ListNumber2"/>
      <w:lvlText w:val="%1."/>
      <w:lvlJc w:val="left"/>
      <w:pPr>
        <w:tabs>
          <w:tab w:val="num" w:pos="720"/>
        </w:tabs>
        <w:ind w:left="720" w:hanging="360"/>
      </w:pPr>
    </w:lvl>
  </w:abstractNum>
  <w:abstractNum w:abstractNumId="4">
    <w:nsid w:val="FFFFFF80"/>
    <w:multiLevelType w:val="singleLevel"/>
    <w:tmpl w:val="C61E1ABA"/>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F6DCDFAE"/>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421EFB00"/>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D36A2972"/>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671E5A94"/>
    <w:lvl w:ilvl="0">
      <w:start w:val="1"/>
      <w:numFmt w:val="decimal"/>
      <w:pStyle w:val="ListNumber"/>
      <w:lvlText w:val="%1."/>
      <w:lvlJc w:val="left"/>
      <w:pPr>
        <w:tabs>
          <w:tab w:val="num" w:pos="360"/>
        </w:tabs>
        <w:ind w:left="360" w:hanging="360"/>
      </w:pPr>
    </w:lvl>
  </w:abstractNum>
  <w:abstractNum w:abstractNumId="9">
    <w:nsid w:val="FFFFFF89"/>
    <w:multiLevelType w:val="singleLevel"/>
    <w:tmpl w:val="01A090C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3"/>
    <w:multiLevelType w:val="singleLevel"/>
    <w:tmpl w:val="12767B18"/>
    <w:lvl w:ilvl="0">
      <w:start w:val="1"/>
      <w:numFmt w:val="decimal"/>
      <w:pStyle w:val="Notes"/>
      <w:lvlText w:val="%1."/>
      <w:lvlJc w:val="left"/>
      <w:pPr>
        <w:tabs>
          <w:tab w:val="num" w:pos="360"/>
        </w:tabs>
        <w:ind w:left="360" w:hanging="360"/>
      </w:pPr>
    </w:lvl>
  </w:abstractNum>
  <w:abstractNum w:abstractNumId="11">
    <w:nsid w:val="00D62FE1"/>
    <w:multiLevelType w:val="multilevel"/>
    <w:tmpl w:val="A4B8C762"/>
    <w:styleLink w:val="GAAppendices"/>
    <w:lvl w:ilvl="0">
      <w:start w:val="1"/>
      <w:numFmt w:val="upperLetter"/>
      <w:pStyle w:val="Heading9"/>
      <w:suff w:val="space"/>
      <w:lvlText w:val="Appendix %1"/>
      <w:lvlJc w:val="left"/>
      <w:pPr>
        <w:ind w:left="0" w:firstLine="0"/>
      </w:pPr>
      <w:rPr>
        <w:rFonts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Appendix2"/>
      <w:suff w:val="space"/>
      <w:lvlText w:val="%1.%2"/>
      <w:lvlJc w:val="left"/>
      <w:pPr>
        <w:ind w:left="0" w:firstLine="0"/>
      </w:pPr>
      <w:rPr>
        <w:rFonts w:hint="default"/>
      </w:rPr>
    </w:lvl>
    <w:lvl w:ilvl="2">
      <w:start w:val="1"/>
      <w:numFmt w:val="decimal"/>
      <w:pStyle w:val="HeadingAppendix3"/>
      <w:suff w:val="space"/>
      <w:lvlText w:val="%1.%2.%3"/>
      <w:lvlJc w:val="left"/>
      <w:pPr>
        <w:ind w:left="0" w:firstLine="0"/>
      </w:pPr>
      <w:rPr>
        <w:rFonts w:hint="default"/>
      </w:rPr>
    </w:lvl>
    <w:lvl w:ilvl="3">
      <w:start w:val="1"/>
      <w:numFmt w:val="decimal"/>
      <w:pStyle w:val="HeadingAppendix4"/>
      <w:suff w:val="space"/>
      <w:lvlText w:val="%1.%2.%3.%4"/>
      <w:lvlJc w:val="left"/>
      <w:pPr>
        <w:ind w:left="0" w:firstLine="0"/>
      </w:pPr>
      <w:rPr>
        <w:rFonts w:hint="default"/>
      </w:rPr>
    </w:lvl>
    <w:lvl w:ilvl="4">
      <w:start w:val="1"/>
      <w:numFmt w:val="decimal"/>
      <w:pStyle w:val="HeadingAppendix5"/>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2">
    <w:nsid w:val="01C80A0C"/>
    <w:multiLevelType w:val="multilevel"/>
    <w:tmpl w:val="1C0A2C06"/>
    <w:lvl w:ilvl="0">
      <w:start w:val="1"/>
      <w:numFmt w:val="bullet"/>
      <w:pStyle w:val="ListBulletLevel1"/>
      <w:lvlText w:val=""/>
      <w:lvlJc w:val="left"/>
      <w:pPr>
        <w:tabs>
          <w:tab w:val="num" w:pos="567"/>
        </w:tabs>
        <w:ind w:left="567" w:hanging="283"/>
      </w:pPr>
      <w:rPr>
        <w:rFonts w:ascii="Symbol" w:hAnsi="Symbol" w:hint="default"/>
        <w:color w:val="auto"/>
        <w:sz w:val="16"/>
        <w:szCs w:val="16"/>
      </w:rPr>
    </w:lvl>
    <w:lvl w:ilvl="1">
      <w:start w:val="1"/>
      <w:numFmt w:val="bullet"/>
      <w:pStyle w:val="ListBulletLevel2"/>
      <w:lvlText w:val=""/>
      <w:lvlJc w:val="left"/>
      <w:pPr>
        <w:tabs>
          <w:tab w:val="num" w:pos="851"/>
        </w:tabs>
        <w:ind w:left="851" w:hanging="284"/>
      </w:pPr>
      <w:rPr>
        <w:rFonts w:ascii="Symbol" w:hAnsi="Symbol" w:hint="default"/>
        <w:color w:val="auto"/>
        <w:sz w:val="16"/>
        <w:szCs w:val="16"/>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3">
    <w:nsid w:val="0207720D"/>
    <w:multiLevelType w:val="multilevel"/>
    <w:tmpl w:val="7C123498"/>
    <w:lvl w:ilvl="0">
      <w:start w:val="1"/>
      <w:numFmt w:val="decimal"/>
      <w:pStyle w:val="ListNumberedLevel1"/>
      <w:lvlText w:val="%1."/>
      <w:lvlJc w:val="left"/>
      <w:pPr>
        <w:tabs>
          <w:tab w:val="num" w:pos="709"/>
        </w:tabs>
        <w:ind w:left="709" w:hanging="425"/>
      </w:pPr>
      <w:rPr>
        <w:rFonts w:hint="default"/>
      </w:rPr>
    </w:lvl>
    <w:lvl w:ilvl="1">
      <w:start w:val="1"/>
      <w:numFmt w:val="lowerLetter"/>
      <w:pStyle w:val="ListNumberedLevel2"/>
      <w:lvlText w:val="%2."/>
      <w:lvlJc w:val="left"/>
      <w:pPr>
        <w:tabs>
          <w:tab w:val="num" w:pos="1276"/>
        </w:tabs>
        <w:ind w:left="1276" w:hanging="567"/>
      </w:pPr>
      <w:rPr>
        <w:rFonts w:hint="default"/>
      </w:rPr>
    </w:lvl>
    <w:lvl w:ilvl="2">
      <w:start w:val="1"/>
      <w:numFmt w:val="none"/>
      <w:lvlText w:val=""/>
      <w:lvlJc w:val="left"/>
      <w:pPr>
        <w:ind w:left="2269" w:hanging="283"/>
      </w:pPr>
      <w:rPr>
        <w:rFonts w:hint="default"/>
      </w:rPr>
    </w:lvl>
    <w:lvl w:ilvl="3">
      <w:start w:val="1"/>
      <w:numFmt w:val="none"/>
      <w:lvlText w:val=""/>
      <w:lvlJc w:val="left"/>
      <w:pPr>
        <w:ind w:left="3120" w:hanging="283"/>
      </w:pPr>
      <w:rPr>
        <w:rFonts w:hint="default"/>
      </w:rPr>
    </w:lvl>
    <w:lvl w:ilvl="4">
      <w:start w:val="1"/>
      <w:numFmt w:val="none"/>
      <w:lvlText w:val=""/>
      <w:lvlJc w:val="left"/>
      <w:pPr>
        <w:ind w:left="3971" w:hanging="283"/>
      </w:pPr>
      <w:rPr>
        <w:rFonts w:hint="default"/>
      </w:rPr>
    </w:lvl>
    <w:lvl w:ilvl="5">
      <w:start w:val="1"/>
      <w:numFmt w:val="none"/>
      <w:lvlText w:val=""/>
      <w:lvlJc w:val="left"/>
      <w:pPr>
        <w:ind w:left="4822" w:hanging="283"/>
      </w:pPr>
      <w:rPr>
        <w:rFonts w:hint="default"/>
      </w:rPr>
    </w:lvl>
    <w:lvl w:ilvl="6">
      <w:start w:val="1"/>
      <w:numFmt w:val="none"/>
      <w:lvlText w:val=""/>
      <w:lvlJc w:val="left"/>
      <w:pPr>
        <w:ind w:left="5673" w:hanging="283"/>
      </w:pPr>
      <w:rPr>
        <w:rFonts w:hint="default"/>
      </w:rPr>
    </w:lvl>
    <w:lvl w:ilvl="7">
      <w:start w:val="1"/>
      <w:numFmt w:val="none"/>
      <w:lvlText w:val=""/>
      <w:lvlJc w:val="left"/>
      <w:pPr>
        <w:ind w:left="6524" w:hanging="283"/>
      </w:pPr>
      <w:rPr>
        <w:rFonts w:hint="default"/>
      </w:rPr>
    </w:lvl>
    <w:lvl w:ilvl="8">
      <w:start w:val="1"/>
      <w:numFmt w:val="none"/>
      <w:lvlText w:val=""/>
      <w:lvlJc w:val="left"/>
      <w:pPr>
        <w:ind w:left="7375" w:hanging="283"/>
      </w:pPr>
      <w:rPr>
        <w:rFonts w:hint="default"/>
      </w:rPr>
    </w:lvl>
  </w:abstractNum>
  <w:abstractNum w:abstractNumId="14">
    <w:nsid w:val="03ED4D23"/>
    <w:multiLevelType w:val="hybridMultilevel"/>
    <w:tmpl w:val="D5CC79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05594CB2"/>
    <w:multiLevelType w:val="hybridMultilevel"/>
    <w:tmpl w:val="C0E8FFCA"/>
    <w:lvl w:ilvl="0" w:tplc="0C09000F">
      <w:start w:val="1"/>
      <w:numFmt w:val="decimal"/>
      <w:lvlText w:val="%1."/>
      <w:lvlJc w:val="left"/>
      <w:pPr>
        <w:ind w:left="765" w:hanging="360"/>
      </w:p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16">
    <w:nsid w:val="07FB5D7B"/>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08944885"/>
    <w:multiLevelType w:val="hybridMultilevel"/>
    <w:tmpl w:val="C0E8FFCA"/>
    <w:lvl w:ilvl="0" w:tplc="0C09000F">
      <w:start w:val="1"/>
      <w:numFmt w:val="decimal"/>
      <w:lvlText w:val="%1."/>
      <w:lvlJc w:val="left"/>
      <w:pPr>
        <w:ind w:left="765" w:hanging="360"/>
      </w:p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18">
    <w:nsid w:val="0AF160A4"/>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0D4A135E"/>
    <w:multiLevelType w:val="hybridMultilevel"/>
    <w:tmpl w:val="65EA58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0DA7610F"/>
    <w:multiLevelType w:val="hybridMultilevel"/>
    <w:tmpl w:val="E61A01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1146647D"/>
    <w:multiLevelType w:val="hybridMultilevel"/>
    <w:tmpl w:val="AB2C4A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139A1F5D"/>
    <w:multiLevelType w:val="multilevel"/>
    <w:tmpl w:val="FF7031EA"/>
    <w:styleLink w:val="1ai"/>
    <w:lvl w:ilvl="0">
      <w:start w:val="1"/>
      <w:numFmt w:val="decimal"/>
      <w:lvlText w:val="%1."/>
      <w:lvlJc w:val="left"/>
      <w:pPr>
        <w:ind w:left="432" w:hanging="432"/>
      </w:pPr>
      <w:rPr>
        <w:rFonts w:hint="default"/>
        <w:color w:val="FF0000"/>
      </w:rPr>
    </w:lvl>
    <w:lvl w:ilvl="1">
      <w:start w:val="1"/>
      <w:numFmt w:val="decimal"/>
      <w:suff w:val="space"/>
      <w:lvlText w:val="%1.%2"/>
      <w:lvlJc w:val="left"/>
      <w:pPr>
        <w:ind w:left="576" w:hanging="576"/>
      </w:pPr>
      <w:rPr>
        <w:rFonts w:hint="default"/>
        <w:color w:val="FF0000"/>
      </w:rPr>
    </w:lvl>
    <w:lvl w:ilvl="2">
      <w:start w:val="1"/>
      <w:numFmt w:val="decimal"/>
      <w:suff w:val="space"/>
      <w:lvlText w:val="%1.%2.%3"/>
      <w:lvlJc w:val="left"/>
      <w:pPr>
        <w:ind w:left="720" w:hanging="720"/>
      </w:pPr>
      <w:rPr>
        <w:rFonts w:hint="default"/>
        <w:color w:val="FF0000"/>
      </w:rPr>
    </w:lvl>
    <w:lvl w:ilvl="3">
      <w:start w:val="1"/>
      <w:numFmt w:val="decimal"/>
      <w:suff w:val="space"/>
      <w:lvlText w:val="%1.%2.%3.%4"/>
      <w:lvlJc w:val="left"/>
      <w:pPr>
        <w:ind w:left="864" w:hanging="864"/>
      </w:pPr>
      <w:rPr>
        <w:rFonts w:hint="default"/>
        <w:color w:val="FF0000"/>
      </w:rPr>
    </w:lvl>
    <w:lvl w:ilvl="4">
      <w:start w:val="1"/>
      <w:numFmt w:val="decimal"/>
      <w:suff w:val="space"/>
      <w:lvlText w:val="%1.%2.%3.%4.%5"/>
      <w:lvlJc w:val="left"/>
      <w:pPr>
        <w:ind w:left="1008" w:hanging="1008"/>
      </w:pPr>
      <w:rPr>
        <w:rFonts w:hint="default"/>
        <w:color w:val="FF0000"/>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3">
    <w:nsid w:val="16D05283"/>
    <w:multiLevelType w:val="hybridMultilevel"/>
    <w:tmpl w:val="25326D1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1812139F"/>
    <w:multiLevelType w:val="hybridMultilevel"/>
    <w:tmpl w:val="8AE28A8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19FC0355"/>
    <w:multiLevelType w:val="hybridMultilevel"/>
    <w:tmpl w:val="F37EF1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1A4B5A7D"/>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1B87333F"/>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1C1F04DE"/>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1C6D3F90"/>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1F71600B"/>
    <w:multiLevelType w:val="multilevel"/>
    <w:tmpl w:val="2CEA796A"/>
    <w:styleLink w:val="GAMultilevelList"/>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1844"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31">
    <w:nsid w:val="1F7466E2"/>
    <w:multiLevelType w:val="hybridMultilevel"/>
    <w:tmpl w:val="521A1D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26971A9D"/>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nsid w:val="26CE76E8"/>
    <w:multiLevelType w:val="hybridMultilevel"/>
    <w:tmpl w:val="5D3C43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272160E0"/>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nsid w:val="28144F72"/>
    <w:multiLevelType w:val="hybridMultilevel"/>
    <w:tmpl w:val="C0E8FFCA"/>
    <w:lvl w:ilvl="0" w:tplc="0C09000F">
      <w:start w:val="1"/>
      <w:numFmt w:val="decimal"/>
      <w:lvlText w:val="%1."/>
      <w:lvlJc w:val="left"/>
      <w:pPr>
        <w:ind w:left="765" w:hanging="360"/>
      </w:p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36">
    <w:nsid w:val="2AE8300F"/>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nsid w:val="2BB50A17"/>
    <w:multiLevelType w:val="hybridMultilevel"/>
    <w:tmpl w:val="25326D1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nsid w:val="2D927E9D"/>
    <w:multiLevelType w:val="hybridMultilevel"/>
    <w:tmpl w:val="C0E8FFCA"/>
    <w:lvl w:ilvl="0" w:tplc="0C09000F">
      <w:start w:val="1"/>
      <w:numFmt w:val="decimal"/>
      <w:lvlText w:val="%1."/>
      <w:lvlJc w:val="left"/>
      <w:pPr>
        <w:ind w:left="765" w:hanging="360"/>
      </w:p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39">
    <w:nsid w:val="2EEB1BE5"/>
    <w:multiLevelType w:val="hybridMultilevel"/>
    <w:tmpl w:val="25326D1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nsid w:val="30AA2606"/>
    <w:multiLevelType w:val="hybridMultilevel"/>
    <w:tmpl w:val="C0E8FFCA"/>
    <w:lvl w:ilvl="0" w:tplc="0C09000F">
      <w:start w:val="1"/>
      <w:numFmt w:val="decimal"/>
      <w:lvlText w:val="%1."/>
      <w:lvlJc w:val="left"/>
      <w:pPr>
        <w:ind w:left="765" w:hanging="360"/>
      </w:p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41">
    <w:nsid w:val="314A2FA6"/>
    <w:multiLevelType w:val="hybridMultilevel"/>
    <w:tmpl w:val="8AE28A8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32BF7DA8"/>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nsid w:val="373D680F"/>
    <w:multiLevelType w:val="hybridMultilevel"/>
    <w:tmpl w:val="25326D1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nsid w:val="38D16D70"/>
    <w:multiLevelType w:val="hybridMultilevel"/>
    <w:tmpl w:val="8AE28A8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nsid w:val="3AA9216F"/>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nsid w:val="3C7803F1"/>
    <w:multiLevelType w:val="hybridMultilevel"/>
    <w:tmpl w:val="0D3284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nsid w:val="3F0321E5"/>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8">
    <w:nsid w:val="3F892252"/>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9">
    <w:nsid w:val="41801848"/>
    <w:multiLevelType w:val="hybridMultilevel"/>
    <w:tmpl w:val="C0E8FFCA"/>
    <w:lvl w:ilvl="0" w:tplc="0C09000F">
      <w:start w:val="1"/>
      <w:numFmt w:val="decimal"/>
      <w:lvlText w:val="%1."/>
      <w:lvlJc w:val="left"/>
      <w:pPr>
        <w:ind w:left="765" w:hanging="360"/>
      </w:p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50">
    <w:nsid w:val="41812187"/>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1">
    <w:nsid w:val="45534E65"/>
    <w:multiLevelType w:val="hybridMultilevel"/>
    <w:tmpl w:val="C0E8FFCA"/>
    <w:lvl w:ilvl="0" w:tplc="0C09000F">
      <w:start w:val="1"/>
      <w:numFmt w:val="decimal"/>
      <w:lvlText w:val="%1."/>
      <w:lvlJc w:val="left"/>
      <w:pPr>
        <w:ind w:left="765" w:hanging="360"/>
      </w:p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52">
    <w:nsid w:val="46B602FC"/>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3">
    <w:nsid w:val="471543BA"/>
    <w:multiLevelType w:val="hybridMultilevel"/>
    <w:tmpl w:val="8AE28A8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nsid w:val="47DD34A2"/>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5">
    <w:nsid w:val="48095564"/>
    <w:multiLevelType w:val="hybridMultilevel"/>
    <w:tmpl w:val="25326D1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6">
    <w:nsid w:val="49285786"/>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7">
    <w:nsid w:val="4A3B7541"/>
    <w:multiLevelType w:val="hybridMultilevel"/>
    <w:tmpl w:val="4C408F66"/>
    <w:lvl w:ilvl="0" w:tplc="D53AA150">
      <w:start w:val="1"/>
      <w:numFmt w:val="bullet"/>
      <w:pStyle w:val="TableTextBulletL2"/>
      <w:lvlText w:val="-"/>
      <w:lvlJc w:val="left"/>
      <w:pPr>
        <w:ind w:left="720" w:hanging="360"/>
      </w:pPr>
      <w:rPr>
        <w:rFonts w:ascii="Symbol" w:hAnsi="Symbol" w:hint="default"/>
        <w:sz w:val="16"/>
        <w:szCs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8">
    <w:nsid w:val="4CA756E0"/>
    <w:multiLevelType w:val="multilevel"/>
    <w:tmpl w:val="0C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840"/>
        </w:tabs>
        <w:ind w:left="4320" w:hanging="1440"/>
      </w:pPr>
    </w:lvl>
  </w:abstractNum>
  <w:abstractNum w:abstractNumId="59">
    <w:nsid w:val="4EF55993"/>
    <w:multiLevelType w:val="hybridMultilevel"/>
    <w:tmpl w:val="3412FB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0">
    <w:nsid w:val="4FDD12F5"/>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1">
    <w:nsid w:val="523E5929"/>
    <w:multiLevelType w:val="hybridMultilevel"/>
    <w:tmpl w:val="25326D1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2">
    <w:nsid w:val="52B40B6E"/>
    <w:multiLevelType w:val="multilevel"/>
    <w:tmpl w:val="0C090023"/>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3">
    <w:nsid w:val="553A5E02"/>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4">
    <w:nsid w:val="574B1D0F"/>
    <w:multiLevelType w:val="hybridMultilevel"/>
    <w:tmpl w:val="0C8461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5">
    <w:nsid w:val="58521B36"/>
    <w:multiLevelType w:val="hybridMultilevel"/>
    <w:tmpl w:val="C0E8FFCA"/>
    <w:lvl w:ilvl="0" w:tplc="0C09000F">
      <w:start w:val="1"/>
      <w:numFmt w:val="decimal"/>
      <w:lvlText w:val="%1."/>
      <w:lvlJc w:val="left"/>
      <w:pPr>
        <w:ind w:left="765" w:hanging="360"/>
      </w:p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66">
    <w:nsid w:val="5F755E04"/>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7">
    <w:nsid w:val="612066D0"/>
    <w:multiLevelType w:val="hybridMultilevel"/>
    <w:tmpl w:val="8AE28A8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8">
    <w:nsid w:val="61861336"/>
    <w:multiLevelType w:val="hybridMultilevel"/>
    <w:tmpl w:val="836C5E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9">
    <w:nsid w:val="66790C46"/>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0">
    <w:nsid w:val="674A4787"/>
    <w:multiLevelType w:val="hybridMultilevel"/>
    <w:tmpl w:val="8AE28A8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1">
    <w:nsid w:val="6CF00D5D"/>
    <w:multiLevelType w:val="hybridMultilevel"/>
    <w:tmpl w:val="7B68D6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2">
    <w:nsid w:val="6FA31F47"/>
    <w:multiLevelType w:val="hybridMultilevel"/>
    <w:tmpl w:val="C100BC32"/>
    <w:lvl w:ilvl="0" w:tplc="5FC4484A">
      <w:start w:val="1"/>
      <w:numFmt w:val="bullet"/>
      <w:pStyle w:val="TableTextBulletL1"/>
      <w:lvlText w:val=""/>
      <w:lvlJc w:val="left"/>
      <w:pPr>
        <w:ind w:left="720" w:hanging="360"/>
      </w:pPr>
      <w:rPr>
        <w:rFonts w:ascii="Symbol" w:hAnsi="Symbol" w:hint="default"/>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3">
    <w:nsid w:val="71D717CE"/>
    <w:multiLevelType w:val="hybridMultilevel"/>
    <w:tmpl w:val="8AE28A8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4">
    <w:nsid w:val="72E0510B"/>
    <w:multiLevelType w:val="hybridMultilevel"/>
    <w:tmpl w:val="25326D1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5">
    <w:nsid w:val="75C72511"/>
    <w:multiLevelType w:val="hybridMultilevel"/>
    <w:tmpl w:val="8AE28A8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6">
    <w:nsid w:val="76585B13"/>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7">
    <w:nsid w:val="76B6026D"/>
    <w:multiLevelType w:val="hybridMultilevel"/>
    <w:tmpl w:val="25326D1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8">
    <w:nsid w:val="77A702B8"/>
    <w:multiLevelType w:val="hybridMultilevel"/>
    <w:tmpl w:val="C0E8FFCA"/>
    <w:lvl w:ilvl="0" w:tplc="0C09000F">
      <w:start w:val="1"/>
      <w:numFmt w:val="decimal"/>
      <w:lvlText w:val="%1."/>
      <w:lvlJc w:val="left"/>
      <w:pPr>
        <w:ind w:left="765" w:hanging="360"/>
      </w:p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79">
    <w:nsid w:val="784E22B0"/>
    <w:multiLevelType w:val="hybridMultilevel"/>
    <w:tmpl w:val="8AE28A8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0">
    <w:nsid w:val="7B595C81"/>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1">
    <w:nsid w:val="7C2B46E6"/>
    <w:multiLevelType w:val="hybridMultilevel"/>
    <w:tmpl w:val="3418CC5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2">
    <w:nsid w:val="7E6D67D3"/>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3">
    <w:nsid w:val="7F861837"/>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58"/>
  </w:num>
  <w:num w:numId="2">
    <w:abstractNumId w:val="22"/>
  </w:num>
  <w:num w:numId="3">
    <w:abstractNumId w:val="62"/>
  </w:num>
  <w:num w:numId="4">
    <w:abstractNumId w:val="11"/>
  </w:num>
  <w:num w:numId="5">
    <w:abstractNumId w:val="30"/>
  </w:num>
  <w:num w:numId="6">
    <w:abstractNumId w:val="30"/>
  </w:num>
  <w:num w:numId="7">
    <w:abstractNumId w:val="11"/>
  </w:num>
  <w:num w:numId="8">
    <w:abstractNumId w:val="9"/>
  </w:num>
  <w:num w:numId="9">
    <w:abstractNumId w:val="7"/>
  </w:num>
  <w:num w:numId="10">
    <w:abstractNumId w:val="6"/>
  </w:num>
  <w:num w:numId="11">
    <w:abstractNumId w:val="5"/>
  </w:num>
  <w:num w:numId="12">
    <w:abstractNumId w:val="4"/>
  </w:num>
  <w:num w:numId="13">
    <w:abstractNumId w:val="12"/>
  </w:num>
  <w:num w:numId="14">
    <w:abstractNumId w:val="8"/>
  </w:num>
  <w:num w:numId="15">
    <w:abstractNumId w:val="3"/>
  </w:num>
  <w:num w:numId="16">
    <w:abstractNumId w:val="2"/>
  </w:num>
  <w:num w:numId="17">
    <w:abstractNumId w:val="1"/>
  </w:num>
  <w:num w:numId="18">
    <w:abstractNumId w:val="0"/>
  </w:num>
  <w:num w:numId="19">
    <w:abstractNumId w:val="13"/>
  </w:num>
  <w:num w:numId="20">
    <w:abstractNumId w:val="10"/>
  </w:num>
  <w:num w:numId="21">
    <w:abstractNumId w:val="72"/>
  </w:num>
  <w:num w:numId="22">
    <w:abstractNumId w:val="57"/>
  </w:num>
  <w:num w:numId="23">
    <w:abstractNumId w:val="47"/>
  </w:num>
  <w:num w:numId="24">
    <w:abstractNumId w:val="28"/>
  </w:num>
  <w:num w:numId="25">
    <w:abstractNumId w:val="17"/>
  </w:num>
  <w:num w:numId="26">
    <w:abstractNumId w:val="51"/>
  </w:num>
  <w:num w:numId="27">
    <w:abstractNumId w:val="33"/>
  </w:num>
  <w:num w:numId="28">
    <w:abstractNumId w:val="46"/>
  </w:num>
  <w:num w:numId="29">
    <w:abstractNumId w:val="25"/>
  </w:num>
  <w:num w:numId="30">
    <w:abstractNumId w:val="78"/>
  </w:num>
  <w:num w:numId="31">
    <w:abstractNumId w:val="68"/>
  </w:num>
  <w:num w:numId="32">
    <w:abstractNumId w:val="14"/>
  </w:num>
  <w:num w:numId="33">
    <w:abstractNumId w:val="65"/>
  </w:num>
  <w:num w:numId="34">
    <w:abstractNumId w:val="21"/>
  </w:num>
  <w:num w:numId="35">
    <w:abstractNumId w:val="43"/>
  </w:num>
  <w:num w:numId="36">
    <w:abstractNumId w:val="37"/>
  </w:num>
  <w:num w:numId="37">
    <w:abstractNumId w:val="74"/>
  </w:num>
  <w:num w:numId="38">
    <w:abstractNumId w:val="55"/>
  </w:num>
  <w:num w:numId="39">
    <w:abstractNumId w:val="23"/>
  </w:num>
  <w:num w:numId="40">
    <w:abstractNumId w:val="39"/>
  </w:num>
  <w:num w:numId="41">
    <w:abstractNumId w:val="71"/>
  </w:num>
  <w:num w:numId="42">
    <w:abstractNumId w:val="64"/>
  </w:num>
  <w:num w:numId="43">
    <w:abstractNumId w:val="59"/>
  </w:num>
  <w:num w:numId="44">
    <w:abstractNumId w:val="19"/>
  </w:num>
  <w:num w:numId="45">
    <w:abstractNumId w:val="70"/>
  </w:num>
  <w:num w:numId="46">
    <w:abstractNumId w:val="79"/>
  </w:num>
  <w:num w:numId="47">
    <w:abstractNumId w:val="67"/>
  </w:num>
  <w:num w:numId="48">
    <w:abstractNumId w:val="44"/>
  </w:num>
  <w:num w:numId="49">
    <w:abstractNumId w:val="73"/>
  </w:num>
  <w:num w:numId="50">
    <w:abstractNumId w:val="75"/>
  </w:num>
  <w:num w:numId="51">
    <w:abstractNumId w:val="53"/>
  </w:num>
  <w:num w:numId="52">
    <w:abstractNumId w:val="24"/>
  </w:num>
  <w:num w:numId="53">
    <w:abstractNumId w:val="41"/>
  </w:num>
  <w:num w:numId="54">
    <w:abstractNumId w:val="81"/>
  </w:num>
  <w:num w:numId="55">
    <w:abstractNumId w:val="35"/>
  </w:num>
  <w:num w:numId="56">
    <w:abstractNumId w:val="49"/>
  </w:num>
  <w:num w:numId="57">
    <w:abstractNumId w:val="20"/>
  </w:num>
  <w:num w:numId="58">
    <w:abstractNumId w:val="15"/>
  </w:num>
  <w:num w:numId="59">
    <w:abstractNumId w:val="38"/>
  </w:num>
  <w:num w:numId="60">
    <w:abstractNumId w:val="31"/>
  </w:num>
  <w:num w:numId="61">
    <w:abstractNumId w:val="40"/>
  </w:num>
  <w:num w:numId="62">
    <w:abstractNumId w:val="61"/>
  </w:num>
  <w:num w:numId="63">
    <w:abstractNumId w:val="77"/>
  </w:num>
  <w:num w:numId="64">
    <w:abstractNumId w:val="83"/>
  </w:num>
  <w:num w:numId="65">
    <w:abstractNumId w:val="60"/>
  </w:num>
  <w:num w:numId="66">
    <w:abstractNumId w:val="34"/>
  </w:num>
  <w:num w:numId="67">
    <w:abstractNumId w:val="32"/>
  </w:num>
  <w:num w:numId="68">
    <w:abstractNumId w:val="66"/>
  </w:num>
  <w:num w:numId="69">
    <w:abstractNumId w:val="69"/>
  </w:num>
  <w:num w:numId="70">
    <w:abstractNumId w:val="54"/>
  </w:num>
  <w:num w:numId="71">
    <w:abstractNumId w:val="76"/>
  </w:num>
  <w:num w:numId="72">
    <w:abstractNumId w:val="27"/>
  </w:num>
  <w:num w:numId="73">
    <w:abstractNumId w:val="18"/>
  </w:num>
  <w:num w:numId="74">
    <w:abstractNumId w:val="56"/>
  </w:num>
  <w:num w:numId="75">
    <w:abstractNumId w:val="82"/>
  </w:num>
  <w:num w:numId="76">
    <w:abstractNumId w:val="29"/>
  </w:num>
  <w:num w:numId="77">
    <w:abstractNumId w:val="16"/>
  </w:num>
  <w:num w:numId="78">
    <w:abstractNumId w:val="42"/>
  </w:num>
  <w:num w:numId="79">
    <w:abstractNumId w:val="26"/>
  </w:num>
  <w:num w:numId="80">
    <w:abstractNumId w:val="50"/>
  </w:num>
  <w:num w:numId="81">
    <w:abstractNumId w:val="36"/>
  </w:num>
  <w:num w:numId="82">
    <w:abstractNumId w:val="48"/>
  </w:num>
  <w:num w:numId="83">
    <w:abstractNumId w:val="52"/>
  </w:num>
  <w:num w:numId="84">
    <w:abstractNumId w:val="80"/>
  </w:num>
  <w:num w:numId="85">
    <w:abstractNumId w:val="63"/>
  </w:num>
  <w:num w:numId="86">
    <w:abstractNumId w:val="45"/>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4"/>
  <w:displayBackgroundShape/>
  <w:embedSystemFonts/>
  <w:mirrorMargins/>
  <w:proofState w:spelling="clean" w:grammar="clean"/>
  <w:attachedTemplate r:id="rId1"/>
  <w:stylePaneFormatFilter w:val="D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1"/>
  <w:stylePaneSortMethod w:val="0000"/>
  <w:doNotTrackFormatting/>
  <w:defaultTabStop w:val="567"/>
  <w:clickAndTypeStyle w:val="BodyText"/>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suppressBottomSpacing/>
    <w:suppressSpBfAfterPgB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4D8A"/>
    <w:rsid w:val="0000090E"/>
    <w:rsid w:val="0000139E"/>
    <w:rsid w:val="00001856"/>
    <w:rsid w:val="00003244"/>
    <w:rsid w:val="00004392"/>
    <w:rsid w:val="00004E0E"/>
    <w:rsid w:val="000065C4"/>
    <w:rsid w:val="00015730"/>
    <w:rsid w:val="00017FB4"/>
    <w:rsid w:val="00020B46"/>
    <w:rsid w:val="00021BF3"/>
    <w:rsid w:val="00024999"/>
    <w:rsid w:val="00024F53"/>
    <w:rsid w:val="00025273"/>
    <w:rsid w:val="00026D72"/>
    <w:rsid w:val="00031F5D"/>
    <w:rsid w:val="00032BC0"/>
    <w:rsid w:val="0003423D"/>
    <w:rsid w:val="000351D1"/>
    <w:rsid w:val="000358C0"/>
    <w:rsid w:val="0003728F"/>
    <w:rsid w:val="000410C0"/>
    <w:rsid w:val="000467F3"/>
    <w:rsid w:val="0004694B"/>
    <w:rsid w:val="00051251"/>
    <w:rsid w:val="00052ED1"/>
    <w:rsid w:val="00055CA8"/>
    <w:rsid w:val="00056336"/>
    <w:rsid w:val="00056A83"/>
    <w:rsid w:val="000603A9"/>
    <w:rsid w:val="00061E69"/>
    <w:rsid w:val="00064B35"/>
    <w:rsid w:val="00064B89"/>
    <w:rsid w:val="00065A46"/>
    <w:rsid w:val="000667C0"/>
    <w:rsid w:val="00070295"/>
    <w:rsid w:val="0007183A"/>
    <w:rsid w:val="0007307A"/>
    <w:rsid w:val="00073BFA"/>
    <w:rsid w:val="00081B33"/>
    <w:rsid w:val="00082994"/>
    <w:rsid w:val="00083E2F"/>
    <w:rsid w:val="0008405F"/>
    <w:rsid w:val="0008638C"/>
    <w:rsid w:val="000916BA"/>
    <w:rsid w:val="00092833"/>
    <w:rsid w:val="00092AE3"/>
    <w:rsid w:val="00094076"/>
    <w:rsid w:val="000956A2"/>
    <w:rsid w:val="000959D7"/>
    <w:rsid w:val="00097BFD"/>
    <w:rsid w:val="000A6F88"/>
    <w:rsid w:val="000B006F"/>
    <w:rsid w:val="000B08A1"/>
    <w:rsid w:val="000B1669"/>
    <w:rsid w:val="000B1D96"/>
    <w:rsid w:val="000B257C"/>
    <w:rsid w:val="000B31EE"/>
    <w:rsid w:val="000B419F"/>
    <w:rsid w:val="000B5885"/>
    <w:rsid w:val="000B6D54"/>
    <w:rsid w:val="000B72FF"/>
    <w:rsid w:val="000C16D7"/>
    <w:rsid w:val="000C1C46"/>
    <w:rsid w:val="000C5765"/>
    <w:rsid w:val="000C6ACB"/>
    <w:rsid w:val="000C7648"/>
    <w:rsid w:val="000C7E93"/>
    <w:rsid w:val="000D05A8"/>
    <w:rsid w:val="000D0ECD"/>
    <w:rsid w:val="000D3BBA"/>
    <w:rsid w:val="000D7B07"/>
    <w:rsid w:val="000E0378"/>
    <w:rsid w:val="000E03FE"/>
    <w:rsid w:val="000E0646"/>
    <w:rsid w:val="000E2860"/>
    <w:rsid w:val="000E3780"/>
    <w:rsid w:val="000E69E2"/>
    <w:rsid w:val="000F5EA0"/>
    <w:rsid w:val="000F68D0"/>
    <w:rsid w:val="000F7D89"/>
    <w:rsid w:val="001000E8"/>
    <w:rsid w:val="00100153"/>
    <w:rsid w:val="00100735"/>
    <w:rsid w:val="001027B5"/>
    <w:rsid w:val="00102D76"/>
    <w:rsid w:val="00103188"/>
    <w:rsid w:val="0010346C"/>
    <w:rsid w:val="001070CF"/>
    <w:rsid w:val="00113847"/>
    <w:rsid w:val="00116774"/>
    <w:rsid w:val="001179C1"/>
    <w:rsid w:val="001204AC"/>
    <w:rsid w:val="00120843"/>
    <w:rsid w:val="00123CA3"/>
    <w:rsid w:val="00124560"/>
    <w:rsid w:val="00130009"/>
    <w:rsid w:val="001303CD"/>
    <w:rsid w:val="00131039"/>
    <w:rsid w:val="001312FF"/>
    <w:rsid w:val="00131A4D"/>
    <w:rsid w:val="00133907"/>
    <w:rsid w:val="00135632"/>
    <w:rsid w:val="00135976"/>
    <w:rsid w:val="00135E63"/>
    <w:rsid w:val="00136736"/>
    <w:rsid w:val="00140E1D"/>
    <w:rsid w:val="00142623"/>
    <w:rsid w:val="001439D6"/>
    <w:rsid w:val="0014638A"/>
    <w:rsid w:val="00150271"/>
    <w:rsid w:val="00151C4A"/>
    <w:rsid w:val="00153704"/>
    <w:rsid w:val="00153A56"/>
    <w:rsid w:val="00153DD9"/>
    <w:rsid w:val="001546BF"/>
    <w:rsid w:val="001549E7"/>
    <w:rsid w:val="00155B4C"/>
    <w:rsid w:val="00155F2F"/>
    <w:rsid w:val="00160E7F"/>
    <w:rsid w:val="00161CAD"/>
    <w:rsid w:val="00161DD4"/>
    <w:rsid w:val="001633DF"/>
    <w:rsid w:val="00163DBF"/>
    <w:rsid w:val="001678BA"/>
    <w:rsid w:val="00171815"/>
    <w:rsid w:val="00172485"/>
    <w:rsid w:val="00172C62"/>
    <w:rsid w:val="001730F4"/>
    <w:rsid w:val="00173730"/>
    <w:rsid w:val="001746D8"/>
    <w:rsid w:val="00175266"/>
    <w:rsid w:val="001779A9"/>
    <w:rsid w:val="001817E6"/>
    <w:rsid w:val="00182949"/>
    <w:rsid w:val="00183903"/>
    <w:rsid w:val="00185ECB"/>
    <w:rsid w:val="001869CD"/>
    <w:rsid w:val="00191C8A"/>
    <w:rsid w:val="0019311E"/>
    <w:rsid w:val="001945B4"/>
    <w:rsid w:val="001955AC"/>
    <w:rsid w:val="00196BF3"/>
    <w:rsid w:val="00196DBE"/>
    <w:rsid w:val="001A0069"/>
    <w:rsid w:val="001A71EB"/>
    <w:rsid w:val="001A7820"/>
    <w:rsid w:val="001A7865"/>
    <w:rsid w:val="001B0696"/>
    <w:rsid w:val="001B2435"/>
    <w:rsid w:val="001B3675"/>
    <w:rsid w:val="001B4D1D"/>
    <w:rsid w:val="001C1AE7"/>
    <w:rsid w:val="001C5B69"/>
    <w:rsid w:val="001C619B"/>
    <w:rsid w:val="001C6B61"/>
    <w:rsid w:val="001D1286"/>
    <w:rsid w:val="001D3EFC"/>
    <w:rsid w:val="001D5363"/>
    <w:rsid w:val="001D6610"/>
    <w:rsid w:val="001D6DA5"/>
    <w:rsid w:val="001D7F05"/>
    <w:rsid w:val="001E0BEB"/>
    <w:rsid w:val="001E11C2"/>
    <w:rsid w:val="001E2355"/>
    <w:rsid w:val="001E531C"/>
    <w:rsid w:val="001E7F66"/>
    <w:rsid w:val="001F0804"/>
    <w:rsid w:val="001F1EFD"/>
    <w:rsid w:val="001F32A3"/>
    <w:rsid w:val="001F3E20"/>
    <w:rsid w:val="001F763D"/>
    <w:rsid w:val="00202A2E"/>
    <w:rsid w:val="00212255"/>
    <w:rsid w:val="00215476"/>
    <w:rsid w:val="00215845"/>
    <w:rsid w:val="002160FD"/>
    <w:rsid w:val="002207F2"/>
    <w:rsid w:val="00220E4F"/>
    <w:rsid w:val="00221925"/>
    <w:rsid w:val="00224678"/>
    <w:rsid w:val="002250C3"/>
    <w:rsid w:val="00225397"/>
    <w:rsid w:val="002302CD"/>
    <w:rsid w:val="00230718"/>
    <w:rsid w:val="002315A4"/>
    <w:rsid w:val="00235371"/>
    <w:rsid w:val="002359FC"/>
    <w:rsid w:val="00237D6B"/>
    <w:rsid w:val="0024260B"/>
    <w:rsid w:val="00242FC9"/>
    <w:rsid w:val="002442C1"/>
    <w:rsid w:val="00246BA9"/>
    <w:rsid w:val="0025002E"/>
    <w:rsid w:val="0025035D"/>
    <w:rsid w:val="002504D9"/>
    <w:rsid w:val="00251227"/>
    <w:rsid w:val="00251281"/>
    <w:rsid w:val="002520FF"/>
    <w:rsid w:val="00252F33"/>
    <w:rsid w:val="0025519F"/>
    <w:rsid w:val="00255300"/>
    <w:rsid w:val="00256A49"/>
    <w:rsid w:val="002570C6"/>
    <w:rsid w:val="00262003"/>
    <w:rsid w:val="00267BE3"/>
    <w:rsid w:val="00271100"/>
    <w:rsid w:val="002712FC"/>
    <w:rsid w:val="00273536"/>
    <w:rsid w:val="00274C49"/>
    <w:rsid w:val="00274F2C"/>
    <w:rsid w:val="0027506B"/>
    <w:rsid w:val="00277007"/>
    <w:rsid w:val="0028393E"/>
    <w:rsid w:val="00286721"/>
    <w:rsid w:val="002934B0"/>
    <w:rsid w:val="00293686"/>
    <w:rsid w:val="00294220"/>
    <w:rsid w:val="00294C6D"/>
    <w:rsid w:val="002957C4"/>
    <w:rsid w:val="00295CB9"/>
    <w:rsid w:val="00296287"/>
    <w:rsid w:val="002969F2"/>
    <w:rsid w:val="00296DBF"/>
    <w:rsid w:val="002A1D1E"/>
    <w:rsid w:val="002A39BC"/>
    <w:rsid w:val="002A43EA"/>
    <w:rsid w:val="002A52BC"/>
    <w:rsid w:val="002A64C3"/>
    <w:rsid w:val="002B1F80"/>
    <w:rsid w:val="002B3E41"/>
    <w:rsid w:val="002B5957"/>
    <w:rsid w:val="002B5FB8"/>
    <w:rsid w:val="002C24AE"/>
    <w:rsid w:val="002D18FF"/>
    <w:rsid w:val="002D281E"/>
    <w:rsid w:val="002D3C9B"/>
    <w:rsid w:val="002D40B8"/>
    <w:rsid w:val="002D557E"/>
    <w:rsid w:val="002D5B2D"/>
    <w:rsid w:val="002E0C35"/>
    <w:rsid w:val="002E387C"/>
    <w:rsid w:val="002E3E73"/>
    <w:rsid w:val="002E43EB"/>
    <w:rsid w:val="002E4BF6"/>
    <w:rsid w:val="002E5354"/>
    <w:rsid w:val="002F1317"/>
    <w:rsid w:val="002F1F32"/>
    <w:rsid w:val="002F3836"/>
    <w:rsid w:val="002F5C0B"/>
    <w:rsid w:val="002F79D6"/>
    <w:rsid w:val="003022AD"/>
    <w:rsid w:val="003044A2"/>
    <w:rsid w:val="00305413"/>
    <w:rsid w:val="003056BE"/>
    <w:rsid w:val="00305C50"/>
    <w:rsid w:val="00310E9D"/>
    <w:rsid w:val="003113AA"/>
    <w:rsid w:val="00311E8F"/>
    <w:rsid w:val="0031341F"/>
    <w:rsid w:val="00314463"/>
    <w:rsid w:val="00315221"/>
    <w:rsid w:val="003152F0"/>
    <w:rsid w:val="003164FF"/>
    <w:rsid w:val="00317526"/>
    <w:rsid w:val="00323913"/>
    <w:rsid w:val="003268E4"/>
    <w:rsid w:val="003274FA"/>
    <w:rsid w:val="003320F0"/>
    <w:rsid w:val="003321E6"/>
    <w:rsid w:val="0033245F"/>
    <w:rsid w:val="0033294A"/>
    <w:rsid w:val="00332996"/>
    <w:rsid w:val="00333305"/>
    <w:rsid w:val="00334C6F"/>
    <w:rsid w:val="003356CC"/>
    <w:rsid w:val="003357D0"/>
    <w:rsid w:val="00335826"/>
    <w:rsid w:val="003375DF"/>
    <w:rsid w:val="00341462"/>
    <w:rsid w:val="00343CCE"/>
    <w:rsid w:val="00344EA3"/>
    <w:rsid w:val="00345A80"/>
    <w:rsid w:val="0034665D"/>
    <w:rsid w:val="00347C4D"/>
    <w:rsid w:val="00347F2C"/>
    <w:rsid w:val="00350C1E"/>
    <w:rsid w:val="00351E2E"/>
    <w:rsid w:val="00353C64"/>
    <w:rsid w:val="00356C14"/>
    <w:rsid w:val="003579CB"/>
    <w:rsid w:val="00361CF5"/>
    <w:rsid w:val="0036235C"/>
    <w:rsid w:val="003638AA"/>
    <w:rsid w:val="00370E9B"/>
    <w:rsid w:val="003734B9"/>
    <w:rsid w:val="003739AF"/>
    <w:rsid w:val="00375A79"/>
    <w:rsid w:val="00381B51"/>
    <w:rsid w:val="00381C2C"/>
    <w:rsid w:val="00381D92"/>
    <w:rsid w:val="00381E76"/>
    <w:rsid w:val="00382E17"/>
    <w:rsid w:val="00385EC8"/>
    <w:rsid w:val="00390BC2"/>
    <w:rsid w:val="003921A4"/>
    <w:rsid w:val="00392659"/>
    <w:rsid w:val="0039399A"/>
    <w:rsid w:val="003942B9"/>
    <w:rsid w:val="00394A20"/>
    <w:rsid w:val="00394F4D"/>
    <w:rsid w:val="00395946"/>
    <w:rsid w:val="00395ACF"/>
    <w:rsid w:val="00395DE8"/>
    <w:rsid w:val="00396080"/>
    <w:rsid w:val="00396D65"/>
    <w:rsid w:val="00397503"/>
    <w:rsid w:val="003975AD"/>
    <w:rsid w:val="003A0A83"/>
    <w:rsid w:val="003A1B08"/>
    <w:rsid w:val="003A1CA9"/>
    <w:rsid w:val="003A4105"/>
    <w:rsid w:val="003A4BB8"/>
    <w:rsid w:val="003A66C2"/>
    <w:rsid w:val="003A6E75"/>
    <w:rsid w:val="003B46FE"/>
    <w:rsid w:val="003B4864"/>
    <w:rsid w:val="003B525D"/>
    <w:rsid w:val="003B6BD4"/>
    <w:rsid w:val="003B7991"/>
    <w:rsid w:val="003B7B41"/>
    <w:rsid w:val="003B7C91"/>
    <w:rsid w:val="003C066E"/>
    <w:rsid w:val="003C2D68"/>
    <w:rsid w:val="003C43E0"/>
    <w:rsid w:val="003C4938"/>
    <w:rsid w:val="003D140A"/>
    <w:rsid w:val="003D244C"/>
    <w:rsid w:val="003D63EC"/>
    <w:rsid w:val="003E2181"/>
    <w:rsid w:val="003E29B3"/>
    <w:rsid w:val="003E3B1E"/>
    <w:rsid w:val="003E4043"/>
    <w:rsid w:val="003E447E"/>
    <w:rsid w:val="003E5D4D"/>
    <w:rsid w:val="003E60BA"/>
    <w:rsid w:val="003E7C15"/>
    <w:rsid w:val="003F1D6B"/>
    <w:rsid w:val="003F654A"/>
    <w:rsid w:val="0040043B"/>
    <w:rsid w:val="0040046A"/>
    <w:rsid w:val="0040094A"/>
    <w:rsid w:val="0040128A"/>
    <w:rsid w:val="004048C7"/>
    <w:rsid w:val="004066B5"/>
    <w:rsid w:val="0040750B"/>
    <w:rsid w:val="004107E1"/>
    <w:rsid w:val="00410D74"/>
    <w:rsid w:val="00413E14"/>
    <w:rsid w:val="004144F6"/>
    <w:rsid w:val="004145F6"/>
    <w:rsid w:val="00417522"/>
    <w:rsid w:val="004205B2"/>
    <w:rsid w:val="00424C4C"/>
    <w:rsid w:val="00425713"/>
    <w:rsid w:val="00431A3F"/>
    <w:rsid w:val="0043322D"/>
    <w:rsid w:val="00434214"/>
    <w:rsid w:val="0043511A"/>
    <w:rsid w:val="00436662"/>
    <w:rsid w:val="004376B8"/>
    <w:rsid w:val="004400B1"/>
    <w:rsid w:val="00442312"/>
    <w:rsid w:val="0044270C"/>
    <w:rsid w:val="00442C30"/>
    <w:rsid w:val="0044467F"/>
    <w:rsid w:val="004475C8"/>
    <w:rsid w:val="00451923"/>
    <w:rsid w:val="00451D11"/>
    <w:rsid w:val="00451F74"/>
    <w:rsid w:val="00456487"/>
    <w:rsid w:val="004573FC"/>
    <w:rsid w:val="0046348E"/>
    <w:rsid w:val="0046448F"/>
    <w:rsid w:val="00474209"/>
    <w:rsid w:val="00475B1F"/>
    <w:rsid w:val="00475CEB"/>
    <w:rsid w:val="004762EF"/>
    <w:rsid w:val="00480414"/>
    <w:rsid w:val="0048044A"/>
    <w:rsid w:val="00480723"/>
    <w:rsid w:val="00481A41"/>
    <w:rsid w:val="00481D57"/>
    <w:rsid w:val="004826E2"/>
    <w:rsid w:val="004831E5"/>
    <w:rsid w:val="004832D8"/>
    <w:rsid w:val="004855D9"/>
    <w:rsid w:val="0049121A"/>
    <w:rsid w:val="004926EE"/>
    <w:rsid w:val="004951D4"/>
    <w:rsid w:val="00497435"/>
    <w:rsid w:val="004A0E02"/>
    <w:rsid w:val="004A1105"/>
    <w:rsid w:val="004A19A5"/>
    <w:rsid w:val="004A3403"/>
    <w:rsid w:val="004A3619"/>
    <w:rsid w:val="004A6DB9"/>
    <w:rsid w:val="004B1FA5"/>
    <w:rsid w:val="004B3FC6"/>
    <w:rsid w:val="004B6E1F"/>
    <w:rsid w:val="004B72E3"/>
    <w:rsid w:val="004C08BC"/>
    <w:rsid w:val="004C2C63"/>
    <w:rsid w:val="004C563B"/>
    <w:rsid w:val="004C5C00"/>
    <w:rsid w:val="004C62D5"/>
    <w:rsid w:val="004D18D2"/>
    <w:rsid w:val="004D3395"/>
    <w:rsid w:val="004D4036"/>
    <w:rsid w:val="004D4FBD"/>
    <w:rsid w:val="004D7750"/>
    <w:rsid w:val="004E1275"/>
    <w:rsid w:val="004E4528"/>
    <w:rsid w:val="004E5C9A"/>
    <w:rsid w:val="004E5D78"/>
    <w:rsid w:val="004E63D2"/>
    <w:rsid w:val="004F09C4"/>
    <w:rsid w:val="004F0DF1"/>
    <w:rsid w:val="004F26E6"/>
    <w:rsid w:val="004F3BDA"/>
    <w:rsid w:val="004F4E97"/>
    <w:rsid w:val="004F555C"/>
    <w:rsid w:val="004F6C1F"/>
    <w:rsid w:val="004F6E03"/>
    <w:rsid w:val="00501A8C"/>
    <w:rsid w:val="00503B72"/>
    <w:rsid w:val="005045F8"/>
    <w:rsid w:val="00504E0D"/>
    <w:rsid w:val="00505E7D"/>
    <w:rsid w:val="00506D29"/>
    <w:rsid w:val="00510DC2"/>
    <w:rsid w:val="0051264D"/>
    <w:rsid w:val="00516E6A"/>
    <w:rsid w:val="0052043D"/>
    <w:rsid w:val="00522F21"/>
    <w:rsid w:val="00524A01"/>
    <w:rsid w:val="00530CD5"/>
    <w:rsid w:val="00530DFD"/>
    <w:rsid w:val="00531381"/>
    <w:rsid w:val="00532A27"/>
    <w:rsid w:val="00537260"/>
    <w:rsid w:val="00540082"/>
    <w:rsid w:val="005434AA"/>
    <w:rsid w:val="00552CA2"/>
    <w:rsid w:val="00553B4F"/>
    <w:rsid w:val="00553BCD"/>
    <w:rsid w:val="00554755"/>
    <w:rsid w:val="00555963"/>
    <w:rsid w:val="0055755B"/>
    <w:rsid w:val="00557D7D"/>
    <w:rsid w:val="00560233"/>
    <w:rsid w:val="005619C8"/>
    <w:rsid w:val="0056564A"/>
    <w:rsid w:val="00567DD4"/>
    <w:rsid w:val="00567E9C"/>
    <w:rsid w:val="00572759"/>
    <w:rsid w:val="00572D5D"/>
    <w:rsid w:val="005736F3"/>
    <w:rsid w:val="00576860"/>
    <w:rsid w:val="005771BB"/>
    <w:rsid w:val="00577405"/>
    <w:rsid w:val="0058027F"/>
    <w:rsid w:val="005823D4"/>
    <w:rsid w:val="005831E0"/>
    <w:rsid w:val="005846C7"/>
    <w:rsid w:val="00586737"/>
    <w:rsid w:val="0058784C"/>
    <w:rsid w:val="005879E6"/>
    <w:rsid w:val="00587AB9"/>
    <w:rsid w:val="005902A9"/>
    <w:rsid w:val="005917D3"/>
    <w:rsid w:val="0059275D"/>
    <w:rsid w:val="00593152"/>
    <w:rsid w:val="005946CC"/>
    <w:rsid w:val="005955D0"/>
    <w:rsid w:val="0059604C"/>
    <w:rsid w:val="005971D9"/>
    <w:rsid w:val="005A0114"/>
    <w:rsid w:val="005A0900"/>
    <w:rsid w:val="005A0CBF"/>
    <w:rsid w:val="005A1A39"/>
    <w:rsid w:val="005A2422"/>
    <w:rsid w:val="005A41E2"/>
    <w:rsid w:val="005A42BF"/>
    <w:rsid w:val="005A53AE"/>
    <w:rsid w:val="005A577E"/>
    <w:rsid w:val="005A7843"/>
    <w:rsid w:val="005A78E8"/>
    <w:rsid w:val="005A7AF8"/>
    <w:rsid w:val="005B1CC3"/>
    <w:rsid w:val="005B3DD0"/>
    <w:rsid w:val="005B5107"/>
    <w:rsid w:val="005B572B"/>
    <w:rsid w:val="005B629D"/>
    <w:rsid w:val="005B7073"/>
    <w:rsid w:val="005C069C"/>
    <w:rsid w:val="005C16ED"/>
    <w:rsid w:val="005C38E5"/>
    <w:rsid w:val="005C3E58"/>
    <w:rsid w:val="005C46B8"/>
    <w:rsid w:val="005C5395"/>
    <w:rsid w:val="005C5AC0"/>
    <w:rsid w:val="005C688A"/>
    <w:rsid w:val="005C7381"/>
    <w:rsid w:val="005D078C"/>
    <w:rsid w:val="005D0CB5"/>
    <w:rsid w:val="005D1AFE"/>
    <w:rsid w:val="005D1C82"/>
    <w:rsid w:val="005D1CB3"/>
    <w:rsid w:val="005D2322"/>
    <w:rsid w:val="005D34BC"/>
    <w:rsid w:val="005D3D89"/>
    <w:rsid w:val="005E02DB"/>
    <w:rsid w:val="005E29BC"/>
    <w:rsid w:val="005E2C6D"/>
    <w:rsid w:val="005E46B7"/>
    <w:rsid w:val="005E60BA"/>
    <w:rsid w:val="005F3CC4"/>
    <w:rsid w:val="005F3F0F"/>
    <w:rsid w:val="005F59D0"/>
    <w:rsid w:val="005F5E23"/>
    <w:rsid w:val="006022C8"/>
    <w:rsid w:val="0060533E"/>
    <w:rsid w:val="00606F01"/>
    <w:rsid w:val="006127D9"/>
    <w:rsid w:val="0061310D"/>
    <w:rsid w:val="00615B77"/>
    <w:rsid w:val="00616BCF"/>
    <w:rsid w:val="00617892"/>
    <w:rsid w:val="00621D0D"/>
    <w:rsid w:val="00622F63"/>
    <w:rsid w:val="00623885"/>
    <w:rsid w:val="006239DF"/>
    <w:rsid w:val="00623E3E"/>
    <w:rsid w:val="00625F70"/>
    <w:rsid w:val="006318AA"/>
    <w:rsid w:val="00631AD3"/>
    <w:rsid w:val="006368FB"/>
    <w:rsid w:val="00637ED1"/>
    <w:rsid w:val="00640C71"/>
    <w:rsid w:val="00641939"/>
    <w:rsid w:val="0064292F"/>
    <w:rsid w:val="00643379"/>
    <w:rsid w:val="00643E88"/>
    <w:rsid w:val="00643F55"/>
    <w:rsid w:val="006465D3"/>
    <w:rsid w:val="00650639"/>
    <w:rsid w:val="006534FF"/>
    <w:rsid w:val="00657989"/>
    <w:rsid w:val="00657A90"/>
    <w:rsid w:val="00660400"/>
    <w:rsid w:val="00660BF2"/>
    <w:rsid w:val="00661A73"/>
    <w:rsid w:val="00661DC9"/>
    <w:rsid w:val="00663CFD"/>
    <w:rsid w:val="006646A3"/>
    <w:rsid w:val="006656C9"/>
    <w:rsid w:val="00667848"/>
    <w:rsid w:val="00672C45"/>
    <w:rsid w:val="006771ED"/>
    <w:rsid w:val="006773AC"/>
    <w:rsid w:val="00682C71"/>
    <w:rsid w:val="0068464F"/>
    <w:rsid w:val="0069061F"/>
    <w:rsid w:val="00691AF9"/>
    <w:rsid w:val="00692160"/>
    <w:rsid w:val="0069250C"/>
    <w:rsid w:val="006926D3"/>
    <w:rsid w:val="00692A98"/>
    <w:rsid w:val="00693D74"/>
    <w:rsid w:val="0069403F"/>
    <w:rsid w:val="00695850"/>
    <w:rsid w:val="00696AB0"/>
    <w:rsid w:val="00697E31"/>
    <w:rsid w:val="006A00CE"/>
    <w:rsid w:val="006A1ECF"/>
    <w:rsid w:val="006A2213"/>
    <w:rsid w:val="006A2664"/>
    <w:rsid w:val="006A2893"/>
    <w:rsid w:val="006A3A85"/>
    <w:rsid w:val="006A4465"/>
    <w:rsid w:val="006A514F"/>
    <w:rsid w:val="006A5217"/>
    <w:rsid w:val="006A7F69"/>
    <w:rsid w:val="006B209E"/>
    <w:rsid w:val="006B25D4"/>
    <w:rsid w:val="006B35F2"/>
    <w:rsid w:val="006B533B"/>
    <w:rsid w:val="006B5FA0"/>
    <w:rsid w:val="006B6382"/>
    <w:rsid w:val="006C0661"/>
    <w:rsid w:val="006C1BDB"/>
    <w:rsid w:val="006C2849"/>
    <w:rsid w:val="006C4B43"/>
    <w:rsid w:val="006C5639"/>
    <w:rsid w:val="006C6DD3"/>
    <w:rsid w:val="006C7107"/>
    <w:rsid w:val="006C7E8A"/>
    <w:rsid w:val="006D1D66"/>
    <w:rsid w:val="006D2E5A"/>
    <w:rsid w:val="006D5616"/>
    <w:rsid w:val="006D5639"/>
    <w:rsid w:val="006D63B2"/>
    <w:rsid w:val="006D65DD"/>
    <w:rsid w:val="006D75A3"/>
    <w:rsid w:val="006E1411"/>
    <w:rsid w:val="006E26C3"/>
    <w:rsid w:val="006E282C"/>
    <w:rsid w:val="006E5225"/>
    <w:rsid w:val="006E587A"/>
    <w:rsid w:val="006E6336"/>
    <w:rsid w:val="006E6826"/>
    <w:rsid w:val="006E7A62"/>
    <w:rsid w:val="006F10FE"/>
    <w:rsid w:val="006F1F85"/>
    <w:rsid w:val="006F2160"/>
    <w:rsid w:val="006F6274"/>
    <w:rsid w:val="006F7016"/>
    <w:rsid w:val="00700AB5"/>
    <w:rsid w:val="00701F23"/>
    <w:rsid w:val="00703302"/>
    <w:rsid w:val="007037BF"/>
    <w:rsid w:val="007057D4"/>
    <w:rsid w:val="007067B4"/>
    <w:rsid w:val="00706D95"/>
    <w:rsid w:val="00707F1B"/>
    <w:rsid w:val="00710117"/>
    <w:rsid w:val="0071091F"/>
    <w:rsid w:val="00710B91"/>
    <w:rsid w:val="00711A95"/>
    <w:rsid w:val="007132FB"/>
    <w:rsid w:val="00713AA0"/>
    <w:rsid w:val="00714D0A"/>
    <w:rsid w:val="00717265"/>
    <w:rsid w:val="00717E91"/>
    <w:rsid w:val="0072127F"/>
    <w:rsid w:val="00722877"/>
    <w:rsid w:val="007237BA"/>
    <w:rsid w:val="00725A8D"/>
    <w:rsid w:val="00726BE0"/>
    <w:rsid w:val="00726F3F"/>
    <w:rsid w:val="00727D15"/>
    <w:rsid w:val="0073058F"/>
    <w:rsid w:val="007315BB"/>
    <w:rsid w:val="00733C3B"/>
    <w:rsid w:val="00733F22"/>
    <w:rsid w:val="007349C8"/>
    <w:rsid w:val="0073509D"/>
    <w:rsid w:val="00735649"/>
    <w:rsid w:val="00740391"/>
    <w:rsid w:val="00742A50"/>
    <w:rsid w:val="00742F44"/>
    <w:rsid w:val="0074430F"/>
    <w:rsid w:val="00745104"/>
    <w:rsid w:val="007502DC"/>
    <w:rsid w:val="007504BD"/>
    <w:rsid w:val="007505E2"/>
    <w:rsid w:val="00751A27"/>
    <w:rsid w:val="00751D62"/>
    <w:rsid w:val="00752C42"/>
    <w:rsid w:val="007539FC"/>
    <w:rsid w:val="007601B5"/>
    <w:rsid w:val="00761419"/>
    <w:rsid w:val="00762332"/>
    <w:rsid w:val="007635BF"/>
    <w:rsid w:val="00763FAD"/>
    <w:rsid w:val="00771FE4"/>
    <w:rsid w:val="0077265D"/>
    <w:rsid w:val="00773C9E"/>
    <w:rsid w:val="00777863"/>
    <w:rsid w:val="0078034C"/>
    <w:rsid w:val="0078157E"/>
    <w:rsid w:val="007840F4"/>
    <w:rsid w:val="00785505"/>
    <w:rsid w:val="00785A2C"/>
    <w:rsid w:val="0078614C"/>
    <w:rsid w:val="0078624C"/>
    <w:rsid w:val="007879AF"/>
    <w:rsid w:val="00787C33"/>
    <w:rsid w:val="00792071"/>
    <w:rsid w:val="00792784"/>
    <w:rsid w:val="007953EE"/>
    <w:rsid w:val="00795A1D"/>
    <w:rsid w:val="00797053"/>
    <w:rsid w:val="007A0A7A"/>
    <w:rsid w:val="007A10FC"/>
    <w:rsid w:val="007A166B"/>
    <w:rsid w:val="007A1DD9"/>
    <w:rsid w:val="007A399C"/>
    <w:rsid w:val="007A4404"/>
    <w:rsid w:val="007A584A"/>
    <w:rsid w:val="007A67FE"/>
    <w:rsid w:val="007B0DC1"/>
    <w:rsid w:val="007B296A"/>
    <w:rsid w:val="007B5ADC"/>
    <w:rsid w:val="007B5FB9"/>
    <w:rsid w:val="007C06CA"/>
    <w:rsid w:val="007C3DC6"/>
    <w:rsid w:val="007C4390"/>
    <w:rsid w:val="007C466B"/>
    <w:rsid w:val="007C6743"/>
    <w:rsid w:val="007C682E"/>
    <w:rsid w:val="007C7174"/>
    <w:rsid w:val="007D0492"/>
    <w:rsid w:val="007D19FC"/>
    <w:rsid w:val="007D55D2"/>
    <w:rsid w:val="007D576E"/>
    <w:rsid w:val="007D7F24"/>
    <w:rsid w:val="007E1905"/>
    <w:rsid w:val="007E1AC4"/>
    <w:rsid w:val="007E2737"/>
    <w:rsid w:val="007E2AA3"/>
    <w:rsid w:val="007E34A1"/>
    <w:rsid w:val="007E362A"/>
    <w:rsid w:val="007E47B8"/>
    <w:rsid w:val="007E7FCE"/>
    <w:rsid w:val="007F27B1"/>
    <w:rsid w:val="007F28E2"/>
    <w:rsid w:val="007F2CF4"/>
    <w:rsid w:val="007F4ACE"/>
    <w:rsid w:val="007F4AD9"/>
    <w:rsid w:val="007F4E1A"/>
    <w:rsid w:val="007F5F16"/>
    <w:rsid w:val="007F6B53"/>
    <w:rsid w:val="00802679"/>
    <w:rsid w:val="0080292D"/>
    <w:rsid w:val="008044DE"/>
    <w:rsid w:val="00806006"/>
    <w:rsid w:val="0080654B"/>
    <w:rsid w:val="00806F26"/>
    <w:rsid w:val="00814373"/>
    <w:rsid w:val="0081457F"/>
    <w:rsid w:val="0081619E"/>
    <w:rsid w:val="008168C0"/>
    <w:rsid w:val="00816A1C"/>
    <w:rsid w:val="008174BF"/>
    <w:rsid w:val="0082010D"/>
    <w:rsid w:val="00821E11"/>
    <w:rsid w:val="00823413"/>
    <w:rsid w:val="00824D8A"/>
    <w:rsid w:val="00826825"/>
    <w:rsid w:val="00830260"/>
    <w:rsid w:val="008305CD"/>
    <w:rsid w:val="00832AB1"/>
    <w:rsid w:val="00834692"/>
    <w:rsid w:val="008355B7"/>
    <w:rsid w:val="008359B6"/>
    <w:rsid w:val="00835EDC"/>
    <w:rsid w:val="00836F33"/>
    <w:rsid w:val="00837267"/>
    <w:rsid w:val="008402E7"/>
    <w:rsid w:val="0084067E"/>
    <w:rsid w:val="008414DC"/>
    <w:rsid w:val="00842638"/>
    <w:rsid w:val="0084375F"/>
    <w:rsid w:val="00843C8F"/>
    <w:rsid w:val="00843F99"/>
    <w:rsid w:val="00845117"/>
    <w:rsid w:val="008469F6"/>
    <w:rsid w:val="00847A59"/>
    <w:rsid w:val="00850400"/>
    <w:rsid w:val="008507AA"/>
    <w:rsid w:val="00852645"/>
    <w:rsid w:val="00852B2C"/>
    <w:rsid w:val="008535BC"/>
    <w:rsid w:val="00856659"/>
    <w:rsid w:val="00856B58"/>
    <w:rsid w:val="00857E64"/>
    <w:rsid w:val="00861666"/>
    <w:rsid w:val="0086335B"/>
    <w:rsid w:val="00863434"/>
    <w:rsid w:val="00864381"/>
    <w:rsid w:val="0086549B"/>
    <w:rsid w:val="00865C63"/>
    <w:rsid w:val="00867DB3"/>
    <w:rsid w:val="008723F3"/>
    <w:rsid w:val="0087306E"/>
    <w:rsid w:val="00877F77"/>
    <w:rsid w:val="008804F9"/>
    <w:rsid w:val="00883A0E"/>
    <w:rsid w:val="0088425D"/>
    <w:rsid w:val="008851C2"/>
    <w:rsid w:val="00885799"/>
    <w:rsid w:val="00887198"/>
    <w:rsid w:val="00887FDE"/>
    <w:rsid w:val="008903F2"/>
    <w:rsid w:val="00890938"/>
    <w:rsid w:val="00892C31"/>
    <w:rsid w:val="00893172"/>
    <w:rsid w:val="008961E0"/>
    <w:rsid w:val="00897E62"/>
    <w:rsid w:val="008A0D54"/>
    <w:rsid w:val="008A24AA"/>
    <w:rsid w:val="008A26AE"/>
    <w:rsid w:val="008A732B"/>
    <w:rsid w:val="008A76B2"/>
    <w:rsid w:val="008B004C"/>
    <w:rsid w:val="008B157E"/>
    <w:rsid w:val="008B17D1"/>
    <w:rsid w:val="008B1CAB"/>
    <w:rsid w:val="008B3101"/>
    <w:rsid w:val="008B3B11"/>
    <w:rsid w:val="008B4F9F"/>
    <w:rsid w:val="008C0D19"/>
    <w:rsid w:val="008C0FD3"/>
    <w:rsid w:val="008C6818"/>
    <w:rsid w:val="008C7FAB"/>
    <w:rsid w:val="008D1812"/>
    <w:rsid w:val="008D1DEA"/>
    <w:rsid w:val="008D2732"/>
    <w:rsid w:val="008D620A"/>
    <w:rsid w:val="008E4996"/>
    <w:rsid w:val="008E617E"/>
    <w:rsid w:val="008E6EEB"/>
    <w:rsid w:val="008E7CDC"/>
    <w:rsid w:val="008F3157"/>
    <w:rsid w:val="008F3E14"/>
    <w:rsid w:val="008F4884"/>
    <w:rsid w:val="008F4C52"/>
    <w:rsid w:val="00902DD3"/>
    <w:rsid w:val="009063AF"/>
    <w:rsid w:val="00910FB5"/>
    <w:rsid w:val="00912F46"/>
    <w:rsid w:val="009153F9"/>
    <w:rsid w:val="0092177B"/>
    <w:rsid w:val="00921D43"/>
    <w:rsid w:val="009250DE"/>
    <w:rsid w:val="0092593E"/>
    <w:rsid w:val="00926405"/>
    <w:rsid w:val="0092725B"/>
    <w:rsid w:val="00932561"/>
    <w:rsid w:val="0093491D"/>
    <w:rsid w:val="00935E59"/>
    <w:rsid w:val="00936C2C"/>
    <w:rsid w:val="00936F21"/>
    <w:rsid w:val="009370F0"/>
    <w:rsid w:val="009378D5"/>
    <w:rsid w:val="00940314"/>
    <w:rsid w:val="0094364F"/>
    <w:rsid w:val="009461C5"/>
    <w:rsid w:val="00946AAD"/>
    <w:rsid w:val="00950C42"/>
    <w:rsid w:val="00950CA8"/>
    <w:rsid w:val="0095234C"/>
    <w:rsid w:val="009539C3"/>
    <w:rsid w:val="00954985"/>
    <w:rsid w:val="009574E6"/>
    <w:rsid w:val="00960C6E"/>
    <w:rsid w:val="009634F8"/>
    <w:rsid w:val="00964078"/>
    <w:rsid w:val="0096498D"/>
    <w:rsid w:val="00965F57"/>
    <w:rsid w:val="009675BB"/>
    <w:rsid w:val="00967C94"/>
    <w:rsid w:val="00970BCA"/>
    <w:rsid w:val="009725D7"/>
    <w:rsid w:val="00975095"/>
    <w:rsid w:val="009752FB"/>
    <w:rsid w:val="00975A23"/>
    <w:rsid w:val="00976922"/>
    <w:rsid w:val="00981727"/>
    <w:rsid w:val="00982CD5"/>
    <w:rsid w:val="00983C60"/>
    <w:rsid w:val="00985A03"/>
    <w:rsid w:val="00985F85"/>
    <w:rsid w:val="009866D1"/>
    <w:rsid w:val="00987196"/>
    <w:rsid w:val="00987348"/>
    <w:rsid w:val="009876A9"/>
    <w:rsid w:val="00991097"/>
    <w:rsid w:val="00991FA0"/>
    <w:rsid w:val="00993746"/>
    <w:rsid w:val="0099487E"/>
    <w:rsid w:val="009A1DCF"/>
    <w:rsid w:val="009A3213"/>
    <w:rsid w:val="009A398A"/>
    <w:rsid w:val="009A6FBB"/>
    <w:rsid w:val="009B0645"/>
    <w:rsid w:val="009B18A8"/>
    <w:rsid w:val="009B2207"/>
    <w:rsid w:val="009B5AF4"/>
    <w:rsid w:val="009C22FD"/>
    <w:rsid w:val="009C38E3"/>
    <w:rsid w:val="009C407D"/>
    <w:rsid w:val="009C4CED"/>
    <w:rsid w:val="009C5493"/>
    <w:rsid w:val="009C76B7"/>
    <w:rsid w:val="009D0466"/>
    <w:rsid w:val="009D0BC2"/>
    <w:rsid w:val="009D3604"/>
    <w:rsid w:val="009D3E58"/>
    <w:rsid w:val="009D717C"/>
    <w:rsid w:val="009E221E"/>
    <w:rsid w:val="009E2696"/>
    <w:rsid w:val="009E4DA2"/>
    <w:rsid w:val="009E5FE8"/>
    <w:rsid w:val="009E78A7"/>
    <w:rsid w:val="009F3352"/>
    <w:rsid w:val="009F37F5"/>
    <w:rsid w:val="009F6571"/>
    <w:rsid w:val="009F6E9C"/>
    <w:rsid w:val="009F7DFD"/>
    <w:rsid w:val="00A0279A"/>
    <w:rsid w:val="00A03075"/>
    <w:rsid w:val="00A03AF4"/>
    <w:rsid w:val="00A048E0"/>
    <w:rsid w:val="00A0508B"/>
    <w:rsid w:val="00A053BB"/>
    <w:rsid w:val="00A07645"/>
    <w:rsid w:val="00A11C89"/>
    <w:rsid w:val="00A131E6"/>
    <w:rsid w:val="00A13810"/>
    <w:rsid w:val="00A14A44"/>
    <w:rsid w:val="00A14AD7"/>
    <w:rsid w:val="00A14ADE"/>
    <w:rsid w:val="00A1595E"/>
    <w:rsid w:val="00A17DC8"/>
    <w:rsid w:val="00A22723"/>
    <w:rsid w:val="00A23492"/>
    <w:rsid w:val="00A241F7"/>
    <w:rsid w:val="00A2542B"/>
    <w:rsid w:val="00A25646"/>
    <w:rsid w:val="00A304D2"/>
    <w:rsid w:val="00A32080"/>
    <w:rsid w:val="00A32A11"/>
    <w:rsid w:val="00A34D66"/>
    <w:rsid w:val="00A352BD"/>
    <w:rsid w:val="00A366A3"/>
    <w:rsid w:val="00A368FA"/>
    <w:rsid w:val="00A37435"/>
    <w:rsid w:val="00A37939"/>
    <w:rsid w:val="00A4162F"/>
    <w:rsid w:val="00A41F0A"/>
    <w:rsid w:val="00A421A4"/>
    <w:rsid w:val="00A43FCC"/>
    <w:rsid w:val="00A45278"/>
    <w:rsid w:val="00A45EF3"/>
    <w:rsid w:val="00A46424"/>
    <w:rsid w:val="00A4727A"/>
    <w:rsid w:val="00A511EF"/>
    <w:rsid w:val="00A54C1B"/>
    <w:rsid w:val="00A550B1"/>
    <w:rsid w:val="00A55A11"/>
    <w:rsid w:val="00A5675E"/>
    <w:rsid w:val="00A57167"/>
    <w:rsid w:val="00A5731B"/>
    <w:rsid w:val="00A57B3C"/>
    <w:rsid w:val="00A60987"/>
    <w:rsid w:val="00A613D8"/>
    <w:rsid w:val="00A62866"/>
    <w:rsid w:val="00A64014"/>
    <w:rsid w:val="00A669F2"/>
    <w:rsid w:val="00A70BA2"/>
    <w:rsid w:val="00A71687"/>
    <w:rsid w:val="00A71EF1"/>
    <w:rsid w:val="00A73F89"/>
    <w:rsid w:val="00A74978"/>
    <w:rsid w:val="00A75481"/>
    <w:rsid w:val="00A75F8B"/>
    <w:rsid w:val="00A7722E"/>
    <w:rsid w:val="00A81258"/>
    <w:rsid w:val="00A8172F"/>
    <w:rsid w:val="00A8293F"/>
    <w:rsid w:val="00A8508A"/>
    <w:rsid w:val="00A862BE"/>
    <w:rsid w:val="00A876FA"/>
    <w:rsid w:val="00A90974"/>
    <w:rsid w:val="00A91F04"/>
    <w:rsid w:val="00A92DED"/>
    <w:rsid w:val="00A93028"/>
    <w:rsid w:val="00A931FC"/>
    <w:rsid w:val="00A95B42"/>
    <w:rsid w:val="00A96242"/>
    <w:rsid w:val="00AA0039"/>
    <w:rsid w:val="00AA1871"/>
    <w:rsid w:val="00AA6354"/>
    <w:rsid w:val="00AA7A69"/>
    <w:rsid w:val="00AB0343"/>
    <w:rsid w:val="00AB3D7E"/>
    <w:rsid w:val="00AB4EBB"/>
    <w:rsid w:val="00AB78A9"/>
    <w:rsid w:val="00AC3881"/>
    <w:rsid w:val="00AD1EAD"/>
    <w:rsid w:val="00AD2347"/>
    <w:rsid w:val="00AD37F4"/>
    <w:rsid w:val="00AE01F1"/>
    <w:rsid w:val="00AE2945"/>
    <w:rsid w:val="00AE46BA"/>
    <w:rsid w:val="00AE4A6A"/>
    <w:rsid w:val="00AE5D9A"/>
    <w:rsid w:val="00AF120F"/>
    <w:rsid w:val="00AF2D2F"/>
    <w:rsid w:val="00AF3213"/>
    <w:rsid w:val="00AF4991"/>
    <w:rsid w:val="00AF53D3"/>
    <w:rsid w:val="00AF570C"/>
    <w:rsid w:val="00B00D87"/>
    <w:rsid w:val="00B039AC"/>
    <w:rsid w:val="00B03E30"/>
    <w:rsid w:val="00B05C3D"/>
    <w:rsid w:val="00B07F3D"/>
    <w:rsid w:val="00B1186C"/>
    <w:rsid w:val="00B1557D"/>
    <w:rsid w:val="00B166CC"/>
    <w:rsid w:val="00B17571"/>
    <w:rsid w:val="00B220F6"/>
    <w:rsid w:val="00B233AA"/>
    <w:rsid w:val="00B3072A"/>
    <w:rsid w:val="00B35B3A"/>
    <w:rsid w:val="00B35B70"/>
    <w:rsid w:val="00B35C06"/>
    <w:rsid w:val="00B378AD"/>
    <w:rsid w:val="00B41676"/>
    <w:rsid w:val="00B45B4E"/>
    <w:rsid w:val="00B5057E"/>
    <w:rsid w:val="00B52247"/>
    <w:rsid w:val="00B53CFA"/>
    <w:rsid w:val="00B60657"/>
    <w:rsid w:val="00B62069"/>
    <w:rsid w:val="00B636E4"/>
    <w:rsid w:val="00B65F95"/>
    <w:rsid w:val="00B67973"/>
    <w:rsid w:val="00B706F4"/>
    <w:rsid w:val="00B7325D"/>
    <w:rsid w:val="00B7409B"/>
    <w:rsid w:val="00B76955"/>
    <w:rsid w:val="00B7789B"/>
    <w:rsid w:val="00B80664"/>
    <w:rsid w:val="00B80842"/>
    <w:rsid w:val="00B8175F"/>
    <w:rsid w:val="00B81C8A"/>
    <w:rsid w:val="00B83539"/>
    <w:rsid w:val="00B83B9A"/>
    <w:rsid w:val="00B85318"/>
    <w:rsid w:val="00B86109"/>
    <w:rsid w:val="00B86B2A"/>
    <w:rsid w:val="00B9058B"/>
    <w:rsid w:val="00B90C95"/>
    <w:rsid w:val="00B90F78"/>
    <w:rsid w:val="00B918BF"/>
    <w:rsid w:val="00B91C98"/>
    <w:rsid w:val="00B92749"/>
    <w:rsid w:val="00B936F7"/>
    <w:rsid w:val="00B93BAC"/>
    <w:rsid w:val="00B94739"/>
    <w:rsid w:val="00B95B24"/>
    <w:rsid w:val="00B96381"/>
    <w:rsid w:val="00B9745A"/>
    <w:rsid w:val="00B97AC9"/>
    <w:rsid w:val="00BA12BD"/>
    <w:rsid w:val="00BA3991"/>
    <w:rsid w:val="00BA56D4"/>
    <w:rsid w:val="00BA5955"/>
    <w:rsid w:val="00BA76FD"/>
    <w:rsid w:val="00BB409F"/>
    <w:rsid w:val="00BB4D3C"/>
    <w:rsid w:val="00BB739E"/>
    <w:rsid w:val="00BB7BBD"/>
    <w:rsid w:val="00BC5CEF"/>
    <w:rsid w:val="00BC6E45"/>
    <w:rsid w:val="00BD02FE"/>
    <w:rsid w:val="00BD15BA"/>
    <w:rsid w:val="00BD5C6C"/>
    <w:rsid w:val="00BE0C47"/>
    <w:rsid w:val="00BE296E"/>
    <w:rsid w:val="00BE4857"/>
    <w:rsid w:val="00BE48C0"/>
    <w:rsid w:val="00BE5D52"/>
    <w:rsid w:val="00BE5D8E"/>
    <w:rsid w:val="00BF13E3"/>
    <w:rsid w:val="00BF1B02"/>
    <w:rsid w:val="00BF261E"/>
    <w:rsid w:val="00BF2D12"/>
    <w:rsid w:val="00BF33B3"/>
    <w:rsid w:val="00BF3E07"/>
    <w:rsid w:val="00BF4095"/>
    <w:rsid w:val="00BF4EE6"/>
    <w:rsid w:val="00BF6275"/>
    <w:rsid w:val="00BF7934"/>
    <w:rsid w:val="00C00DFE"/>
    <w:rsid w:val="00C0173A"/>
    <w:rsid w:val="00C07E32"/>
    <w:rsid w:val="00C10900"/>
    <w:rsid w:val="00C1106C"/>
    <w:rsid w:val="00C12856"/>
    <w:rsid w:val="00C13020"/>
    <w:rsid w:val="00C131BF"/>
    <w:rsid w:val="00C13842"/>
    <w:rsid w:val="00C153F9"/>
    <w:rsid w:val="00C16696"/>
    <w:rsid w:val="00C21490"/>
    <w:rsid w:val="00C2154E"/>
    <w:rsid w:val="00C23273"/>
    <w:rsid w:val="00C23BAA"/>
    <w:rsid w:val="00C244E8"/>
    <w:rsid w:val="00C27B4C"/>
    <w:rsid w:val="00C27EA6"/>
    <w:rsid w:val="00C33115"/>
    <w:rsid w:val="00C3507C"/>
    <w:rsid w:val="00C351BF"/>
    <w:rsid w:val="00C42336"/>
    <w:rsid w:val="00C4340B"/>
    <w:rsid w:val="00C51536"/>
    <w:rsid w:val="00C531FB"/>
    <w:rsid w:val="00C546B2"/>
    <w:rsid w:val="00C569DB"/>
    <w:rsid w:val="00C620AD"/>
    <w:rsid w:val="00C6298D"/>
    <w:rsid w:val="00C62CC8"/>
    <w:rsid w:val="00C64447"/>
    <w:rsid w:val="00C64702"/>
    <w:rsid w:val="00C64E80"/>
    <w:rsid w:val="00C653CE"/>
    <w:rsid w:val="00C65441"/>
    <w:rsid w:val="00C677DA"/>
    <w:rsid w:val="00C67B2A"/>
    <w:rsid w:val="00C70479"/>
    <w:rsid w:val="00C7394C"/>
    <w:rsid w:val="00C73D81"/>
    <w:rsid w:val="00C74A21"/>
    <w:rsid w:val="00C75776"/>
    <w:rsid w:val="00C76952"/>
    <w:rsid w:val="00C801C8"/>
    <w:rsid w:val="00C818B4"/>
    <w:rsid w:val="00C81C3D"/>
    <w:rsid w:val="00C82D23"/>
    <w:rsid w:val="00C8615D"/>
    <w:rsid w:val="00C873B0"/>
    <w:rsid w:val="00C91395"/>
    <w:rsid w:val="00C925B9"/>
    <w:rsid w:val="00C92BDF"/>
    <w:rsid w:val="00C92DAA"/>
    <w:rsid w:val="00C9465D"/>
    <w:rsid w:val="00C947AB"/>
    <w:rsid w:val="00C95588"/>
    <w:rsid w:val="00C95A1D"/>
    <w:rsid w:val="00C96AA5"/>
    <w:rsid w:val="00CA0454"/>
    <w:rsid w:val="00CA106E"/>
    <w:rsid w:val="00CA1983"/>
    <w:rsid w:val="00CA2C1E"/>
    <w:rsid w:val="00CA2E9D"/>
    <w:rsid w:val="00CA6FF6"/>
    <w:rsid w:val="00CB15F0"/>
    <w:rsid w:val="00CB1FE9"/>
    <w:rsid w:val="00CB20A6"/>
    <w:rsid w:val="00CB230E"/>
    <w:rsid w:val="00CB30B6"/>
    <w:rsid w:val="00CB3D23"/>
    <w:rsid w:val="00CB40ED"/>
    <w:rsid w:val="00CB44FD"/>
    <w:rsid w:val="00CB74DF"/>
    <w:rsid w:val="00CC22DF"/>
    <w:rsid w:val="00CD09A3"/>
    <w:rsid w:val="00CD1476"/>
    <w:rsid w:val="00CD2239"/>
    <w:rsid w:val="00CD2F74"/>
    <w:rsid w:val="00CD34F6"/>
    <w:rsid w:val="00CD46F8"/>
    <w:rsid w:val="00CD4C83"/>
    <w:rsid w:val="00CD5000"/>
    <w:rsid w:val="00CD5004"/>
    <w:rsid w:val="00CD6DF5"/>
    <w:rsid w:val="00CE03B6"/>
    <w:rsid w:val="00CE4ED2"/>
    <w:rsid w:val="00CF45BD"/>
    <w:rsid w:val="00CF46C2"/>
    <w:rsid w:val="00D036AC"/>
    <w:rsid w:val="00D04A87"/>
    <w:rsid w:val="00D05CE6"/>
    <w:rsid w:val="00D068B5"/>
    <w:rsid w:val="00D12913"/>
    <w:rsid w:val="00D132B0"/>
    <w:rsid w:val="00D14510"/>
    <w:rsid w:val="00D147C2"/>
    <w:rsid w:val="00D14BEE"/>
    <w:rsid w:val="00D15482"/>
    <w:rsid w:val="00D1646B"/>
    <w:rsid w:val="00D16753"/>
    <w:rsid w:val="00D16DB4"/>
    <w:rsid w:val="00D1739C"/>
    <w:rsid w:val="00D17B8F"/>
    <w:rsid w:val="00D200CA"/>
    <w:rsid w:val="00D22535"/>
    <w:rsid w:val="00D23BE5"/>
    <w:rsid w:val="00D254CD"/>
    <w:rsid w:val="00D25DF3"/>
    <w:rsid w:val="00D26085"/>
    <w:rsid w:val="00D32CE8"/>
    <w:rsid w:val="00D3395E"/>
    <w:rsid w:val="00D373B2"/>
    <w:rsid w:val="00D4151E"/>
    <w:rsid w:val="00D435DB"/>
    <w:rsid w:val="00D4707E"/>
    <w:rsid w:val="00D51462"/>
    <w:rsid w:val="00D56BDA"/>
    <w:rsid w:val="00D56C90"/>
    <w:rsid w:val="00D56D54"/>
    <w:rsid w:val="00D6062A"/>
    <w:rsid w:val="00D61909"/>
    <w:rsid w:val="00D61E44"/>
    <w:rsid w:val="00D622F9"/>
    <w:rsid w:val="00D637E6"/>
    <w:rsid w:val="00D640FF"/>
    <w:rsid w:val="00D64A6C"/>
    <w:rsid w:val="00D66A44"/>
    <w:rsid w:val="00D6780D"/>
    <w:rsid w:val="00D715CF"/>
    <w:rsid w:val="00D717F5"/>
    <w:rsid w:val="00D724A8"/>
    <w:rsid w:val="00D747EF"/>
    <w:rsid w:val="00D74C7D"/>
    <w:rsid w:val="00D7532D"/>
    <w:rsid w:val="00D7750E"/>
    <w:rsid w:val="00D809E4"/>
    <w:rsid w:val="00D80E80"/>
    <w:rsid w:val="00D80E9D"/>
    <w:rsid w:val="00D8201B"/>
    <w:rsid w:val="00D840B3"/>
    <w:rsid w:val="00D84B29"/>
    <w:rsid w:val="00D84E12"/>
    <w:rsid w:val="00D85915"/>
    <w:rsid w:val="00D8647C"/>
    <w:rsid w:val="00D879F4"/>
    <w:rsid w:val="00D9021D"/>
    <w:rsid w:val="00D928CB"/>
    <w:rsid w:val="00D96DFD"/>
    <w:rsid w:val="00DA04CF"/>
    <w:rsid w:val="00DA0D07"/>
    <w:rsid w:val="00DA0EBB"/>
    <w:rsid w:val="00DA0FBF"/>
    <w:rsid w:val="00DA4843"/>
    <w:rsid w:val="00DA562C"/>
    <w:rsid w:val="00DA635F"/>
    <w:rsid w:val="00DA71B3"/>
    <w:rsid w:val="00DA7CEC"/>
    <w:rsid w:val="00DA7F07"/>
    <w:rsid w:val="00DB11D7"/>
    <w:rsid w:val="00DB2619"/>
    <w:rsid w:val="00DB501A"/>
    <w:rsid w:val="00DB503E"/>
    <w:rsid w:val="00DB59B3"/>
    <w:rsid w:val="00DB5B18"/>
    <w:rsid w:val="00DB6EBE"/>
    <w:rsid w:val="00DB7B8B"/>
    <w:rsid w:val="00DC0DD7"/>
    <w:rsid w:val="00DC26B1"/>
    <w:rsid w:val="00DC282B"/>
    <w:rsid w:val="00DC571D"/>
    <w:rsid w:val="00DC58B1"/>
    <w:rsid w:val="00DC734A"/>
    <w:rsid w:val="00DC78B1"/>
    <w:rsid w:val="00DD0EDB"/>
    <w:rsid w:val="00DD2CC6"/>
    <w:rsid w:val="00DD77E1"/>
    <w:rsid w:val="00DD78EE"/>
    <w:rsid w:val="00DD7D9E"/>
    <w:rsid w:val="00DE191C"/>
    <w:rsid w:val="00DE1DB9"/>
    <w:rsid w:val="00DE2D3F"/>
    <w:rsid w:val="00DE3FFD"/>
    <w:rsid w:val="00DE47E5"/>
    <w:rsid w:val="00DE5088"/>
    <w:rsid w:val="00DE6E9A"/>
    <w:rsid w:val="00DE7181"/>
    <w:rsid w:val="00DE7488"/>
    <w:rsid w:val="00DF0397"/>
    <w:rsid w:val="00DF130B"/>
    <w:rsid w:val="00DF2324"/>
    <w:rsid w:val="00DF5073"/>
    <w:rsid w:val="00DF5CAE"/>
    <w:rsid w:val="00DF688C"/>
    <w:rsid w:val="00DF6CB8"/>
    <w:rsid w:val="00E014CB"/>
    <w:rsid w:val="00E01C43"/>
    <w:rsid w:val="00E0318A"/>
    <w:rsid w:val="00E039D0"/>
    <w:rsid w:val="00E05775"/>
    <w:rsid w:val="00E065A2"/>
    <w:rsid w:val="00E1079C"/>
    <w:rsid w:val="00E126C6"/>
    <w:rsid w:val="00E14EB6"/>
    <w:rsid w:val="00E1575C"/>
    <w:rsid w:val="00E16035"/>
    <w:rsid w:val="00E16412"/>
    <w:rsid w:val="00E16916"/>
    <w:rsid w:val="00E176A9"/>
    <w:rsid w:val="00E17B53"/>
    <w:rsid w:val="00E21767"/>
    <w:rsid w:val="00E22090"/>
    <w:rsid w:val="00E2462D"/>
    <w:rsid w:val="00E24D18"/>
    <w:rsid w:val="00E277E9"/>
    <w:rsid w:val="00E27A9A"/>
    <w:rsid w:val="00E30618"/>
    <w:rsid w:val="00E30A91"/>
    <w:rsid w:val="00E31459"/>
    <w:rsid w:val="00E34239"/>
    <w:rsid w:val="00E34403"/>
    <w:rsid w:val="00E36509"/>
    <w:rsid w:val="00E3780C"/>
    <w:rsid w:val="00E40DF9"/>
    <w:rsid w:val="00E427F7"/>
    <w:rsid w:val="00E42D9B"/>
    <w:rsid w:val="00E44DD4"/>
    <w:rsid w:val="00E5034F"/>
    <w:rsid w:val="00E50B39"/>
    <w:rsid w:val="00E53EAE"/>
    <w:rsid w:val="00E56F9C"/>
    <w:rsid w:val="00E57538"/>
    <w:rsid w:val="00E60A3B"/>
    <w:rsid w:val="00E6356B"/>
    <w:rsid w:val="00E6391F"/>
    <w:rsid w:val="00E63CF6"/>
    <w:rsid w:val="00E65776"/>
    <w:rsid w:val="00E7178B"/>
    <w:rsid w:val="00E737AF"/>
    <w:rsid w:val="00E77BC4"/>
    <w:rsid w:val="00E77FD1"/>
    <w:rsid w:val="00E80383"/>
    <w:rsid w:val="00E827DC"/>
    <w:rsid w:val="00E8411E"/>
    <w:rsid w:val="00E8598A"/>
    <w:rsid w:val="00E91B0A"/>
    <w:rsid w:val="00E93671"/>
    <w:rsid w:val="00E949CC"/>
    <w:rsid w:val="00E95149"/>
    <w:rsid w:val="00E972B4"/>
    <w:rsid w:val="00EA0337"/>
    <w:rsid w:val="00EA2792"/>
    <w:rsid w:val="00EA3042"/>
    <w:rsid w:val="00EA3AF4"/>
    <w:rsid w:val="00EA5AEF"/>
    <w:rsid w:val="00EA722C"/>
    <w:rsid w:val="00EB0453"/>
    <w:rsid w:val="00EB1149"/>
    <w:rsid w:val="00EB1658"/>
    <w:rsid w:val="00EB1965"/>
    <w:rsid w:val="00EB7917"/>
    <w:rsid w:val="00EC0E97"/>
    <w:rsid w:val="00EC156F"/>
    <w:rsid w:val="00EC2CB0"/>
    <w:rsid w:val="00EC37D5"/>
    <w:rsid w:val="00EC3B67"/>
    <w:rsid w:val="00ED1590"/>
    <w:rsid w:val="00ED1C52"/>
    <w:rsid w:val="00ED34BD"/>
    <w:rsid w:val="00ED531A"/>
    <w:rsid w:val="00ED5599"/>
    <w:rsid w:val="00ED7808"/>
    <w:rsid w:val="00EE0885"/>
    <w:rsid w:val="00EE23EC"/>
    <w:rsid w:val="00EE2974"/>
    <w:rsid w:val="00EE3B50"/>
    <w:rsid w:val="00EE3DAD"/>
    <w:rsid w:val="00EE4A9C"/>
    <w:rsid w:val="00EE4EE8"/>
    <w:rsid w:val="00EE790C"/>
    <w:rsid w:val="00EE7D74"/>
    <w:rsid w:val="00EF0378"/>
    <w:rsid w:val="00EF2987"/>
    <w:rsid w:val="00EF519F"/>
    <w:rsid w:val="00F0106A"/>
    <w:rsid w:val="00F012C2"/>
    <w:rsid w:val="00F07646"/>
    <w:rsid w:val="00F12FE8"/>
    <w:rsid w:val="00F17372"/>
    <w:rsid w:val="00F1765F"/>
    <w:rsid w:val="00F20CB1"/>
    <w:rsid w:val="00F23330"/>
    <w:rsid w:val="00F30274"/>
    <w:rsid w:val="00F30FD1"/>
    <w:rsid w:val="00F31412"/>
    <w:rsid w:val="00F337FC"/>
    <w:rsid w:val="00F33F8B"/>
    <w:rsid w:val="00F400AD"/>
    <w:rsid w:val="00F41EF1"/>
    <w:rsid w:val="00F42473"/>
    <w:rsid w:val="00F42A2E"/>
    <w:rsid w:val="00F4362A"/>
    <w:rsid w:val="00F43CEA"/>
    <w:rsid w:val="00F43F52"/>
    <w:rsid w:val="00F45C1A"/>
    <w:rsid w:val="00F47117"/>
    <w:rsid w:val="00F473DE"/>
    <w:rsid w:val="00F476CA"/>
    <w:rsid w:val="00F47C71"/>
    <w:rsid w:val="00F502B5"/>
    <w:rsid w:val="00F51477"/>
    <w:rsid w:val="00F514FD"/>
    <w:rsid w:val="00F5164C"/>
    <w:rsid w:val="00F51870"/>
    <w:rsid w:val="00F54EE6"/>
    <w:rsid w:val="00F5577A"/>
    <w:rsid w:val="00F55F56"/>
    <w:rsid w:val="00F56949"/>
    <w:rsid w:val="00F56952"/>
    <w:rsid w:val="00F56CE0"/>
    <w:rsid w:val="00F60CE0"/>
    <w:rsid w:val="00F645F8"/>
    <w:rsid w:val="00F64E6E"/>
    <w:rsid w:val="00F655D0"/>
    <w:rsid w:val="00F658E0"/>
    <w:rsid w:val="00F65E02"/>
    <w:rsid w:val="00F6638A"/>
    <w:rsid w:val="00F66581"/>
    <w:rsid w:val="00F6737E"/>
    <w:rsid w:val="00F67F55"/>
    <w:rsid w:val="00F72E6B"/>
    <w:rsid w:val="00F746AD"/>
    <w:rsid w:val="00F76E61"/>
    <w:rsid w:val="00F77E2B"/>
    <w:rsid w:val="00F80DF3"/>
    <w:rsid w:val="00F840DB"/>
    <w:rsid w:val="00F84348"/>
    <w:rsid w:val="00F90052"/>
    <w:rsid w:val="00F90621"/>
    <w:rsid w:val="00F92733"/>
    <w:rsid w:val="00F92D13"/>
    <w:rsid w:val="00F937F4"/>
    <w:rsid w:val="00F95CD1"/>
    <w:rsid w:val="00F96332"/>
    <w:rsid w:val="00F96D3A"/>
    <w:rsid w:val="00FA136E"/>
    <w:rsid w:val="00FA1BD7"/>
    <w:rsid w:val="00FA1E64"/>
    <w:rsid w:val="00FA3BFE"/>
    <w:rsid w:val="00FA3DA3"/>
    <w:rsid w:val="00FA4296"/>
    <w:rsid w:val="00FA5929"/>
    <w:rsid w:val="00FA5EC5"/>
    <w:rsid w:val="00FB0AF2"/>
    <w:rsid w:val="00FB0DD9"/>
    <w:rsid w:val="00FB19C3"/>
    <w:rsid w:val="00FB1D85"/>
    <w:rsid w:val="00FB2291"/>
    <w:rsid w:val="00FB2895"/>
    <w:rsid w:val="00FB2EEF"/>
    <w:rsid w:val="00FB78EE"/>
    <w:rsid w:val="00FB7F84"/>
    <w:rsid w:val="00FC1051"/>
    <w:rsid w:val="00FC1251"/>
    <w:rsid w:val="00FC5193"/>
    <w:rsid w:val="00FC6276"/>
    <w:rsid w:val="00FD4C7A"/>
    <w:rsid w:val="00FD6125"/>
    <w:rsid w:val="00FD6B9D"/>
    <w:rsid w:val="00FE073F"/>
    <w:rsid w:val="00FE0B36"/>
    <w:rsid w:val="00FE101C"/>
    <w:rsid w:val="00FE1D17"/>
    <w:rsid w:val="00FE211C"/>
    <w:rsid w:val="00FE2C6E"/>
    <w:rsid w:val="00FE6FFD"/>
    <w:rsid w:val="00FE7FE0"/>
    <w:rsid w:val="00FF0453"/>
    <w:rsid w:val="00FF3B10"/>
    <w:rsid w:val="00FF4FA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w:hAnsi="Arial" w:cs="Times New Roman"/>
        <w:lang w:val="en-AU" w:eastAsia="en-AU" w:bidi="ar-SA"/>
      </w:rPr>
    </w:rPrDefault>
    <w:pPrDefault>
      <w:pPr>
        <w:spacing w:before="180" w:after="180" w:line="280" w:lineRule="atLeast"/>
      </w:pPr>
    </w:pPrDefault>
  </w:docDefaults>
  <w:latentStyles w:defLockedState="1" w:defUIPriority="0" w:defSemiHidden="0" w:defUnhideWhenUsed="0" w:defQFormat="0" w:count="267">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qFormat="1"/>
    <w:lsdException w:name="heading 7" w:qFormat="1"/>
    <w:lsdException w:name="heading 8" w:qFormat="1"/>
    <w:lsdException w:name="heading 9" w:lock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locked="0" w:uiPriority="39" w:qFormat="1"/>
    <w:lsdException w:name="toc 2" w:locked="0" w:uiPriority="39" w:qFormat="1"/>
    <w:lsdException w:name="toc 3" w:locked="0" w:uiPriority="39" w:qFormat="1"/>
    <w:lsdException w:name="toc 4" w:locked="0" w:uiPriority="39" w:qFormat="1"/>
    <w:lsdException w:name="toc 5" w:locked="0" w:uiPriority="39" w:qFormat="1"/>
    <w:lsdException w:name="toc 6" w:uiPriority="39"/>
    <w:lsdException w:name="toc 7" w:semiHidden="1" w:uiPriority="39"/>
    <w:lsdException w:name="toc 8" w:semiHidden="1" w:uiPriority="39"/>
    <w:lsdException w:name="toc 9" w:semiHidden="1" w:uiPriority="39"/>
    <w:lsdException w:name="footer" w:locked="0" w:qFormat="1"/>
    <w:lsdException w:name="index heading" w:semiHidden="1"/>
    <w:lsdException w:name="caption" w:locked="0" w:semiHidden="1" w:unhideWhenUsed="1" w:qFormat="1"/>
    <w:lsdException w:name="table of figures" w:locked="0" w:qFormat="1"/>
    <w:lsdException w:name="footnote reference" w:semiHidden="1"/>
    <w:lsdException w:name="annotation reference" w:semiHidden="1"/>
    <w:lsdException w:name="endnote reference" w:semiHidden="1"/>
    <w:lsdException w:name="table of authorities" w:semiHidden="1"/>
    <w:lsdException w:name="macro" w:semiHidden="1"/>
    <w:lsdException w:name="toa heading" w:uiPriority="99"/>
    <w:lsdException w:name="Default Paragraph Font" w:locked="0" w:uiPriority="1"/>
    <w:lsdException w:name="Body Text" w:locked="0" w:qFormat="1"/>
    <w:lsdException w:name="Body Text Indent" w:semiHidden="1"/>
    <w:lsdException w:name="Subtitle" w:qFormat="1"/>
    <w:lsdException w:name="Body Text First Indent" w:semiHidden="1"/>
    <w:lsdException w:name="Body Text First Indent 2" w:semiHidden="1"/>
    <w:lsdException w:name="Body Text 2" w:semiHidden="1"/>
    <w:lsdException w:name="Body Text 3" w:semiHidden="1"/>
    <w:lsdException w:name="Body Text Indent 2" w:semiHidden="1"/>
    <w:lsdException w:name="Body Text Indent 3" w:semiHidden="1"/>
    <w:lsdException w:name="Hyperlink" w:locked="0" w:uiPriority="99" w:qFormat="1"/>
    <w:lsdException w:name="FollowedHyperlink" w:locked="0"/>
    <w:lsdException w:name="Strong" w:qFormat="1"/>
    <w:lsdException w:name="Emphasis" w:qFormat="1"/>
    <w:lsdException w:name="Document Map" w:semiHidden="1"/>
    <w:lsdException w:name="HTML Top of Form" w:locked="0"/>
    <w:lsdException w:name="HTML Bottom of Form" w:locked="0"/>
    <w:lsdException w:name="Normal Table" w:locked="0"/>
    <w:lsdException w:name="annotation subject" w:semiHidden="1"/>
    <w:lsdException w:name="No List" w:locked="0" w:uiPriority="99"/>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qFormat="1"/>
    <w:lsdException w:name="Subtle Reference" w:semiHidden="1" w:uiPriority="31"/>
    <w:lsdException w:name="Intense Reference" w:semiHidden="1" w:uiPriority="32" w:qFormat="1"/>
    <w:lsdException w:name="Book Title" w:semiHidden="1" w:uiPriority="33"/>
    <w:lsdException w:name="Bibliography" w:semiHidden="1" w:uiPriority="37" w:unhideWhenUsed="1"/>
    <w:lsdException w:name="TOC Heading" w:locked="0" w:uiPriority="39" w:qFormat="1"/>
  </w:latentStyles>
  <w:style w:type="paragraph" w:default="1" w:styleId="Normal">
    <w:name w:val="Normal"/>
    <w:aliases w:val="N-DO NOT USE"/>
    <w:next w:val="BodyText"/>
    <w:qFormat/>
    <w:rsid w:val="004B72E3"/>
    <w:rPr>
      <w:rFonts w:cs="Arial"/>
      <w:color w:val="FF0000"/>
    </w:rPr>
  </w:style>
  <w:style w:type="paragraph" w:styleId="Heading1">
    <w:name w:val="heading 1"/>
    <w:next w:val="BodyText"/>
    <w:link w:val="Heading1Char"/>
    <w:qFormat/>
    <w:rsid w:val="00F20CB1"/>
    <w:pPr>
      <w:keepNext/>
      <w:keepLines/>
      <w:pageBreakBefore/>
      <w:numPr>
        <w:numId w:val="6"/>
      </w:numPr>
      <w:spacing w:before="0" w:after="1080" w:line="240" w:lineRule="auto"/>
      <w:outlineLvl w:val="0"/>
    </w:pPr>
    <w:rPr>
      <w:rFonts w:cs="Arial"/>
      <w:kern w:val="28"/>
      <w:sz w:val="40"/>
    </w:rPr>
  </w:style>
  <w:style w:type="paragraph" w:styleId="Heading2">
    <w:name w:val="heading 2"/>
    <w:basedOn w:val="Heading1"/>
    <w:next w:val="BodyText"/>
    <w:link w:val="Heading2Char"/>
    <w:qFormat/>
    <w:rsid w:val="00F20CB1"/>
    <w:pPr>
      <w:pageBreakBefore w:val="0"/>
      <w:numPr>
        <w:ilvl w:val="1"/>
      </w:numPr>
      <w:spacing w:before="480" w:after="180"/>
      <w:outlineLvl w:val="1"/>
    </w:pPr>
    <w:rPr>
      <w:sz w:val="30"/>
      <w:szCs w:val="30"/>
    </w:rPr>
  </w:style>
  <w:style w:type="paragraph" w:styleId="Heading3">
    <w:name w:val="heading 3"/>
    <w:basedOn w:val="Heading2"/>
    <w:next w:val="BodyText"/>
    <w:link w:val="Heading3Char"/>
    <w:qFormat/>
    <w:rsid w:val="00F20CB1"/>
    <w:pPr>
      <w:numPr>
        <w:ilvl w:val="2"/>
      </w:numPr>
      <w:outlineLvl w:val="2"/>
    </w:pPr>
    <w:rPr>
      <w:b/>
      <w:sz w:val="24"/>
    </w:rPr>
  </w:style>
  <w:style w:type="paragraph" w:styleId="Heading4">
    <w:name w:val="heading 4"/>
    <w:basedOn w:val="Heading3"/>
    <w:next w:val="BodyText"/>
    <w:link w:val="Heading4Char"/>
    <w:qFormat/>
    <w:rsid w:val="00F20CB1"/>
    <w:pPr>
      <w:numPr>
        <w:ilvl w:val="3"/>
      </w:numPr>
      <w:spacing w:before="180"/>
      <w:outlineLvl w:val="3"/>
    </w:pPr>
    <w:rPr>
      <w:i/>
      <w:sz w:val="22"/>
    </w:rPr>
  </w:style>
  <w:style w:type="paragraph" w:styleId="Heading5">
    <w:name w:val="heading 5"/>
    <w:basedOn w:val="Heading4"/>
    <w:next w:val="BodyText"/>
    <w:link w:val="Heading5Char"/>
    <w:qFormat/>
    <w:rsid w:val="00F20CB1"/>
    <w:pPr>
      <w:numPr>
        <w:ilvl w:val="4"/>
      </w:numPr>
      <w:outlineLvl w:val="4"/>
    </w:pPr>
    <w:rPr>
      <w:b w:val="0"/>
    </w:rPr>
  </w:style>
  <w:style w:type="paragraph" w:styleId="Heading6">
    <w:name w:val="heading 6"/>
    <w:basedOn w:val="Heading5"/>
    <w:next w:val="BodyText"/>
    <w:link w:val="Heading6Char"/>
    <w:semiHidden/>
    <w:qFormat/>
    <w:locked/>
    <w:rsid w:val="00F20CB1"/>
    <w:pPr>
      <w:numPr>
        <w:ilvl w:val="5"/>
      </w:numPr>
      <w:spacing w:before="240"/>
      <w:outlineLvl w:val="5"/>
    </w:pPr>
    <w:rPr>
      <w:b/>
      <w:i w:val="0"/>
      <w:sz w:val="20"/>
    </w:rPr>
  </w:style>
  <w:style w:type="paragraph" w:styleId="Heading7">
    <w:name w:val="heading 7"/>
    <w:basedOn w:val="Heading6"/>
    <w:next w:val="BodyText"/>
    <w:link w:val="Heading7Char"/>
    <w:semiHidden/>
    <w:qFormat/>
    <w:locked/>
    <w:rsid w:val="00F20CB1"/>
    <w:pPr>
      <w:numPr>
        <w:ilvl w:val="6"/>
      </w:numPr>
      <w:spacing w:line="220" w:lineRule="exact"/>
      <w:outlineLvl w:val="6"/>
    </w:pPr>
    <w:rPr>
      <w:rFonts w:ascii="Arial Bold" w:hAnsi="Arial Bold"/>
      <w:i/>
      <w:spacing w:val="10"/>
      <w:sz w:val="16"/>
    </w:rPr>
  </w:style>
  <w:style w:type="paragraph" w:styleId="Heading8">
    <w:name w:val="heading 8"/>
    <w:basedOn w:val="Heading7"/>
    <w:next w:val="BodyText"/>
    <w:link w:val="Heading8Char"/>
    <w:semiHidden/>
    <w:qFormat/>
    <w:locked/>
    <w:rsid w:val="00F20CB1"/>
    <w:pPr>
      <w:numPr>
        <w:ilvl w:val="7"/>
      </w:numPr>
      <w:outlineLvl w:val="7"/>
    </w:pPr>
    <w:rPr>
      <w:i w:val="0"/>
    </w:rPr>
  </w:style>
  <w:style w:type="paragraph" w:styleId="Heading9">
    <w:name w:val="heading 9"/>
    <w:aliases w:val="Heading Appendix 1"/>
    <w:basedOn w:val="Headingappendix1base"/>
    <w:next w:val="BodyText"/>
    <w:link w:val="Heading9Char"/>
    <w:qFormat/>
    <w:rsid w:val="00F20CB1"/>
    <w:pPr>
      <w:numPr>
        <w:numId w:val="7"/>
      </w:numPr>
      <w:spacing w:before="0"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F20CB1"/>
    <w:rPr>
      <w:rFonts w:cs="Arial"/>
    </w:rPr>
  </w:style>
  <w:style w:type="paragraph" w:styleId="Footer">
    <w:name w:val="footer"/>
    <w:next w:val="BodyText"/>
    <w:link w:val="FooterChar"/>
    <w:qFormat/>
    <w:rsid w:val="00F20CB1"/>
    <w:pPr>
      <w:pBdr>
        <w:top w:val="single" w:sz="2" w:space="2" w:color="auto"/>
      </w:pBdr>
      <w:tabs>
        <w:tab w:val="right" w:pos="9072"/>
      </w:tabs>
      <w:spacing w:line="160" w:lineRule="atLeast"/>
      <w:mirrorIndents/>
    </w:pPr>
    <w:rPr>
      <w:rFonts w:ascii="Arial Bold" w:hAnsi="Arial Bold" w:cs="Arial"/>
      <w:b/>
      <w:sz w:val="16"/>
      <w:szCs w:val="16"/>
    </w:rPr>
  </w:style>
  <w:style w:type="paragraph" w:styleId="Header">
    <w:name w:val="header"/>
    <w:basedOn w:val="BodyText"/>
    <w:link w:val="HeaderChar"/>
    <w:locked/>
    <w:rsid w:val="00F20CB1"/>
    <w:pPr>
      <w:tabs>
        <w:tab w:val="center" w:pos="4320"/>
        <w:tab w:val="right" w:pos="8640"/>
      </w:tabs>
      <w:spacing w:before="0" w:after="0"/>
    </w:pPr>
    <w:rPr>
      <w:rFonts w:ascii="Arial Bold" w:hAnsi="Arial Bold"/>
      <w:b/>
      <w:sz w:val="16"/>
      <w:szCs w:val="16"/>
    </w:rPr>
  </w:style>
  <w:style w:type="paragraph" w:customStyle="1" w:styleId="Record">
    <w:name w:val="Record #"/>
    <w:next w:val="Authors"/>
    <w:qFormat/>
    <w:rsid w:val="00F20CB1"/>
    <w:pPr>
      <w:keepNext/>
      <w:spacing w:after="1440"/>
    </w:pPr>
    <w:rPr>
      <w:rFonts w:eastAsia="Times New Roman"/>
      <w:caps/>
      <w:spacing w:val="10"/>
      <w:sz w:val="19"/>
    </w:rPr>
  </w:style>
  <w:style w:type="character" w:customStyle="1" w:styleId="Captionbold">
    <w:name w:val="Caption bold"/>
    <w:semiHidden/>
    <w:qFormat/>
    <w:rsid w:val="00E56F9C"/>
    <w:rPr>
      <w:b/>
    </w:rPr>
  </w:style>
  <w:style w:type="paragraph" w:customStyle="1" w:styleId="Notes">
    <w:name w:val="Notes"/>
    <w:basedOn w:val="BodyText"/>
    <w:next w:val="BodyText"/>
    <w:qFormat/>
    <w:rsid w:val="00F20CB1"/>
    <w:pPr>
      <w:numPr>
        <w:numId w:val="20"/>
      </w:numPr>
      <w:pBdr>
        <w:top w:val="single" w:sz="4" w:space="1" w:color="808080"/>
      </w:pBdr>
      <w:spacing w:before="0" w:after="0" w:line="160" w:lineRule="atLeast"/>
    </w:pPr>
    <w:rPr>
      <w:rFonts w:eastAsia="Times New Roman"/>
      <w:sz w:val="16"/>
    </w:rPr>
  </w:style>
  <w:style w:type="paragraph" w:styleId="CommentText">
    <w:name w:val="annotation text"/>
    <w:aliases w:val="CT-DO NOT USE"/>
    <w:next w:val="BodyText"/>
    <w:link w:val="CommentTextChar"/>
    <w:locked/>
    <w:rsid w:val="00F20CB1"/>
    <w:rPr>
      <w:rFonts w:cs="Arial"/>
    </w:rPr>
  </w:style>
  <w:style w:type="character" w:customStyle="1" w:styleId="CommentTextChar">
    <w:name w:val="Comment Text Char"/>
    <w:aliases w:val="CT-DO NOT USE Char"/>
    <w:basedOn w:val="DefaultParagraphFont"/>
    <w:link w:val="CommentText"/>
    <w:rsid w:val="00F20CB1"/>
    <w:rPr>
      <w:rFonts w:cs="Arial"/>
    </w:rPr>
  </w:style>
  <w:style w:type="character" w:styleId="BookTitle">
    <w:name w:val="Book Title"/>
    <w:aliases w:val="BT-DO NOT USE"/>
    <w:uiPriority w:val="33"/>
    <w:locked/>
    <w:rsid w:val="00F20CB1"/>
  </w:style>
  <w:style w:type="character" w:customStyle="1" w:styleId="Tabletitlebold">
    <w:name w:val="Table title bold"/>
    <w:semiHidden/>
    <w:qFormat/>
    <w:rsid w:val="00E56F9C"/>
    <w:rPr>
      <w:b/>
    </w:rPr>
  </w:style>
  <w:style w:type="paragraph" w:customStyle="1" w:styleId="Tableheadingleft">
    <w:name w:val="Table heading left"/>
    <w:next w:val="BodyText"/>
    <w:semiHidden/>
    <w:rsid w:val="00F20CB1"/>
    <w:pPr>
      <w:spacing w:before="20" w:after="20" w:line="200" w:lineRule="atLeast"/>
    </w:pPr>
    <w:rPr>
      <w:rFonts w:ascii="Arial Bold" w:eastAsia="Times New Roman" w:hAnsi="Arial Bold" w:cs="Arial"/>
      <w:color w:val="FFFFFF"/>
      <w:sz w:val="18"/>
    </w:rPr>
  </w:style>
  <w:style w:type="paragraph" w:customStyle="1" w:styleId="References">
    <w:name w:val="References"/>
    <w:basedOn w:val="BodyText"/>
    <w:qFormat/>
    <w:rsid w:val="00F20CB1"/>
    <w:pPr>
      <w:spacing w:before="60" w:after="60" w:line="240" w:lineRule="atLeast"/>
      <w:ind w:left="284" w:hanging="284"/>
    </w:pPr>
    <w:rPr>
      <w:rFonts w:eastAsia="Times New Roman"/>
    </w:rPr>
  </w:style>
  <w:style w:type="character" w:styleId="CommentReference">
    <w:name w:val="annotation reference"/>
    <w:aliases w:val="CR-DO NOT USE"/>
    <w:locked/>
    <w:rsid w:val="00F20CB1"/>
  </w:style>
  <w:style w:type="paragraph" w:styleId="EndnoteText">
    <w:name w:val="endnote text"/>
    <w:aliases w:val="ET-DO NOT USE"/>
    <w:link w:val="EndnoteTextChar"/>
    <w:semiHidden/>
    <w:locked/>
    <w:rsid w:val="00F20CB1"/>
    <w:rPr>
      <w:rFonts w:cs="Arial"/>
    </w:rPr>
  </w:style>
  <w:style w:type="character" w:customStyle="1" w:styleId="HeaderChar">
    <w:name w:val="Header Char"/>
    <w:basedOn w:val="DefaultParagraphFont"/>
    <w:link w:val="Header"/>
    <w:rsid w:val="00F20CB1"/>
    <w:rPr>
      <w:rFonts w:ascii="Arial Bold" w:hAnsi="Arial Bold" w:cs="Arial"/>
      <w:b/>
      <w:sz w:val="16"/>
      <w:szCs w:val="16"/>
    </w:rPr>
  </w:style>
  <w:style w:type="character" w:customStyle="1" w:styleId="BodyTextChar">
    <w:name w:val="Body Text Char"/>
    <w:basedOn w:val="DefaultParagraphFont"/>
    <w:link w:val="BodyText"/>
    <w:rsid w:val="00F20CB1"/>
    <w:rPr>
      <w:rFonts w:cs="Arial"/>
    </w:rPr>
  </w:style>
  <w:style w:type="character" w:styleId="Strong">
    <w:name w:val="Strong"/>
    <w:aliases w:val="St-DO NOT USE"/>
    <w:qFormat/>
    <w:locked/>
    <w:rsid w:val="00F20CB1"/>
  </w:style>
  <w:style w:type="paragraph" w:styleId="TOC1">
    <w:name w:val="toc 1"/>
    <w:basedOn w:val="BodyText"/>
    <w:next w:val="BodyText"/>
    <w:autoRedefine/>
    <w:uiPriority w:val="39"/>
    <w:qFormat/>
    <w:rsid w:val="00F20CB1"/>
    <w:pPr>
      <w:tabs>
        <w:tab w:val="right" w:leader="dot" w:pos="9072"/>
      </w:tabs>
      <w:spacing w:before="120" w:after="0" w:line="200" w:lineRule="atLeast"/>
      <w:ind w:right="567"/>
    </w:pPr>
    <w:rPr>
      <w:noProof/>
    </w:rPr>
  </w:style>
  <w:style w:type="paragraph" w:styleId="TOC2">
    <w:name w:val="toc 2"/>
    <w:basedOn w:val="TOC1"/>
    <w:next w:val="BodyText"/>
    <w:autoRedefine/>
    <w:uiPriority w:val="39"/>
    <w:qFormat/>
    <w:rsid w:val="00F20CB1"/>
    <w:pPr>
      <w:spacing w:before="60"/>
      <w:ind w:left="142"/>
    </w:pPr>
  </w:style>
  <w:style w:type="paragraph" w:styleId="TOC3">
    <w:name w:val="toc 3"/>
    <w:basedOn w:val="TOC2"/>
    <w:next w:val="BodyText"/>
    <w:autoRedefine/>
    <w:uiPriority w:val="39"/>
    <w:qFormat/>
    <w:rsid w:val="00F20CB1"/>
    <w:pPr>
      <w:ind w:left="284"/>
    </w:pPr>
  </w:style>
  <w:style w:type="paragraph" w:styleId="TOC4">
    <w:name w:val="toc 4"/>
    <w:basedOn w:val="TOC3"/>
    <w:next w:val="BodyText"/>
    <w:autoRedefine/>
    <w:uiPriority w:val="39"/>
    <w:qFormat/>
    <w:rsid w:val="00F20CB1"/>
    <w:pPr>
      <w:ind w:left="425"/>
    </w:pPr>
  </w:style>
  <w:style w:type="paragraph" w:styleId="BodyText3">
    <w:name w:val="Body Text 3"/>
    <w:aliases w:val="BT3-DO NOT USE"/>
    <w:basedOn w:val="BodyText"/>
    <w:link w:val="BodyText3Char"/>
    <w:semiHidden/>
    <w:locked/>
    <w:rsid w:val="00F20CB1"/>
  </w:style>
  <w:style w:type="paragraph" w:customStyle="1" w:styleId="Head1nonumbers">
    <w:name w:val="Head 1 no numbers"/>
    <w:next w:val="BodyText"/>
    <w:link w:val="Head1nonumbersChar"/>
    <w:qFormat/>
    <w:rsid w:val="00E56F9C"/>
    <w:pPr>
      <w:keepNext/>
      <w:keepLines/>
      <w:pageBreakBefore/>
      <w:spacing w:before="0" w:after="1080" w:line="240" w:lineRule="auto"/>
      <w:outlineLvl w:val="0"/>
    </w:pPr>
    <w:rPr>
      <w:rFonts w:cs="Arial"/>
      <w:kern w:val="28"/>
      <w:sz w:val="40"/>
    </w:rPr>
  </w:style>
  <w:style w:type="character" w:styleId="Hyperlink">
    <w:name w:val="Hyperlink"/>
    <w:uiPriority w:val="99"/>
    <w:qFormat/>
    <w:rsid w:val="00F20CB1"/>
    <w:rPr>
      <w:color w:val="0000FF"/>
    </w:rPr>
  </w:style>
  <w:style w:type="paragraph" w:styleId="TOC5">
    <w:name w:val="toc 5"/>
    <w:basedOn w:val="TOC4"/>
    <w:next w:val="BodyText"/>
    <w:autoRedefine/>
    <w:uiPriority w:val="39"/>
    <w:qFormat/>
    <w:rsid w:val="00F20CB1"/>
    <w:pPr>
      <w:ind w:left="567"/>
    </w:pPr>
  </w:style>
  <w:style w:type="character" w:customStyle="1" w:styleId="Heading6Char">
    <w:name w:val="Heading 6 Char"/>
    <w:basedOn w:val="BodyTextChar"/>
    <w:link w:val="Heading6"/>
    <w:semiHidden/>
    <w:rsid w:val="00F20CB1"/>
    <w:rPr>
      <w:rFonts w:cs="Arial"/>
      <w:b/>
      <w:kern w:val="28"/>
      <w:szCs w:val="30"/>
    </w:rPr>
  </w:style>
  <w:style w:type="character" w:customStyle="1" w:styleId="Hyperlinkprint">
    <w:name w:val="Hyperlink print"/>
    <w:basedOn w:val="Hyperlink"/>
    <w:qFormat/>
    <w:rsid w:val="00E56F9C"/>
    <w:rPr>
      <w:color w:val="auto"/>
    </w:rPr>
  </w:style>
  <w:style w:type="paragraph" w:styleId="TOCHeading">
    <w:name w:val="TOC Heading"/>
    <w:next w:val="BodyText"/>
    <w:uiPriority w:val="39"/>
    <w:qFormat/>
    <w:rsid w:val="00F20CB1"/>
    <w:pPr>
      <w:pageBreakBefore/>
      <w:spacing w:after="960" w:line="240" w:lineRule="auto"/>
    </w:pPr>
    <w:rPr>
      <w:rFonts w:eastAsia="Times New Roman"/>
      <w:sz w:val="40"/>
    </w:rPr>
  </w:style>
  <w:style w:type="paragraph" w:styleId="Closing">
    <w:name w:val="Closing"/>
    <w:aliases w:val="C-DO NOT USE"/>
    <w:basedOn w:val="CommentSubject"/>
    <w:next w:val="BodyText"/>
    <w:link w:val="ClosingChar"/>
    <w:semiHidden/>
    <w:locked/>
    <w:rsid w:val="00F20CB1"/>
  </w:style>
  <w:style w:type="paragraph" w:styleId="Date">
    <w:name w:val="Date"/>
    <w:aliases w:val="D-DO NOT USE"/>
    <w:next w:val="BodyText"/>
    <w:link w:val="DateChar"/>
    <w:semiHidden/>
    <w:locked/>
    <w:rsid w:val="00F20CB1"/>
    <w:rPr>
      <w:rFonts w:cs="Arial"/>
    </w:rPr>
  </w:style>
  <w:style w:type="paragraph" w:styleId="E-mailSignature">
    <w:name w:val="E-mail Signature"/>
    <w:aliases w:val="EM-DO NOT USE"/>
    <w:next w:val="BodyText"/>
    <w:link w:val="E-mailSignatureChar"/>
    <w:semiHidden/>
    <w:locked/>
    <w:rsid w:val="00F20CB1"/>
    <w:rPr>
      <w:rFonts w:cs="Arial"/>
    </w:rPr>
  </w:style>
  <w:style w:type="paragraph" w:styleId="EnvelopeAddress">
    <w:name w:val="envelope address"/>
    <w:aliases w:val="EA-DO NOT USE"/>
    <w:next w:val="BodyText"/>
    <w:semiHidden/>
    <w:locked/>
    <w:rsid w:val="00F20CB1"/>
    <w:rPr>
      <w:rFonts w:cs="Arial"/>
    </w:rPr>
  </w:style>
  <w:style w:type="paragraph" w:styleId="EnvelopeReturn">
    <w:name w:val="envelope return"/>
    <w:aliases w:val="ER-DO NOT USE"/>
    <w:next w:val="BodyText"/>
    <w:semiHidden/>
    <w:locked/>
    <w:rsid w:val="00F20CB1"/>
    <w:rPr>
      <w:rFonts w:cs="Arial"/>
    </w:rPr>
  </w:style>
  <w:style w:type="character" w:styleId="FollowedHyperlink">
    <w:name w:val="FollowedHyperlink"/>
    <w:basedOn w:val="DefaultParagraphFont"/>
    <w:rsid w:val="00F20CB1"/>
    <w:rPr>
      <w:color w:val="0000FF"/>
      <w:u w:val="none"/>
    </w:rPr>
  </w:style>
  <w:style w:type="paragraph" w:styleId="HTMLAddress">
    <w:name w:val="HTML Address"/>
    <w:aliases w:val="HAd-DO NOT USE"/>
    <w:next w:val="BodyText"/>
    <w:link w:val="HTMLAddressChar"/>
    <w:semiHidden/>
    <w:locked/>
    <w:rsid w:val="00F20CB1"/>
    <w:rPr>
      <w:rFonts w:cs="Arial"/>
    </w:rPr>
  </w:style>
  <w:style w:type="paragraph" w:styleId="HTMLPreformatted">
    <w:name w:val="HTML Preformatted"/>
    <w:aliases w:val="HP-DO NOT USE"/>
    <w:next w:val="BodyText"/>
    <w:link w:val="HTMLPreformattedChar"/>
    <w:semiHidden/>
    <w:locked/>
    <w:rsid w:val="00F20CB1"/>
    <w:rPr>
      <w:rFonts w:cs="Arial"/>
    </w:rPr>
  </w:style>
  <w:style w:type="paragraph" w:styleId="List">
    <w:name w:val="List"/>
    <w:basedOn w:val="BodyText"/>
    <w:next w:val="BodyText"/>
    <w:semiHidden/>
    <w:locked/>
    <w:rsid w:val="00F20CB1"/>
    <w:pPr>
      <w:ind w:left="283" w:hanging="283"/>
    </w:pPr>
  </w:style>
  <w:style w:type="paragraph" w:styleId="List2">
    <w:name w:val="List 2"/>
    <w:basedOn w:val="List"/>
    <w:next w:val="BodyText"/>
    <w:semiHidden/>
    <w:locked/>
    <w:rsid w:val="00F20CB1"/>
    <w:pPr>
      <w:ind w:left="566"/>
    </w:pPr>
  </w:style>
  <w:style w:type="paragraph" w:styleId="List3">
    <w:name w:val="List 3"/>
    <w:basedOn w:val="List2"/>
    <w:next w:val="BodyText"/>
    <w:semiHidden/>
    <w:locked/>
    <w:rsid w:val="00F20CB1"/>
    <w:pPr>
      <w:ind w:left="849"/>
    </w:pPr>
  </w:style>
  <w:style w:type="paragraph" w:styleId="List4">
    <w:name w:val="List 4"/>
    <w:basedOn w:val="List3"/>
    <w:next w:val="BodyText"/>
    <w:semiHidden/>
    <w:locked/>
    <w:rsid w:val="00F20CB1"/>
    <w:pPr>
      <w:ind w:left="1132"/>
    </w:pPr>
  </w:style>
  <w:style w:type="paragraph" w:styleId="List5">
    <w:name w:val="List 5"/>
    <w:basedOn w:val="List4"/>
    <w:next w:val="BodyText"/>
    <w:semiHidden/>
    <w:locked/>
    <w:rsid w:val="00F20CB1"/>
    <w:pPr>
      <w:ind w:left="1415"/>
    </w:pPr>
  </w:style>
  <w:style w:type="paragraph" w:styleId="ListBullet">
    <w:name w:val="List Bullet"/>
    <w:basedOn w:val="BodyText"/>
    <w:next w:val="BodyText"/>
    <w:semiHidden/>
    <w:locked/>
    <w:rsid w:val="00F20CB1"/>
    <w:pPr>
      <w:numPr>
        <w:numId w:val="8"/>
      </w:numPr>
    </w:pPr>
  </w:style>
  <w:style w:type="paragraph" w:styleId="ListBullet2">
    <w:name w:val="List Bullet 2"/>
    <w:basedOn w:val="ListBullet"/>
    <w:next w:val="BodyText"/>
    <w:semiHidden/>
    <w:locked/>
    <w:rsid w:val="00F20CB1"/>
    <w:pPr>
      <w:numPr>
        <w:numId w:val="9"/>
      </w:numPr>
    </w:pPr>
  </w:style>
  <w:style w:type="paragraph" w:styleId="ListBullet3">
    <w:name w:val="List Bullet 3"/>
    <w:basedOn w:val="ListBullet2"/>
    <w:next w:val="BodyText"/>
    <w:semiHidden/>
    <w:locked/>
    <w:rsid w:val="00F20CB1"/>
    <w:pPr>
      <w:numPr>
        <w:numId w:val="10"/>
      </w:numPr>
    </w:pPr>
  </w:style>
  <w:style w:type="paragraph" w:styleId="ListBullet4">
    <w:name w:val="List Bullet 4"/>
    <w:basedOn w:val="ListBullet3"/>
    <w:next w:val="BodyText"/>
    <w:semiHidden/>
    <w:locked/>
    <w:rsid w:val="00F20CB1"/>
    <w:pPr>
      <w:numPr>
        <w:numId w:val="11"/>
      </w:numPr>
    </w:pPr>
  </w:style>
  <w:style w:type="paragraph" w:styleId="ListBullet5">
    <w:name w:val="List Bullet 5"/>
    <w:basedOn w:val="ListBullet4"/>
    <w:next w:val="BodyText"/>
    <w:semiHidden/>
    <w:locked/>
    <w:rsid w:val="00F20CB1"/>
    <w:pPr>
      <w:numPr>
        <w:numId w:val="12"/>
      </w:numPr>
    </w:pPr>
  </w:style>
  <w:style w:type="paragraph" w:styleId="ListContinue">
    <w:name w:val="List Continue"/>
    <w:basedOn w:val="BodyText"/>
    <w:next w:val="BodyText"/>
    <w:semiHidden/>
    <w:locked/>
    <w:rsid w:val="00F20CB1"/>
    <w:pPr>
      <w:ind w:left="283"/>
    </w:pPr>
  </w:style>
  <w:style w:type="paragraph" w:styleId="ListContinue2">
    <w:name w:val="List Continue 2"/>
    <w:basedOn w:val="ListContinue"/>
    <w:next w:val="BodyText"/>
    <w:semiHidden/>
    <w:locked/>
    <w:rsid w:val="00F20CB1"/>
    <w:pPr>
      <w:ind w:left="566"/>
    </w:pPr>
  </w:style>
  <w:style w:type="paragraph" w:styleId="ListContinue3">
    <w:name w:val="List Continue 3"/>
    <w:basedOn w:val="ListContinue2"/>
    <w:next w:val="BodyText"/>
    <w:semiHidden/>
    <w:locked/>
    <w:rsid w:val="00F20CB1"/>
    <w:pPr>
      <w:ind w:left="849"/>
    </w:pPr>
  </w:style>
  <w:style w:type="paragraph" w:styleId="ListContinue4">
    <w:name w:val="List Continue 4"/>
    <w:basedOn w:val="ListContinue3"/>
    <w:next w:val="BodyText"/>
    <w:semiHidden/>
    <w:locked/>
    <w:rsid w:val="00F20CB1"/>
    <w:pPr>
      <w:ind w:left="1132"/>
    </w:pPr>
  </w:style>
  <w:style w:type="paragraph" w:styleId="ListContinue5">
    <w:name w:val="List Continue 5"/>
    <w:basedOn w:val="ListContinue4"/>
    <w:next w:val="BodyText"/>
    <w:semiHidden/>
    <w:locked/>
    <w:rsid w:val="00F20CB1"/>
    <w:pPr>
      <w:ind w:left="1415"/>
    </w:pPr>
  </w:style>
  <w:style w:type="paragraph" w:styleId="ListNumber">
    <w:name w:val="List Number"/>
    <w:basedOn w:val="BodyText"/>
    <w:next w:val="BodyText"/>
    <w:semiHidden/>
    <w:locked/>
    <w:rsid w:val="00F20CB1"/>
    <w:pPr>
      <w:numPr>
        <w:numId w:val="14"/>
      </w:numPr>
    </w:pPr>
  </w:style>
  <w:style w:type="paragraph" w:styleId="ListNumber2">
    <w:name w:val="List Number 2"/>
    <w:basedOn w:val="ListNumber"/>
    <w:next w:val="BodyText"/>
    <w:semiHidden/>
    <w:locked/>
    <w:rsid w:val="00F20CB1"/>
    <w:pPr>
      <w:numPr>
        <w:numId w:val="15"/>
      </w:numPr>
    </w:pPr>
  </w:style>
  <w:style w:type="paragraph" w:styleId="ListNumber3">
    <w:name w:val="List Number 3"/>
    <w:basedOn w:val="ListNumber2"/>
    <w:next w:val="BodyText"/>
    <w:semiHidden/>
    <w:locked/>
    <w:rsid w:val="00F20CB1"/>
    <w:pPr>
      <w:numPr>
        <w:numId w:val="16"/>
      </w:numPr>
    </w:pPr>
  </w:style>
  <w:style w:type="paragraph" w:styleId="ListNumber4">
    <w:name w:val="List Number 4"/>
    <w:basedOn w:val="ListNumber3"/>
    <w:next w:val="BodyText"/>
    <w:semiHidden/>
    <w:locked/>
    <w:rsid w:val="00F20CB1"/>
    <w:pPr>
      <w:numPr>
        <w:numId w:val="17"/>
      </w:numPr>
    </w:pPr>
  </w:style>
  <w:style w:type="paragraph" w:styleId="ListNumber5">
    <w:name w:val="List Number 5"/>
    <w:basedOn w:val="ListNumber4"/>
    <w:next w:val="BodyText"/>
    <w:semiHidden/>
    <w:locked/>
    <w:rsid w:val="00F20CB1"/>
    <w:pPr>
      <w:numPr>
        <w:numId w:val="18"/>
      </w:numPr>
    </w:pPr>
  </w:style>
  <w:style w:type="paragraph" w:styleId="MessageHeader">
    <w:name w:val="Message Header"/>
    <w:aliases w:val="MH-DO NOT USE"/>
    <w:link w:val="MessageHeaderChar"/>
    <w:semiHidden/>
    <w:locked/>
    <w:rsid w:val="00F20CB1"/>
    <w:rPr>
      <w:rFonts w:cs="Arial"/>
    </w:rPr>
  </w:style>
  <w:style w:type="paragraph" w:styleId="NormalWeb">
    <w:name w:val="Normal (Web)"/>
    <w:aliases w:val="NW-DO NOT USE"/>
    <w:next w:val="BodyText"/>
    <w:semiHidden/>
    <w:locked/>
    <w:rsid w:val="00F20CB1"/>
    <w:rPr>
      <w:rFonts w:cs="Arial"/>
    </w:rPr>
  </w:style>
  <w:style w:type="paragraph" w:styleId="NormalIndent">
    <w:name w:val="Normal Indent"/>
    <w:aliases w:val="NI-DO NOT USE"/>
    <w:next w:val="BodyText"/>
    <w:semiHidden/>
    <w:locked/>
    <w:rsid w:val="00F20CB1"/>
    <w:rPr>
      <w:rFonts w:cs="Arial"/>
    </w:rPr>
  </w:style>
  <w:style w:type="paragraph" w:styleId="NoteHeading">
    <w:name w:val="Note Heading"/>
    <w:basedOn w:val="BodyText"/>
    <w:next w:val="BodyText"/>
    <w:link w:val="NoteHeadingChar"/>
    <w:semiHidden/>
    <w:locked/>
    <w:rsid w:val="00F20CB1"/>
  </w:style>
  <w:style w:type="character" w:styleId="PageNumber">
    <w:name w:val="page number"/>
    <w:aliases w:val="P-DO NOT USE"/>
    <w:semiHidden/>
    <w:locked/>
    <w:rsid w:val="00F20CB1"/>
  </w:style>
  <w:style w:type="paragraph" w:styleId="PlainText">
    <w:name w:val="Plain Text"/>
    <w:aliases w:val="PT-DO NOT USE"/>
    <w:link w:val="PlainTextChar"/>
    <w:semiHidden/>
    <w:locked/>
    <w:rsid w:val="00F20CB1"/>
    <w:rPr>
      <w:rFonts w:cs="Arial"/>
    </w:rPr>
  </w:style>
  <w:style w:type="paragraph" w:styleId="Salutation">
    <w:name w:val="Salutation"/>
    <w:aliases w:val="Sa-DO NOT USE"/>
    <w:next w:val="BodyText"/>
    <w:link w:val="SalutationChar"/>
    <w:semiHidden/>
    <w:locked/>
    <w:rsid w:val="00F20CB1"/>
    <w:rPr>
      <w:rFonts w:cs="Arial"/>
    </w:rPr>
  </w:style>
  <w:style w:type="paragraph" w:styleId="Signature">
    <w:name w:val="Signature"/>
    <w:aliases w:val="Si-DO NOT USE"/>
    <w:next w:val="BodyText"/>
    <w:link w:val="SignatureChar"/>
    <w:semiHidden/>
    <w:locked/>
    <w:rsid w:val="00F20CB1"/>
    <w:rPr>
      <w:rFonts w:cs="Arial"/>
    </w:rPr>
  </w:style>
  <w:style w:type="paragraph" w:styleId="Subtitle">
    <w:name w:val="Subtitle"/>
    <w:aliases w:val="S-DO NOT USE"/>
    <w:next w:val="BodyText"/>
    <w:link w:val="SubtitleChar"/>
    <w:qFormat/>
    <w:locked/>
    <w:rsid w:val="00F20CB1"/>
    <w:rPr>
      <w:rFonts w:cs="Arial"/>
    </w:rPr>
  </w:style>
  <w:style w:type="table" w:styleId="Table3Deffects1">
    <w:name w:val="Table 3D effects 1"/>
    <w:basedOn w:val="TableNormal"/>
    <w:semiHidden/>
    <w:locked/>
    <w:rsid w:val="00F20CB1"/>
    <w:pPr>
      <w:spacing w:before="600" w:after="600"/>
      <w:jc w:val="righ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Title">
    <w:name w:val="Title"/>
    <w:aliases w:val="T-DO NOT USE"/>
    <w:next w:val="BodyText"/>
    <w:link w:val="TitleChar"/>
    <w:locked/>
    <w:rsid w:val="00F20CB1"/>
    <w:rPr>
      <w:rFonts w:cs="Arial"/>
    </w:rPr>
  </w:style>
  <w:style w:type="character" w:customStyle="1" w:styleId="Heading1Char">
    <w:name w:val="Heading 1 Char"/>
    <w:basedOn w:val="DefaultParagraphFont"/>
    <w:link w:val="Heading1"/>
    <w:rsid w:val="00F20CB1"/>
    <w:rPr>
      <w:rFonts w:cs="Arial"/>
      <w:kern w:val="28"/>
      <w:sz w:val="40"/>
    </w:rPr>
  </w:style>
  <w:style w:type="character" w:customStyle="1" w:styleId="Head1nonumbersChar">
    <w:name w:val="Head 1 no numbers Char"/>
    <w:basedOn w:val="Heading1Char"/>
    <w:link w:val="Head1nonumbers"/>
    <w:rsid w:val="00E56F9C"/>
    <w:rPr>
      <w:rFonts w:cs="Arial"/>
      <w:kern w:val="28"/>
      <w:sz w:val="40"/>
    </w:rPr>
  </w:style>
  <w:style w:type="paragraph" w:customStyle="1" w:styleId="Head2nonumbers">
    <w:name w:val="Head 2 no numbers"/>
    <w:basedOn w:val="Head1nonumbers"/>
    <w:next w:val="BodyText"/>
    <w:link w:val="Head2nonumbersChar"/>
    <w:qFormat/>
    <w:rsid w:val="00E56F9C"/>
    <w:pPr>
      <w:pageBreakBefore w:val="0"/>
      <w:numPr>
        <w:ilvl w:val="1"/>
      </w:numPr>
      <w:spacing w:before="480" w:after="180"/>
      <w:outlineLvl w:val="1"/>
    </w:pPr>
    <w:rPr>
      <w:sz w:val="30"/>
      <w:szCs w:val="28"/>
    </w:rPr>
  </w:style>
  <w:style w:type="paragraph" w:customStyle="1" w:styleId="Head3nonumbers">
    <w:name w:val="Head 3 no numbers"/>
    <w:basedOn w:val="Head2nonumbers"/>
    <w:next w:val="BodyText"/>
    <w:link w:val="Head3nonumbersChar"/>
    <w:qFormat/>
    <w:rsid w:val="00E56F9C"/>
    <w:pPr>
      <w:numPr>
        <w:ilvl w:val="2"/>
      </w:numPr>
      <w:outlineLvl w:val="2"/>
    </w:pPr>
    <w:rPr>
      <w:rFonts w:cs="Lucida Sans Unicode"/>
      <w:b/>
      <w:sz w:val="24"/>
      <w:szCs w:val="24"/>
    </w:rPr>
  </w:style>
  <w:style w:type="paragraph" w:customStyle="1" w:styleId="Head4nonumbers">
    <w:name w:val="Head 4 no numbers"/>
    <w:basedOn w:val="Head3nonumbers"/>
    <w:next w:val="BodyText"/>
    <w:link w:val="Head4nonumbersChar"/>
    <w:qFormat/>
    <w:rsid w:val="00E56F9C"/>
    <w:pPr>
      <w:numPr>
        <w:ilvl w:val="3"/>
      </w:numPr>
      <w:spacing w:before="180"/>
      <w:outlineLvl w:val="3"/>
    </w:pPr>
    <w:rPr>
      <w:i/>
      <w:sz w:val="22"/>
      <w:szCs w:val="22"/>
    </w:rPr>
  </w:style>
  <w:style w:type="paragraph" w:customStyle="1" w:styleId="Head5nonumbers">
    <w:name w:val="Head 5 no numbers"/>
    <w:basedOn w:val="Head4nonumbers"/>
    <w:next w:val="BodyText"/>
    <w:qFormat/>
    <w:rsid w:val="00E56F9C"/>
    <w:pPr>
      <w:numPr>
        <w:ilvl w:val="4"/>
      </w:numPr>
      <w:outlineLvl w:val="4"/>
    </w:pPr>
    <w:rPr>
      <w:b w:val="0"/>
    </w:rPr>
  </w:style>
  <w:style w:type="character" w:customStyle="1" w:styleId="Heading2Char">
    <w:name w:val="Heading 2 Char"/>
    <w:basedOn w:val="Heading1Char"/>
    <w:link w:val="Heading2"/>
    <w:rsid w:val="00F20CB1"/>
    <w:rPr>
      <w:rFonts w:cs="Arial"/>
      <w:kern w:val="28"/>
      <w:sz w:val="30"/>
      <w:szCs w:val="30"/>
    </w:rPr>
  </w:style>
  <w:style w:type="character" w:customStyle="1" w:styleId="Head2nonumbersChar">
    <w:name w:val="Head 2 no numbers Char"/>
    <w:basedOn w:val="Head1nonumbersChar"/>
    <w:link w:val="Head2nonumbers"/>
    <w:rsid w:val="00E56F9C"/>
    <w:rPr>
      <w:rFonts w:cs="Arial"/>
      <w:kern w:val="28"/>
      <w:sz w:val="30"/>
      <w:szCs w:val="28"/>
    </w:rPr>
  </w:style>
  <w:style w:type="character" w:customStyle="1" w:styleId="Head3nonumbersChar">
    <w:name w:val="Head 3 no numbers Char"/>
    <w:basedOn w:val="Head2nonumbersChar"/>
    <w:link w:val="Head3nonumbers"/>
    <w:rsid w:val="00E56F9C"/>
    <w:rPr>
      <w:rFonts w:cs="Lucida Sans Unicode"/>
      <w:b/>
      <w:kern w:val="28"/>
      <w:sz w:val="24"/>
      <w:szCs w:val="24"/>
    </w:rPr>
  </w:style>
  <w:style w:type="character" w:customStyle="1" w:styleId="Heading3Char">
    <w:name w:val="Heading 3 Char"/>
    <w:basedOn w:val="Heading2Char"/>
    <w:link w:val="Heading3"/>
    <w:rsid w:val="00F20CB1"/>
    <w:rPr>
      <w:rFonts w:cs="Arial"/>
      <w:b/>
      <w:kern w:val="28"/>
      <w:sz w:val="24"/>
      <w:szCs w:val="30"/>
    </w:rPr>
  </w:style>
  <w:style w:type="character" w:customStyle="1" w:styleId="Heading4Char">
    <w:name w:val="Heading 4 Char"/>
    <w:basedOn w:val="Heading3Char"/>
    <w:link w:val="Heading4"/>
    <w:rsid w:val="00F20CB1"/>
    <w:rPr>
      <w:rFonts w:cs="Arial"/>
      <w:b/>
      <w:i/>
      <w:kern w:val="28"/>
      <w:sz w:val="22"/>
      <w:szCs w:val="30"/>
    </w:rPr>
  </w:style>
  <w:style w:type="character" w:customStyle="1" w:styleId="Head4nonumbersChar">
    <w:name w:val="Head 4 no numbers Char"/>
    <w:basedOn w:val="Heading4Char"/>
    <w:link w:val="Head4nonumbers"/>
    <w:rsid w:val="00E56F9C"/>
    <w:rPr>
      <w:rFonts w:cs="Lucida Sans Unicode"/>
      <w:b/>
      <w:i/>
      <w:kern w:val="28"/>
      <w:sz w:val="22"/>
      <w:szCs w:val="22"/>
    </w:rPr>
  </w:style>
  <w:style w:type="paragraph" w:styleId="TOC6">
    <w:name w:val="toc 6"/>
    <w:basedOn w:val="Normal"/>
    <w:next w:val="Normal"/>
    <w:autoRedefine/>
    <w:uiPriority w:val="39"/>
    <w:locked/>
    <w:rsid w:val="00F20CB1"/>
    <w:pPr>
      <w:ind w:left="1050"/>
    </w:pPr>
  </w:style>
  <w:style w:type="paragraph" w:styleId="TableofFigures">
    <w:name w:val="table of figures"/>
    <w:basedOn w:val="TOC1"/>
    <w:next w:val="BodyText"/>
    <w:qFormat/>
    <w:rsid w:val="00F20CB1"/>
  </w:style>
  <w:style w:type="numbering" w:styleId="111111">
    <w:name w:val="Outline List 2"/>
    <w:basedOn w:val="NoList"/>
    <w:semiHidden/>
    <w:locked/>
    <w:rsid w:val="00F20CB1"/>
    <w:pPr>
      <w:numPr>
        <w:numId w:val="1"/>
      </w:numPr>
    </w:pPr>
  </w:style>
  <w:style w:type="numbering" w:styleId="1ai">
    <w:name w:val="Outline List 1"/>
    <w:basedOn w:val="NoList"/>
    <w:semiHidden/>
    <w:locked/>
    <w:rsid w:val="00F20CB1"/>
    <w:pPr>
      <w:numPr>
        <w:numId w:val="2"/>
      </w:numPr>
    </w:pPr>
  </w:style>
  <w:style w:type="numbering" w:styleId="ArticleSection">
    <w:name w:val="Outline List 3"/>
    <w:basedOn w:val="NoList"/>
    <w:semiHidden/>
    <w:locked/>
    <w:rsid w:val="00F20CB1"/>
    <w:pPr>
      <w:numPr>
        <w:numId w:val="3"/>
      </w:numPr>
    </w:pPr>
  </w:style>
  <w:style w:type="character" w:styleId="Emphasis">
    <w:name w:val="Emphasis"/>
    <w:aliases w:val="E-DO NOT USE"/>
    <w:qFormat/>
    <w:locked/>
    <w:rsid w:val="00F20CB1"/>
  </w:style>
  <w:style w:type="character" w:styleId="HTMLAcronym">
    <w:name w:val="HTML Acronym"/>
    <w:aliases w:val="HA-DO NOT USE"/>
    <w:semiHidden/>
    <w:locked/>
    <w:rsid w:val="00F20CB1"/>
  </w:style>
  <w:style w:type="character" w:styleId="HTMLCite">
    <w:name w:val="HTML Cite"/>
    <w:aliases w:val="HCi-DO NOT USE"/>
    <w:semiHidden/>
    <w:locked/>
    <w:rsid w:val="00F20CB1"/>
  </w:style>
  <w:style w:type="character" w:styleId="HTMLCode">
    <w:name w:val="HTML Code"/>
    <w:aliases w:val="HC-DO NOT USE"/>
    <w:semiHidden/>
    <w:locked/>
    <w:rsid w:val="00F20CB1"/>
  </w:style>
  <w:style w:type="character" w:styleId="HTMLDefinition">
    <w:name w:val="HTML Definition"/>
    <w:aliases w:val="HD-DO NOT USE"/>
    <w:semiHidden/>
    <w:locked/>
    <w:rsid w:val="00F20CB1"/>
  </w:style>
  <w:style w:type="character" w:styleId="HTMLKeyboard">
    <w:name w:val="HTML Keyboard"/>
    <w:aliases w:val="HK-DO NOT USE"/>
    <w:semiHidden/>
    <w:locked/>
    <w:rsid w:val="00F20CB1"/>
  </w:style>
  <w:style w:type="character" w:styleId="HTMLSample">
    <w:name w:val="HTML Sample"/>
    <w:aliases w:val="HS-DO NOT USE"/>
    <w:semiHidden/>
    <w:locked/>
    <w:rsid w:val="00F20CB1"/>
  </w:style>
  <w:style w:type="character" w:styleId="HTMLTypewriter">
    <w:name w:val="HTML Typewriter"/>
    <w:aliases w:val="HT-DO NOT USE"/>
    <w:semiHidden/>
    <w:locked/>
    <w:rsid w:val="00F20CB1"/>
  </w:style>
  <w:style w:type="character" w:styleId="HTMLVariable">
    <w:name w:val="HTML Variable"/>
    <w:aliases w:val="HV-DO NOT USE"/>
    <w:semiHidden/>
    <w:locked/>
    <w:rsid w:val="00F20CB1"/>
  </w:style>
  <w:style w:type="character" w:styleId="LineNumber">
    <w:name w:val="line number"/>
    <w:aliases w:val="LN-DO NOT USE"/>
    <w:semiHidden/>
    <w:locked/>
    <w:rsid w:val="00F20CB1"/>
  </w:style>
  <w:style w:type="table" w:styleId="Table3Deffects2">
    <w:name w:val="Table 3D effects 2"/>
    <w:basedOn w:val="TableNormal"/>
    <w:semiHidden/>
    <w:locked/>
    <w:rsid w:val="00F20CB1"/>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locked/>
    <w:rsid w:val="00F20CB1"/>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locked/>
    <w:rsid w:val="00F20CB1"/>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locked/>
    <w:rsid w:val="00F20CB1"/>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locked/>
    <w:rsid w:val="00F20CB1"/>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locked/>
    <w:rsid w:val="00F20CB1"/>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locked/>
    <w:rsid w:val="00F20CB1"/>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locked/>
    <w:rsid w:val="00F20CB1"/>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locked/>
    <w:rsid w:val="00F20CB1"/>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locked/>
    <w:rsid w:val="00F20CB1"/>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locked/>
    <w:rsid w:val="00F20CB1"/>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locked/>
    <w:rsid w:val="00F20CB1"/>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locked/>
    <w:rsid w:val="00F20CB1"/>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locked/>
    <w:rsid w:val="00F20CB1"/>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locked/>
    <w:rsid w:val="00F20CB1"/>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locked/>
    <w:rsid w:val="00F20CB1"/>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locked/>
    <w:rsid w:val="00F20C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locked/>
    <w:rsid w:val="00F20CB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locked/>
    <w:rsid w:val="00F20CB1"/>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locked/>
    <w:rsid w:val="00F20CB1"/>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locked/>
    <w:rsid w:val="00F20CB1"/>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locked/>
    <w:rsid w:val="00F20CB1"/>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locked/>
    <w:rsid w:val="00F20CB1"/>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locked/>
    <w:rsid w:val="00F20CB1"/>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locked/>
    <w:rsid w:val="00F20CB1"/>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locked/>
    <w:rsid w:val="00F20CB1"/>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locked/>
    <w:rsid w:val="00F20CB1"/>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locked/>
    <w:rsid w:val="00F20CB1"/>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locked/>
    <w:rsid w:val="00F20CB1"/>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locked/>
    <w:rsid w:val="00F20CB1"/>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locked/>
    <w:rsid w:val="00F20CB1"/>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locked/>
    <w:rsid w:val="00F20CB1"/>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locked/>
    <w:rsid w:val="00F20CB1"/>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locked/>
    <w:rsid w:val="00F20CB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locked/>
    <w:rsid w:val="00F20CB1"/>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locked/>
    <w:rsid w:val="00F20CB1"/>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locked/>
    <w:rsid w:val="00F20CB1"/>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locked/>
    <w:rsid w:val="00F20CB1"/>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locked/>
    <w:rsid w:val="00F20CB1"/>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locked/>
    <w:rsid w:val="00F20C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locked/>
    <w:rsid w:val="00F20CB1"/>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locked/>
    <w:rsid w:val="00F20CB1"/>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locked/>
    <w:rsid w:val="00F20CB1"/>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AHeaderRow">
    <w:name w:val="Table GA Header Row"/>
    <w:basedOn w:val="TableNormal"/>
    <w:rsid w:val="00F20CB1"/>
    <w:pPr>
      <w:spacing w:before="20" w:after="20" w:line="200" w:lineRule="atLeast"/>
    </w:pPr>
    <w:rPr>
      <w:sz w:val="18"/>
    </w:rPr>
    <w:tblPr>
      <w:tblStyleRowBandSize w:val="1"/>
      <w:tblStyleColBandSize w:val="1"/>
      <w:tblInd w:w="57" w:type="dxa"/>
      <w:tblCellMar>
        <w:top w:w="57" w:type="dxa"/>
        <w:left w:w="57" w:type="dxa"/>
        <w:bottom w:w="28" w:type="dxa"/>
        <w:right w:w="57" w:type="dxa"/>
      </w:tblCellMar>
    </w:tblPr>
    <w:trPr>
      <w:cantSplit/>
    </w:trPr>
    <w:tcPr>
      <w:shd w:val="clear" w:color="auto" w:fill="FFFFFF" w:themeFill="background1"/>
    </w:tcPr>
    <w:tblStylePr w:type="firstRow">
      <w:pPr>
        <w:wordWrap/>
        <w:spacing w:beforeLines="0" w:before="0" w:beforeAutospacing="0" w:afterLines="0" w:after="0" w:afterAutospacing="0" w:line="120" w:lineRule="atLeast"/>
        <w:jc w:val="left"/>
      </w:pPr>
      <w:rPr>
        <w:rFonts w:ascii="Arial" w:hAnsi="Arial"/>
        <w:b/>
        <w:color w:val="FFFFFF"/>
        <w:sz w:val="18"/>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444444"/>
        <w:vAlign w:val="center"/>
      </w:tcPr>
    </w:tblStylePr>
    <w:tblStylePr w:type="band1Vert">
      <w:pPr>
        <w:wordWrap/>
        <w:jc w:val="left"/>
      </w:pPr>
    </w:tblStylePr>
    <w:tblStylePr w:type="band1Horz">
      <w:pPr>
        <w:wordWrap/>
        <w:spacing w:beforeLines="0" w:before="0" w:beforeAutospacing="0" w:afterLines="0" w:after="0" w:afterAutospacing="0" w:line="120" w:lineRule="atLeast"/>
        <w:jc w:val="left"/>
      </w:p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tcPr>
    </w:tblStylePr>
    <w:tblStylePr w:type="band2Horz">
      <w:pPr>
        <w:wordWrap/>
        <w:spacing w:beforeLines="0" w:before="0" w:beforeAutospacing="0" w:afterLines="0" w:after="0" w:afterAutospacing="0" w:line="120" w:lineRule="atLeast"/>
      </w:p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ECECEC"/>
      </w:tcPr>
    </w:tblStylePr>
  </w:style>
  <w:style w:type="character" w:customStyle="1" w:styleId="Superscript">
    <w:name w:val="Superscript"/>
    <w:basedOn w:val="DefaultParagraphFont"/>
    <w:qFormat/>
    <w:rsid w:val="00F20CB1"/>
    <w:rPr>
      <w:position w:val="0"/>
      <w:vertAlign w:val="superscript"/>
    </w:rPr>
  </w:style>
  <w:style w:type="character" w:customStyle="1" w:styleId="Subscript">
    <w:name w:val="Subscript"/>
    <w:basedOn w:val="DefaultParagraphFont"/>
    <w:qFormat/>
    <w:rsid w:val="00F20CB1"/>
    <w:rPr>
      <w:position w:val="-4"/>
      <w:vertAlign w:val="subscript"/>
    </w:rPr>
  </w:style>
  <w:style w:type="character" w:customStyle="1" w:styleId="BodyText3Char">
    <w:name w:val="Body Text 3 Char"/>
    <w:aliases w:val="BT3-DO NOT USE Char"/>
    <w:basedOn w:val="DefaultParagraphFont"/>
    <w:link w:val="BodyText3"/>
    <w:semiHidden/>
    <w:rsid w:val="00F20CB1"/>
    <w:rPr>
      <w:rFonts w:cs="Arial"/>
    </w:rPr>
  </w:style>
  <w:style w:type="paragraph" w:styleId="BodyText2">
    <w:name w:val="Body Text 2"/>
    <w:aliases w:val="BT2-DO NOT USE"/>
    <w:basedOn w:val="Normal"/>
    <w:link w:val="BodyText2Char"/>
    <w:semiHidden/>
    <w:locked/>
    <w:rsid w:val="00F20CB1"/>
    <w:pPr>
      <w:spacing w:after="120" w:line="480" w:lineRule="auto"/>
    </w:pPr>
  </w:style>
  <w:style w:type="character" w:customStyle="1" w:styleId="FooterChar">
    <w:name w:val="Footer Char"/>
    <w:basedOn w:val="DefaultParagraphFont"/>
    <w:link w:val="Footer"/>
    <w:rsid w:val="00F20CB1"/>
    <w:rPr>
      <w:rFonts w:ascii="Arial Bold" w:hAnsi="Arial Bold" w:cs="Arial"/>
      <w:b/>
      <w:sz w:val="16"/>
      <w:szCs w:val="16"/>
    </w:rPr>
  </w:style>
  <w:style w:type="table" w:styleId="LightShading-Accent5">
    <w:name w:val="Light Shading Accent 5"/>
    <w:basedOn w:val="TableNormal"/>
    <w:uiPriority w:val="60"/>
    <w:locked/>
    <w:rsid w:val="00F20CB1"/>
    <w:pPr>
      <w:spacing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1">
    <w:name w:val="Light Shading Accent 1"/>
    <w:basedOn w:val="TableNormal"/>
    <w:uiPriority w:val="60"/>
    <w:locked/>
    <w:rsid w:val="00F20CB1"/>
    <w:pPr>
      <w:spacing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locked/>
    <w:rsid w:val="00F20CB1"/>
    <w:pPr>
      <w:spacing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locked/>
    <w:rsid w:val="00F20CB1"/>
    <w:pPr>
      <w:spacing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locked/>
    <w:rsid w:val="00F20CB1"/>
    <w:pPr>
      <w:spacing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
    <w:name w:val="Light Shading"/>
    <w:basedOn w:val="TableNormal"/>
    <w:uiPriority w:val="60"/>
    <w:locked/>
    <w:rsid w:val="00F20CB1"/>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2-Accent4">
    <w:name w:val="Medium Shading 2 Accent 4"/>
    <w:basedOn w:val="TableNormal"/>
    <w:uiPriority w:val="64"/>
    <w:locked/>
    <w:rsid w:val="00F20CB1"/>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ibliography">
    <w:name w:val="Bibliography"/>
    <w:next w:val="BodyText"/>
    <w:uiPriority w:val="37"/>
    <w:locked/>
    <w:rsid w:val="00F20CB1"/>
    <w:pPr>
      <w:pBdr>
        <w:top w:val="single" w:sz="4" w:space="1" w:color="808080"/>
        <w:left w:val="single" w:sz="4" w:space="4" w:color="808080"/>
        <w:bottom w:val="single" w:sz="4" w:space="1" w:color="808080"/>
        <w:right w:val="single" w:sz="4" w:space="4" w:color="808080"/>
      </w:pBdr>
      <w:spacing w:before="360" w:after="160"/>
    </w:pPr>
    <w:rPr>
      <w:rFonts w:eastAsia="Times New Roman" w:cs="Arial"/>
    </w:rPr>
  </w:style>
  <w:style w:type="paragraph" w:styleId="Caption">
    <w:name w:val="caption"/>
    <w:next w:val="BodyText"/>
    <w:qFormat/>
    <w:rsid w:val="00F20CB1"/>
    <w:pPr>
      <w:spacing w:before="120" w:after="480" w:line="200" w:lineRule="atLeast"/>
    </w:pPr>
    <w:rPr>
      <w:rFonts w:eastAsia="Times New Roman" w:cs="Arial"/>
      <w:i/>
      <w:sz w:val="18"/>
      <w:szCs w:val="18"/>
    </w:rPr>
  </w:style>
  <w:style w:type="paragraph" w:styleId="CommentSubject">
    <w:name w:val="annotation subject"/>
    <w:aliases w:val="CS-DO NOT USE"/>
    <w:link w:val="CommentSubjectChar"/>
    <w:semiHidden/>
    <w:locked/>
    <w:rsid w:val="00F20CB1"/>
    <w:rPr>
      <w:rFonts w:cs="Arial"/>
    </w:rPr>
  </w:style>
  <w:style w:type="character" w:customStyle="1" w:styleId="CommentSubjectChar">
    <w:name w:val="Comment Subject Char"/>
    <w:aliases w:val="CS-DO NOT USE Char"/>
    <w:basedOn w:val="DefaultParagraphFont"/>
    <w:link w:val="CommentSubject"/>
    <w:semiHidden/>
    <w:rsid w:val="00F20CB1"/>
    <w:rPr>
      <w:rFonts w:cs="Arial"/>
    </w:rPr>
  </w:style>
  <w:style w:type="paragraph" w:styleId="DocumentMap">
    <w:name w:val="Document Map"/>
    <w:aliases w:val="DM-DO NOT USE"/>
    <w:link w:val="DocumentMapChar"/>
    <w:semiHidden/>
    <w:locked/>
    <w:rsid w:val="00F20CB1"/>
    <w:rPr>
      <w:rFonts w:cs="Arial"/>
    </w:rPr>
  </w:style>
  <w:style w:type="character" w:customStyle="1" w:styleId="DocumentMapChar">
    <w:name w:val="Document Map Char"/>
    <w:aliases w:val="DM-DO NOT USE Char"/>
    <w:basedOn w:val="DefaultParagraphFont"/>
    <w:link w:val="DocumentMap"/>
    <w:semiHidden/>
    <w:rsid w:val="00F20CB1"/>
    <w:rPr>
      <w:rFonts w:cs="Arial"/>
    </w:rPr>
  </w:style>
  <w:style w:type="paragraph" w:styleId="FootnoteText">
    <w:name w:val="footnote text"/>
    <w:link w:val="FootnoteTextChar"/>
    <w:locked/>
    <w:rsid w:val="00F20CB1"/>
    <w:pPr>
      <w:tabs>
        <w:tab w:val="left" w:pos="284"/>
      </w:tabs>
      <w:spacing w:before="30" w:after="0" w:line="240" w:lineRule="auto"/>
      <w:ind w:left="113" w:hanging="113"/>
    </w:pPr>
    <w:rPr>
      <w:rFonts w:cs="Arial"/>
      <w:sz w:val="16"/>
    </w:rPr>
  </w:style>
  <w:style w:type="character" w:customStyle="1" w:styleId="FootnoteTextChar">
    <w:name w:val="Footnote Text Char"/>
    <w:basedOn w:val="DefaultParagraphFont"/>
    <w:link w:val="FootnoteText"/>
    <w:rsid w:val="00F20CB1"/>
    <w:rPr>
      <w:rFonts w:cs="Arial"/>
      <w:sz w:val="16"/>
    </w:rPr>
  </w:style>
  <w:style w:type="paragraph" w:styleId="Index2">
    <w:name w:val="index 2"/>
    <w:basedOn w:val="Normal"/>
    <w:next w:val="Normal"/>
    <w:autoRedefine/>
    <w:semiHidden/>
    <w:locked/>
    <w:rsid w:val="00F20CB1"/>
    <w:pPr>
      <w:spacing w:line="240" w:lineRule="auto"/>
      <w:ind w:left="400" w:hanging="200"/>
    </w:pPr>
  </w:style>
  <w:style w:type="paragraph" w:styleId="Index3">
    <w:name w:val="index 3"/>
    <w:basedOn w:val="Normal"/>
    <w:next w:val="Normal"/>
    <w:autoRedefine/>
    <w:semiHidden/>
    <w:locked/>
    <w:rsid w:val="00F20CB1"/>
    <w:pPr>
      <w:spacing w:line="240" w:lineRule="auto"/>
      <w:ind w:left="600" w:hanging="200"/>
    </w:pPr>
  </w:style>
  <w:style w:type="paragraph" w:styleId="Index4">
    <w:name w:val="index 4"/>
    <w:basedOn w:val="Normal"/>
    <w:next w:val="Normal"/>
    <w:autoRedefine/>
    <w:semiHidden/>
    <w:locked/>
    <w:rsid w:val="00F20CB1"/>
    <w:pPr>
      <w:spacing w:line="240" w:lineRule="auto"/>
      <w:ind w:left="800" w:hanging="200"/>
    </w:pPr>
  </w:style>
  <w:style w:type="paragraph" w:styleId="Index5">
    <w:name w:val="index 5"/>
    <w:basedOn w:val="Normal"/>
    <w:next w:val="Normal"/>
    <w:autoRedefine/>
    <w:semiHidden/>
    <w:locked/>
    <w:rsid w:val="00F20CB1"/>
    <w:pPr>
      <w:spacing w:line="240" w:lineRule="auto"/>
      <w:ind w:left="1000" w:hanging="200"/>
    </w:pPr>
  </w:style>
  <w:style w:type="paragraph" w:styleId="Index6">
    <w:name w:val="index 6"/>
    <w:basedOn w:val="Normal"/>
    <w:next w:val="Normal"/>
    <w:autoRedefine/>
    <w:semiHidden/>
    <w:locked/>
    <w:rsid w:val="00F20CB1"/>
    <w:pPr>
      <w:spacing w:line="240" w:lineRule="auto"/>
      <w:ind w:left="1200" w:hanging="200"/>
    </w:pPr>
  </w:style>
  <w:style w:type="paragraph" w:styleId="Index7">
    <w:name w:val="index 7"/>
    <w:basedOn w:val="Normal"/>
    <w:next w:val="Normal"/>
    <w:autoRedefine/>
    <w:semiHidden/>
    <w:locked/>
    <w:rsid w:val="00F20CB1"/>
    <w:pPr>
      <w:spacing w:line="240" w:lineRule="auto"/>
      <w:ind w:left="1400" w:hanging="200"/>
    </w:pPr>
  </w:style>
  <w:style w:type="paragraph" w:styleId="Index8">
    <w:name w:val="index 8"/>
    <w:basedOn w:val="Normal"/>
    <w:next w:val="Normal"/>
    <w:autoRedefine/>
    <w:semiHidden/>
    <w:locked/>
    <w:rsid w:val="00F20CB1"/>
    <w:pPr>
      <w:spacing w:line="240" w:lineRule="auto"/>
      <w:ind w:left="1600" w:hanging="200"/>
    </w:pPr>
  </w:style>
  <w:style w:type="paragraph" w:styleId="Index9">
    <w:name w:val="index 9"/>
    <w:basedOn w:val="Normal"/>
    <w:next w:val="Normal"/>
    <w:autoRedefine/>
    <w:semiHidden/>
    <w:locked/>
    <w:rsid w:val="00F20CB1"/>
    <w:pPr>
      <w:spacing w:line="240" w:lineRule="auto"/>
      <w:ind w:left="1800" w:hanging="200"/>
    </w:pPr>
  </w:style>
  <w:style w:type="paragraph" w:styleId="IndexHeading">
    <w:name w:val="index heading"/>
    <w:aliases w:val="IH-DO NOT USE"/>
    <w:basedOn w:val="IntenseQuote"/>
    <w:next w:val="Index1"/>
    <w:semiHidden/>
    <w:locked/>
    <w:rsid w:val="00F20CB1"/>
  </w:style>
  <w:style w:type="paragraph" w:styleId="IntenseQuote">
    <w:name w:val="Intense Quote"/>
    <w:aliases w:val="IQ-DO NOT USE"/>
    <w:next w:val="Normal"/>
    <w:link w:val="IntenseQuoteChar"/>
    <w:uiPriority w:val="30"/>
    <w:qFormat/>
    <w:locked/>
    <w:rsid w:val="00F20CB1"/>
    <w:rPr>
      <w:rFonts w:cs="Arial"/>
    </w:rPr>
  </w:style>
  <w:style w:type="character" w:customStyle="1" w:styleId="IntenseQuoteChar">
    <w:name w:val="Intense Quote Char"/>
    <w:aliases w:val="IQ-DO NOT USE Char"/>
    <w:basedOn w:val="DefaultParagraphFont"/>
    <w:link w:val="IntenseQuote"/>
    <w:uiPriority w:val="30"/>
    <w:rsid w:val="00F20CB1"/>
    <w:rPr>
      <w:rFonts w:cs="Arial"/>
    </w:rPr>
  </w:style>
  <w:style w:type="paragraph" w:styleId="ListParagraph">
    <w:name w:val="List Paragraph"/>
    <w:aliases w:val="LP-DO NOT USE"/>
    <w:basedOn w:val="MacroText"/>
    <w:uiPriority w:val="34"/>
    <w:qFormat/>
    <w:locked/>
    <w:rsid w:val="00F20CB1"/>
  </w:style>
  <w:style w:type="paragraph" w:styleId="MacroText">
    <w:name w:val="macro"/>
    <w:aliases w:val="MT-DO NOT USE"/>
    <w:basedOn w:val="MessageHeader"/>
    <w:link w:val="MacroTextChar"/>
    <w:semiHidden/>
    <w:locked/>
    <w:rsid w:val="00F20CB1"/>
  </w:style>
  <w:style w:type="character" w:customStyle="1" w:styleId="MacroTextChar">
    <w:name w:val="Macro Text Char"/>
    <w:aliases w:val="MT-DO NOT USE Char"/>
    <w:basedOn w:val="DefaultParagraphFont"/>
    <w:link w:val="MacroText"/>
    <w:semiHidden/>
    <w:rsid w:val="00F20CB1"/>
    <w:rPr>
      <w:rFonts w:cs="Arial"/>
    </w:rPr>
  </w:style>
  <w:style w:type="paragraph" w:styleId="NoSpacing">
    <w:name w:val="No Spacing"/>
    <w:aliases w:val="NS-DO NOT USE"/>
    <w:uiPriority w:val="1"/>
    <w:qFormat/>
    <w:locked/>
    <w:rsid w:val="00F20CB1"/>
    <w:pPr>
      <w:spacing w:line="240" w:lineRule="auto"/>
    </w:pPr>
  </w:style>
  <w:style w:type="paragraph" w:styleId="Quote">
    <w:name w:val="Quote"/>
    <w:aliases w:val="Q-DO NOT USE"/>
    <w:next w:val="Normal"/>
    <w:link w:val="QuoteChar"/>
    <w:uiPriority w:val="29"/>
    <w:qFormat/>
    <w:locked/>
    <w:rsid w:val="00F20CB1"/>
    <w:rPr>
      <w:rFonts w:cs="Arial"/>
    </w:rPr>
  </w:style>
  <w:style w:type="character" w:customStyle="1" w:styleId="QuoteChar">
    <w:name w:val="Quote Char"/>
    <w:aliases w:val="Q-DO NOT USE Char"/>
    <w:basedOn w:val="DefaultParagraphFont"/>
    <w:link w:val="Quote"/>
    <w:uiPriority w:val="29"/>
    <w:rsid w:val="00F20CB1"/>
    <w:rPr>
      <w:rFonts w:cs="Arial"/>
    </w:rPr>
  </w:style>
  <w:style w:type="paragraph" w:styleId="TOAHeading">
    <w:name w:val="toa heading"/>
    <w:next w:val="Normal"/>
    <w:uiPriority w:val="99"/>
    <w:semiHidden/>
    <w:locked/>
    <w:rsid w:val="00F20CB1"/>
    <w:pPr>
      <w:spacing w:before="120"/>
    </w:pPr>
    <w:rPr>
      <w:rFonts w:eastAsiaTheme="majorEastAsia" w:cstheme="majorBidi"/>
      <w:bCs/>
      <w:szCs w:val="24"/>
    </w:rPr>
  </w:style>
  <w:style w:type="paragraph" w:styleId="TOC7">
    <w:name w:val="toc 7"/>
    <w:basedOn w:val="Normal"/>
    <w:next w:val="Normal"/>
    <w:autoRedefine/>
    <w:uiPriority w:val="39"/>
    <w:locked/>
    <w:rsid w:val="00F20CB1"/>
    <w:pPr>
      <w:spacing w:after="100"/>
      <w:ind w:left="1200"/>
    </w:pPr>
  </w:style>
  <w:style w:type="paragraph" w:styleId="TOC8">
    <w:name w:val="toc 8"/>
    <w:basedOn w:val="Normal"/>
    <w:next w:val="Normal"/>
    <w:autoRedefine/>
    <w:uiPriority w:val="39"/>
    <w:locked/>
    <w:rsid w:val="00F20CB1"/>
    <w:pPr>
      <w:spacing w:after="100"/>
      <w:ind w:left="1400"/>
    </w:pPr>
  </w:style>
  <w:style w:type="paragraph" w:styleId="TOC9">
    <w:name w:val="toc 9"/>
    <w:basedOn w:val="Normal"/>
    <w:next w:val="Normal"/>
    <w:autoRedefine/>
    <w:uiPriority w:val="39"/>
    <w:locked/>
    <w:rsid w:val="00F20CB1"/>
    <w:pPr>
      <w:spacing w:after="100"/>
      <w:ind w:left="1600"/>
    </w:pPr>
  </w:style>
  <w:style w:type="numbering" w:customStyle="1" w:styleId="GAMultilevelList">
    <w:name w:val="GA Multilevel List"/>
    <w:uiPriority w:val="99"/>
    <w:rsid w:val="00F20CB1"/>
    <w:pPr>
      <w:numPr>
        <w:numId w:val="5"/>
      </w:numPr>
    </w:pPr>
  </w:style>
  <w:style w:type="paragraph" w:customStyle="1" w:styleId="Tableheadingcentred">
    <w:name w:val="Table heading centred"/>
    <w:basedOn w:val="Tableheadingleft"/>
    <w:next w:val="BodyText"/>
    <w:semiHidden/>
    <w:rsid w:val="00F20CB1"/>
    <w:pPr>
      <w:jc w:val="center"/>
    </w:pPr>
  </w:style>
  <w:style w:type="paragraph" w:customStyle="1" w:styleId="Tableheadingright">
    <w:name w:val="Table heading right"/>
    <w:basedOn w:val="Tableheadingcentred"/>
    <w:next w:val="BodyText"/>
    <w:semiHidden/>
    <w:rsid w:val="00F20CB1"/>
    <w:pPr>
      <w:jc w:val="right"/>
    </w:pPr>
  </w:style>
  <w:style w:type="character" w:customStyle="1" w:styleId="SuperscriptItalic">
    <w:name w:val="Superscript Italic"/>
    <w:basedOn w:val="Superscript"/>
    <w:qFormat/>
    <w:rsid w:val="00F20CB1"/>
    <w:rPr>
      <w:i/>
      <w:iCs/>
      <w:position w:val="0"/>
      <w:vertAlign w:val="superscript"/>
    </w:rPr>
  </w:style>
  <w:style w:type="table" w:customStyle="1" w:styleId="TableGANoHeader">
    <w:name w:val="Table GA No Header"/>
    <w:basedOn w:val="TableGAHeaderRow"/>
    <w:uiPriority w:val="99"/>
    <w:rsid w:val="00F20CB1"/>
    <w:tblPr/>
    <w:tcPr>
      <w:shd w:val="clear" w:color="auto" w:fill="FFFFFF" w:themeFill="background1"/>
    </w:tcPr>
    <w:tblStylePr w:type="firstRow">
      <w:pPr>
        <w:wordWrap/>
        <w:spacing w:beforeLines="0" w:before="0" w:beforeAutospacing="0" w:afterLines="0" w:after="0" w:afterAutospacing="0" w:line="120" w:lineRule="atLeast"/>
        <w:jc w:val="left"/>
      </w:pPr>
      <w:rPr>
        <w:rFonts w:ascii="Arial" w:hAnsi="Arial"/>
        <w:b w:val="0"/>
        <w:color w:val="auto"/>
        <w:sz w:val="18"/>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vAlign w:val="center"/>
      </w:tcPr>
    </w:tblStylePr>
    <w:tblStylePr w:type="band1Vert">
      <w:pPr>
        <w:wordWrap/>
        <w:jc w:val="left"/>
      </w:pPr>
    </w:tblStylePr>
    <w:tblStylePr w:type="band1Horz">
      <w:pPr>
        <w:wordWrap/>
        <w:spacing w:beforeLines="0" w:before="0" w:beforeAutospacing="0" w:afterLines="0" w:after="0" w:afterAutospacing="0" w:line="120" w:lineRule="atLeast"/>
        <w:jc w:val="left"/>
      </w:p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ECECEC"/>
      </w:tcPr>
    </w:tblStylePr>
    <w:tblStylePr w:type="band2Horz">
      <w:pPr>
        <w:wordWrap/>
        <w:spacing w:beforeLines="0" w:before="0" w:beforeAutospacing="0" w:afterLines="0" w:after="0" w:afterAutospacing="0" w:line="120" w:lineRule="atLeast"/>
      </w:p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tcPr>
    </w:tblStylePr>
  </w:style>
  <w:style w:type="paragraph" w:customStyle="1" w:styleId="Authors">
    <w:name w:val="Authors"/>
    <w:basedOn w:val="BodyText"/>
    <w:next w:val="Normal"/>
    <w:qFormat/>
    <w:rsid w:val="00F20CB1"/>
    <w:pPr>
      <w:spacing w:after="2280"/>
    </w:pPr>
  </w:style>
  <w:style w:type="table" w:styleId="MediumShading1">
    <w:name w:val="Medium Shading 1"/>
    <w:basedOn w:val="TableNormal"/>
    <w:uiPriority w:val="63"/>
    <w:locked/>
    <w:rsid w:val="00F20CB1"/>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Grid2">
    <w:name w:val="Medium Grid 2"/>
    <w:basedOn w:val="TableNormal"/>
    <w:uiPriority w:val="68"/>
    <w:locked/>
    <w:rsid w:val="00F20CB1"/>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TableGAHeaderRowColumn">
    <w:name w:val="Table GA Header Row &amp; Column"/>
    <w:basedOn w:val="TableNormal"/>
    <w:uiPriority w:val="99"/>
    <w:rsid w:val="00F20CB1"/>
    <w:pPr>
      <w:spacing w:before="20" w:after="20" w:line="200" w:lineRule="atLeast"/>
    </w:pPr>
    <w:rPr>
      <w:sz w:val="18"/>
    </w:rPr>
    <w:tblPr>
      <w:tblStyleRowBandSize w:val="1"/>
      <w:tblStyleColBandSize w:val="1"/>
      <w:tblInd w:w="57" w:type="dxa"/>
      <w:tblCellMar>
        <w:top w:w="57" w:type="dxa"/>
        <w:left w:w="57" w:type="dxa"/>
        <w:bottom w:w="28" w:type="dxa"/>
        <w:right w:w="57" w:type="dxa"/>
      </w:tblCellMar>
    </w:tblPr>
    <w:trPr>
      <w:cantSplit/>
    </w:trPr>
    <w:tcPr>
      <w:shd w:val="clear" w:color="auto" w:fill="FFFFFF" w:themeFill="background1"/>
    </w:tcPr>
    <w:tblStylePr w:type="firstRow">
      <w:pPr>
        <w:wordWrap/>
        <w:spacing w:beforeLines="0" w:before="0" w:beforeAutospacing="0" w:afterLines="0" w:after="0" w:afterAutospacing="0" w:line="120" w:lineRule="atLeast"/>
        <w:jc w:val="left"/>
      </w:pPr>
      <w:rPr>
        <w:rFonts w:ascii="Arial" w:hAnsi="Arial"/>
        <w:b/>
        <w:color w:val="FFFFFF"/>
        <w:sz w:val="18"/>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444444"/>
        <w:vAlign w:val="center"/>
      </w:tcPr>
    </w:tblStylePr>
    <w:tblStylePr w:type="firstCol">
      <w:rPr>
        <w:b/>
        <w:color w:val="FFFFFF"/>
      </w:rPr>
      <w:tblPr/>
      <w:tcPr>
        <w:shd w:val="clear" w:color="auto" w:fill="444444"/>
      </w:tcPr>
    </w:tblStylePr>
    <w:tblStylePr w:type="band1Vert">
      <w:pPr>
        <w:wordWrap/>
        <w:jc w:val="left"/>
      </w:pPr>
    </w:tblStylePr>
    <w:tblStylePr w:type="band1Horz">
      <w:pPr>
        <w:wordWrap/>
        <w:spacing w:beforeLines="0" w:before="0" w:beforeAutospacing="0" w:afterLines="0" w:after="0" w:afterAutospacing="0" w:line="120" w:lineRule="atLeast"/>
        <w:jc w:val="left"/>
      </w:p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tcPr>
    </w:tblStylePr>
    <w:tblStylePr w:type="band2Horz">
      <w:pPr>
        <w:wordWrap/>
        <w:spacing w:beforeLines="0" w:before="0" w:beforeAutospacing="0" w:afterLines="0" w:after="0" w:afterAutospacing="0" w:line="120" w:lineRule="atLeast"/>
      </w:p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ECECEC"/>
      </w:tcPr>
    </w:tblStylePr>
    <w:tblStylePr w:type="nwCell">
      <w:rPr>
        <w:color w:val="FFFFFF"/>
      </w:rPr>
      <w:tblPr/>
      <w:tcPr>
        <w:shd w:val="clear" w:color="auto" w:fill="FFFFFF"/>
      </w:tcPr>
    </w:tblStylePr>
  </w:style>
  <w:style w:type="table" w:customStyle="1" w:styleId="TableGAHeaderColumn">
    <w:name w:val="Table GA Header Column"/>
    <w:basedOn w:val="TableGAHeaderRowColumn"/>
    <w:uiPriority w:val="99"/>
    <w:rsid w:val="00F20CB1"/>
    <w:tblPr/>
    <w:tcPr>
      <w:shd w:val="clear" w:color="auto" w:fill="FFFFFF" w:themeFill="background1"/>
    </w:tcPr>
    <w:tblStylePr w:type="firstRow">
      <w:pPr>
        <w:wordWrap/>
        <w:spacing w:beforeLines="0" w:before="0" w:beforeAutospacing="0" w:afterLines="0" w:after="0" w:afterAutospacing="0" w:line="120" w:lineRule="atLeast"/>
        <w:jc w:val="left"/>
      </w:pPr>
      <w:rPr>
        <w:rFonts w:ascii="Arial" w:hAnsi="Arial"/>
        <w:b w:val="0"/>
        <w:color w:val="auto"/>
        <w:sz w:val="18"/>
      </w:r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vAlign w:val="center"/>
      </w:tcPr>
    </w:tblStylePr>
    <w:tblStylePr w:type="firstCol">
      <w:rPr>
        <w:b/>
        <w:color w:val="FFFFFF"/>
      </w:rPr>
      <w:tblPr/>
      <w:tcPr>
        <w:shd w:val="clear" w:color="auto" w:fill="444444"/>
      </w:tcPr>
    </w:tblStylePr>
    <w:tblStylePr w:type="band1Vert">
      <w:pPr>
        <w:wordWrap/>
        <w:jc w:val="left"/>
      </w:pPr>
    </w:tblStylePr>
    <w:tblStylePr w:type="band1Horz">
      <w:pPr>
        <w:wordWrap/>
        <w:spacing w:beforeLines="0" w:before="0" w:beforeAutospacing="0" w:afterLines="0" w:after="0" w:afterAutospacing="0" w:line="120" w:lineRule="atLeast"/>
        <w:jc w:val="left"/>
      </w:p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ECECEC"/>
      </w:tcPr>
    </w:tblStylePr>
    <w:tblStylePr w:type="band2Horz">
      <w:pPr>
        <w:wordWrap/>
        <w:spacing w:beforeLines="0" w:before="0" w:beforeAutospacing="0" w:afterLines="0" w:after="0" w:afterAutospacing="0" w:line="120" w:lineRule="atLeast"/>
      </w:p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tcPr>
    </w:tblStylePr>
    <w:tblStylePr w:type="nwCell">
      <w:rPr>
        <w:b/>
        <w:color w:val="FFFFFF"/>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444444"/>
      </w:tcPr>
    </w:tblStylePr>
  </w:style>
  <w:style w:type="paragraph" w:customStyle="1" w:styleId="VersoBoldPgB4">
    <w:name w:val="Verso Bold Pg B4"/>
    <w:next w:val="Normal"/>
    <w:qFormat/>
    <w:rsid w:val="00F20CB1"/>
    <w:pPr>
      <w:pageBreakBefore/>
      <w:spacing w:before="0" w:after="0" w:line="240" w:lineRule="atLeast"/>
    </w:pPr>
    <w:rPr>
      <w:rFonts w:cs="Arial"/>
      <w:b/>
      <w:kern w:val="28"/>
    </w:rPr>
  </w:style>
  <w:style w:type="character" w:customStyle="1" w:styleId="Bold">
    <w:name w:val="Bold"/>
    <w:basedOn w:val="DefaultParagraphFont"/>
    <w:qFormat/>
    <w:rsid w:val="00F20CB1"/>
    <w:rPr>
      <w:b/>
    </w:rPr>
  </w:style>
  <w:style w:type="character" w:customStyle="1" w:styleId="Italic">
    <w:name w:val="Italic"/>
    <w:basedOn w:val="DefaultParagraphFont"/>
    <w:qFormat/>
    <w:rsid w:val="00F20CB1"/>
    <w:rPr>
      <w:i/>
    </w:rPr>
  </w:style>
  <w:style w:type="paragraph" w:customStyle="1" w:styleId="Headingappendix1base">
    <w:name w:val="Heading appendix 1 base"/>
    <w:next w:val="BodyText"/>
    <w:semiHidden/>
    <w:rsid w:val="00F20CB1"/>
    <w:pPr>
      <w:keepNext/>
      <w:keepLines/>
      <w:pageBreakBefore/>
      <w:spacing w:after="1080"/>
      <w:outlineLvl w:val="0"/>
    </w:pPr>
    <w:rPr>
      <w:sz w:val="40"/>
      <w:szCs w:val="40"/>
    </w:rPr>
  </w:style>
  <w:style w:type="paragraph" w:customStyle="1" w:styleId="Equation">
    <w:name w:val="Equation"/>
    <w:basedOn w:val="BodyText"/>
    <w:next w:val="BodyText"/>
    <w:uiPriority w:val="7"/>
    <w:qFormat/>
    <w:rsid w:val="00F20CB1"/>
    <w:pPr>
      <w:tabs>
        <w:tab w:val="right" w:pos="9072"/>
      </w:tabs>
      <w:spacing w:before="360" w:after="360"/>
      <w:ind w:left="567"/>
    </w:pPr>
    <w:rPr>
      <w:rFonts w:eastAsia="Times New Roman"/>
      <w:szCs w:val="24"/>
      <w:lang w:eastAsia="en-US"/>
    </w:rPr>
  </w:style>
  <w:style w:type="paragraph" w:customStyle="1" w:styleId="VersoBold">
    <w:name w:val="Verso Bold"/>
    <w:basedOn w:val="BodyText"/>
    <w:next w:val="Normal"/>
    <w:rsid w:val="00F20CB1"/>
    <w:pPr>
      <w:spacing w:before="240" w:after="0"/>
    </w:pPr>
    <w:rPr>
      <w:b/>
      <w:kern w:val="28"/>
    </w:rPr>
  </w:style>
  <w:style w:type="character" w:styleId="SubtleReference">
    <w:name w:val="Subtle Reference"/>
    <w:aliases w:val="SR-DO NOT USE"/>
    <w:uiPriority w:val="31"/>
    <w:locked/>
    <w:rsid w:val="00F20CB1"/>
  </w:style>
  <w:style w:type="character" w:styleId="SubtleEmphasis">
    <w:name w:val="Subtle Emphasis"/>
    <w:aliases w:val="SE-DO NOT USE"/>
    <w:uiPriority w:val="19"/>
    <w:locked/>
    <w:rsid w:val="00F20CB1"/>
  </w:style>
  <w:style w:type="character" w:styleId="PlaceholderText">
    <w:name w:val="Placeholder Text"/>
    <w:aliases w:val="Pl-DO NOT USE"/>
    <w:uiPriority w:val="99"/>
    <w:semiHidden/>
    <w:locked/>
    <w:rsid w:val="00F20CB1"/>
  </w:style>
  <w:style w:type="character" w:styleId="IntenseReference">
    <w:name w:val="Intense Reference"/>
    <w:aliases w:val="IR-DO NOT USE"/>
    <w:uiPriority w:val="32"/>
    <w:qFormat/>
    <w:locked/>
    <w:rsid w:val="00F20CB1"/>
  </w:style>
  <w:style w:type="character" w:styleId="IntenseEmphasis">
    <w:name w:val="Intense Emphasis"/>
    <w:aliases w:val="IE-DO NOT USE"/>
    <w:uiPriority w:val="21"/>
    <w:qFormat/>
    <w:locked/>
    <w:rsid w:val="00F20CB1"/>
  </w:style>
  <w:style w:type="character" w:styleId="EndnoteReference">
    <w:name w:val="endnote reference"/>
    <w:aliases w:val="ERe-DO NOT USE"/>
    <w:semiHidden/>
    <w:locked/>
    <w:rsid w:val="00F20CB1"/>
  </w:style>
  <w:style w:type="character" w:customStyle="1" w:styleId="BodyText2Char">
    <w:name w:val="Body Text 2 Char"/>
    <w:aliases w:val="BT2-DO NOT USE Char"/>
    <w:basedOn w:val="DefaultParagraphFont"/>
    <w:link w:val="BodyText2"/>
    <w:semiHidden/>
    <w:rsid w:val="00F20CB1"/>
    <w:rPr>
      <w:rFonts w:cs="Arial"/>
      <w:color w:val="FF0000"/>
    </w:rPr>
  </w:style>
  <w:style w:type="paragraph" w:styleId="BlockText">
    <w:name w:val="Block Text"/>
    <w:aliases w:val="BLT-DO NOT USE"/>
    <w:basedOn w:val="BalloonText"/>
    <w:semiHidden/>
    <w:locked/>
    <w:rsid w:val="00F20CB1"/>
  </w:style>
  <w:style w:type="paragraph" w:styleId="BodyTextFirstIndent">
    <w:name w:val="Body Text First Indent"/>
    <w:aliases w:val="B1-DO NOT USE"/>
    <w:basedOn w:val="BodyText3"/>
    <w:link w:val="BodyTextFirstIndentChar"/>
    <w:semiHidden/>
    <w:locked/>
    <w:rsid w:val="00F20CB1"/>
  </w:style>
  <w:style w:type="character" w:styleId="FootnoteReference">
    <w:name w:val="footnote reference"/>
    <w:basedOn w:val="FootnoteTextChar"/>
    <w:semiHidden/>
    <w:locked/>
    <w:rsid w:val="00F20CB1"/>
    <w:rPr>
      <w:rFonts w:cs="Arial"/>
      <w:sz w:val="16"/>
      <w:vertAlign w:val="superscript"/>
    </w:rPr>
  </w:style>
  <w:style w:type="numbering" w:customStyle="1" w:styleId="GAAppendices">
    <w:name w:val="GA Appendices"/>
    <w:uiPriority w:val="99"/>
    <w:rsid w:val="00F20CB1"/>
    <w:pPr>
      <w:numPr>
        <w:numId w:val="4"/>
      </w:numPr>
    </w:pPr>
  </w:style>
  <w:style w:type="character" w:customStyle="1" w:styleId="BodyTextFirstIndentChar">
    <w:name w:val="Body Text First Indent Char"/>
    <w:aliases w:val="B1-DO NOT USE Char"/>
    <w:basedOn w:val="BodyTextChar"/>
    <w:link w:val="BodyTextFirstIndent"/>
    <w:semiHidden/>
    <w:rsid w:val="00F20CB1"/>
    <w:rPr>
      <w:rFonts w:cs="Arial"/>
    </w:rPr>
  </w:style>
  <w:style w:type="paragraph" w:styleId="BodyTextIndent">
    <w:name w:val="Body Text Indent"/>
    <w:aliases w:val="B3-DO NOT USE"/>
    <w:basedOn w:val="BodyTextFirstIndent2"/>
    <w:link w:val="BodyTextIndentChar"/>
    <w:semiHidden/>
    <w:locked/>
    <w:rsid w:val="00F20CB1"/>
  </w:style>
  <w:style w:type="character" w:customStyle="1" w:styleId="BodyTextIndentChar">
    <w:name w:val="Body Text Indent Char"/>
    <w:aliases w:val="B3-DO NOT USE Char"/>
    <w:basedOn w:val="DefaultParagraphFont"/>
    <w:link w:val="BodyTextIndent"/>
    <w:semiHidden/>
    <w:rsid w:val="00F20CB1"/>
    <w:rPr>
      <w:rFonts w:cs="Arial"/>
    </w:rPr>
  </w:style>
  <w:style w:type="paragraph" w:styleId="BodyTextFirstIndent2">
    <w:name w:val="Body Text First Indent 2"/>
    <w:aliases w:val="B2-DO NOT USE"/>
    <w:basedOn w:val="BodyTextFirstIndent"/>
    <w:link w:val="BodyTextFirstIndent2Char"/>
    <w:semiHidden/>
    <w:locked/>
    <w:rsid w:val="00F20CB1"/>
  </w:style>
  <w:style w:type="character" w:customStyle="1" w:styleId="BodyTextFirstIndent2Char">
    <w:name w:val="Body Text First Indent 2 Char"/>
    <w:aliases w:val="B2-DO NOT USE Char"/>
    <w:basedOn w:val="BodyTextIndentChar"/>
    <w:link w:val="BodyTextFirstIndent2"/>
    <w:semiHidden/>
    <w:rsid w:val="00F20CB1"/>
    <w:rPr>
      <w:rFonts w:cs="Arial"/>
    </w:rPr>
  </w:style>
  <w:style w:type="paragraph" w:styleId="BodyTextIndent2">
    <w:name w:val="Body Text Indent 2"/>
    <w:aliases w:val="B4-DO NOT USE"/>
    <w:basedOn w:val="BodyTextIndent"/>
    <w:link w:val="BodyTextIndent2Char"/>
    <w:semiHidden/>
    <w:locked/>
    <w:rsid w:val="00F20CB1"/>
  </w:style>
  <w:style w:type="character" w:customStyle="1" w:styleId="BodyTextIndent2Char">
    <w:name w:val="Body Text Indent 2 Char"/>
    <w:aliases w:val="B4-DO NOT USE Char"/>
    <w:basedOn w:val="DefaultParagraphFont"/>
    <w:link w:val="BodyTextIndent2"/>
    <w:semiHidden/>
    <w:rsid w:val="00F20CB1"/>
    <w:rPr>
      <w:rFonts w:cs="Arial"/>
    </w:rPr>
  </w:style>
  <w:style w:type="paragraph" w:styleId="BodyTextIndent3">
    <w:name w:val="Body Text Indent 3"/>
    <w:aliases w:val="B5-DO NOT USE"/>
    <w:basedOn w:val="BodyTextIndent2"/>
    <w:link w:val="BodyTextIndent3Char"/>
    <w:semiHidden/>
    <w:locked/>
    <w:rsid w:val="00F20CB1"/>
  </w:style>
  <w:style w:type="character" w:customStyle="1" w:styleId="BodyTextIndent3Char">
    <w:name w:val="Body Text Indent 3 Char"/>
    <w:aliases w:val="B5-DO NOT USE Char"/>
    <w:basedOn w:val="DefaultParagraphFont"/>
    <w:link w:val="BodyTextIndent3"/>
    <w:semiHidden/>
    <w:rsid w:val="00F20CB1"/>
    <w:rPr>
      <w:rFonts w:cs="Arial"/>
    </w:rPr>
  </w:style>
  <w:style w:type="paragraph" w:styleId="BalloonText">
    <w:name w:val="Balloon Text"/>
    <w:aliases w:val="B6-DO NOT USE"/>
    <w:basedOn w:val="BodyTextIndent3"/>
    <w:link w:val="BalloonTextChar"/>
    <w:semiHidden/>
    <w:locked/>
    <w:rsid w:val="00F20CB1"/>
  </w:style>
  <w:style w:type="character" w:customStyle="1" w:styleId="BalloonTextChar">
    <w:name w:val="Balloon Text Char"/>
    <w:aliases w:val="B6-DO NOT USE Char"/>
    <w:basedOn w:val="DefaultParagraphFont"/>
    <w:link w:val="BalloonText"/>
    <w:semiHidden/>
    <w:rsid w:val="00F20CB1"/>
    <w:rPr>
      <w:rFonts w:cs="Arial"/>
    </w:rPr>
  </w:style>
  <w:style w:type="character" w:customStyle="1" w:styleId="BoldItalic">
    <w:name w:val="Bold Italic"/>
    <w:basedOn w:val="DefaultParagraphFont"/>
    <w:rsid w:val="00F20CB1"/>
    <w:rPr>
      <w:b/>
      <w:i/>
    </w:rPr>
  </w:style>
  <w:style w:type="paragraph" w:customStyle="1" w:styleId="DocumentTitle">
    <w:name w:val="Document Title"/>
    <w:next w:val="Normal"/>
    <w:qFormat/>
    <w:rsid w:val="00F20CB1"/>
    <w:pPr>
      <w:keepNext/>
      <w:spacing w:before="1680" w:after="360" w:line="240" w:lineRule="auto"/>
      <w:outlineLvl w:val="0"/>
    </w:pPr>
    <w:rPr>
      <w:rFonts w:eastAsia="Times New Roman"/>
      <w:sz w:val="48"/>
    </w:rPr>
  </w:style>
  <w:style w:type="paragraph" w:customStyle="1" w:styleId="DocumentSubtitle">
    <w:name w:val="Document Subtitle"/>
    <w:basedOn w:val="DocumentTitle"/>
    <w:next w:val="Record"/>
    <w:link w:val="DocumentSubtitleChar"/>
    <w:qFormat/>
    <w:rsid w:val="00F20CB1"/>
    <w:pPr>
      <w:spacing w:before="0" w:after="600"/>
      <w:outlineLvl w:val="1"/>
    </w:pPr>
    <w:rPr>
      <w:sz w:val="32"/>
      <w:szCs w:val="36"/>
    </w:rPr>
  </w:style>
  <w:style w:type="character" w:customStyle="1" w:styleId="DocumentSubtitleChar">
    <w:name w:val="Document Subtitle Char"/>
    <w:basedOn w:val="DefaultParagraphFont"/>
    <w:link w:val="DocumentSubtitle"/>
    <w:rsid w:val="00F20CB1"/>
    <w:rPr>
      <w:rFonts w:eastAsia="Times New Roman"/>
      <w:sz w:val="32"/>
      <w:szCs w:val="36"/>
    </w:rPr>
  </w:style>
  <w:style w:type="paragraph" w:customStyle="1" w:styleId="ExtractAuthorEmail">
    <w:name w:val="Extract Author Email"/>
    <w:basedOn w:val="BodyText"/>
    <w:next w:val="Heading2"/>
    <w:rsid w:val="00F20CB1"/>
    <w:pPr>
      <w:spacing w:before="120" w:after="480" w:line="240" w:lineRule="auto"/>
    </w:pPr>
    <w:rPr>
      <w:rFonts w:eastAsia="Times New Roman" w:cs="Times New Roman"/>
    </w:rPr>
  </w:style>
  <w:style w:type="paragraph" w:customStyle="1" w:styleId="ExtractAuthorLocation">
    <w:name w:val="Extract Author Location"/>
    <w:basedOn w:val="BodyText"/>
    <w:next w:val="ExtractAuthorEmail"/>
    <w:rsid w:val="00F20CB1"/>
    <w:pPr>
      <w:tabs>
        <w:tab w:val="left" w:pos="170"/>
      </w:tabs>
      <w:spacing w:before="60" w:after="0" w:line="240" w:lineRule="auto"/>
      <w:ind w:left="170" w:hanging="170"/>
    </w:pPr>
    <w:rPr>
      <w:sz w:val="16"/>
    </w:rPr>
  </w:style>
  <w:style w:type="paragraph" w:customStyle="1" w:styleId="ExtractAuthorNames">
    <w:name w:val="Extract Author Names"/>
    <w:basedOn w:val="BodyText"/>
    <w:next w:val="ExtractAuthorLocation"/>
    <w:rsid w:val="00F20CB1"/>
    <w:pPr>
      <w:spacing w:before="120" w:after="60" w:line="240" w:lineRule="auto"/>
    </w:pPr>
    <w:rPr>
      <w:rFonts w:eastAsia="Times New Roman" w:cs="Times New Roman"/>
    </w:rPr>
  </w:style>
  <w:style w:type="paragraph" w:customStyle="1" w:styleId="FiguresImagesLeft">
    <w:name w:val="Figures &amp; Images Left"/>
    <w:basedOn w:val="BodyText"/>
    <w:next w:val="Caption"/>
    <w:link w:val="FiguresImagesLeftChar"/>
    <w:qFormat/>
    <w:rsid w:val="00F20CB1"/>
    <w:pPr>
      <w:keepNext/>
      <w:spacing w:before="480" w:after="80" w:line="160" w:lineRule="atLeast"/>
    </w:pPr>
  </w:style>
  <w:style w:type="character" w:customStyle="1" w:styleId="FiguresImagesLeftChar">
    <w:name w:val="Figures &amp; Images Left Char"/>
    <w:basedOn w:val="BodyTextChar"/>
    <w:link w:val="FiguresImagesLeft"/>
    <w:rsid w:val="00F20CB1"/>
    <w:rPr>
      <w:rFonts w:cs="Arial"/>
    </w:rPr>
  </w:style>
  <w:style w:type="paragraph" w:customStyle="1" w:styleId="FiguresImagesCentred">
    <w:name w:val="Figures &amp; Images Centred"/>
    <w:basedOn w:val="FiguresImagesLeft"/>
    <w:next w:val="Caption"/>
    <w:qFormat/>
    <w:rsid w:val="00F20CB1"/>
    <w:pPr>
      <w:jc w:val="center"/>
    </w:pPr>
  </w:style>
  <w:style w:type="paragraph" w:customStyle="1" w:styleId="FooterLandscape">
    <w:name w:val="Footer Landscape"/>
    <w:basedOn w:val="Footer"/>
    <w:qFormat/>
    <w:rsid w:val="00F20CB1"/>
    <w:pPr>
      <w:tabs>
        <w:tab w:val="clear" w:pos="9072"/>
        <w:tab w:val="right" w:pos="14005"/>
      </w:tabs>
    </w:pPr>
  </w:style>
  <w:style w:type="paragraph" w:customStyle="1" w:styleId="FooterLandscapeA3">
    <w:name w:val="Footer Landscape A3"/>
    <w:basedOn w:val="FooterLandscape"/>
    <w:qFormat/>
    <w:rsid w:val="00F20CB1"/>
    <w:pPr>
      <w:tabs>
        <w:tab w:val="clear" w:pos="14005"/>
        <w:tab w:val="right" w:pos="20979"/>
      </w:tabs>
    </w:pPr>
  </w:style>
  <w:style w:type="paragraph" w:customStyle="1" w:styleId="HeadingAppendix2">
    <w:name w:val="Heading Appendix 2"/>
    <w:basedOn w:val="Headingappendix1base"/>
    <w:next w:val="BodyText"/>
    <w:qFormat/>
    <w:rsid w:val="00F20CB1"/>
    <w:pPr>
      <w:pageBreakBefore w:val="0"/>
      <w:numPr>
        <w:ilvl w:val="1"/>
        <w:numId w:val="7"/>
      </w:numPr>
      <w:spacing w:before="480" w:after="180" w:line="240" w:lineRule="auto"/>
      <w:outlineLvl w:val="1"/>
    </w:pPr>
    <w:rPr>
      <w:sz w:val="30"/>
      <w:szCs w:val="30"/>
    </w:rPr>
  </w:style>
  <w:style w:type="paragraph" w:customStyle="1" w:styleId="HeadingAppendix3">
    <w:name w:val="Heading Appendix 3"/>
    <w:basedOn w:val="HeadingAppendix2"/>
    <w:next w:val="BodyText"/>
    <w:qFormat/>
    <w:rsid w:val="00F20CB1"/>
    <w:pPr>
      <w:numPr>
        <w:ilvl w:val="2"/>
      </w:numPr>
      <w:outlineLvl w:val="2"/>
    </w:pPr>
    <w:rPr>
      <w:b/>
      <w:bCs/>
      <w:sz w:val="24"/>
    </w:rPr>
  </w:style>
  <w:style w:type="paragraph" w:customStyle="1" w:styleId="HeadingAppendix4">
    <w:name w:val="Heading Appendix 4"/>
    <w:basedOn w:val="HeadingAppendix3"/>
    <w:next w:val="BodyText"/>
    <w:qFormat/>
    <w:rsid w:val="00F20CB1"/>
    <w:pPr>
      <w:numPr>
        <w:ilvl w:val="3"/>
      </w:numPr>
      <w:spacing w:before="180"/>
      <w:outlineLvl w:val="3"/>
    </w:pPr>
    <w:rPr>
      <w:rFonts w:eastAsia="Times New Roman"/>
      <w:i/>
      <w:iCs/>
      <w:sz w:val="22"/>
      <w:szCs w:val="20"/>
    </w:rPr>
  </w:style>
  <w:style w:type="paragraph" w:customStyle="1" w:styleId="HeadingAppendix5">
    <w:name w:val="Heading Appendix 5"/>
    <w:basedOn w:val="HeadingAppendix4"/>
    <w:next w:val="BodyText"/>
    <w:qFormat/>
    <w:rsid w:val="00F20CB1"/>
    <w:pPr>
      <w:numPr>
        <w:ilvl w:val="4"/>
      </w:numPr>
      <w:outlineLvl w:val="4"/>
    </w:pPr>
    <w:rPr>
      <w:b w:val="0"/>
      <w:bCs w:val="0"/>
    </w:rPr>
  </w:style>
  <w:style w:type="paragraph" w:styleId="Index1">
    <w:name w:val="index 1"/>
    <w:basedOn w:val="Normal"/>
    <w:next w:val="Normal"/>
    <w:autoRedefine/>
    <w:semiHidden/>
    <w:locked/>
    <w:rsid w:val="00F20CB1"/>
    <w:pPr>
      <w:spacing w:line="240" w:lineRule="auto"/>
      <w:ind w:left="200" w:hanging="200"/>
    </w:pPr>
  </w:style>
  <w:style w:type="paragraph" w:customStyle="1" w:styleId="ListBulletLevel1">
    <w:name w:val="List Bullet Level 1"/>
    <w:basedOn w:val="BodyText"/>
    <w:next w:val="BodyText"/>
    <w:link w:val="ListBulletLevel1Char"/>
    <w:qFormat/>
    <w:rsid w:val="00F20CB1"/>
    <w:pPr>
      <w:numPr>
        <w:numId w:val="13"/>
      </w:numPr>
      <w:spacing w:before="60" w:after="60"/>
    </w:pPr>
    <w:rPr>
      <w:rFonts w:eastAsia="Times New Roman"/>
    </w:rPr>
  </w:style>
  <w:style w:type="character" w:customStyle="1" w:styleId="ListBulletLevel1Char">
    <w:name w:val="List Bullet Level 1 Char"/>
    <w:basedOn w:val="BodyTextChar"/>
    <w:link w:val="ListBulletLevel1"/>
    <w:rsid w:val="00F20CB1"/>
    <w:rPr>
      <w:rFonts w:eastAsia="Times New Roman" w:cs="Arial"/>
    </w:rPr>
  </w:style>
  <w:style w:type="paragraph" w:customStyle="1" w:styleId="ListBulletLevel2">
    <w:name w:val="List Bullet Level 2"/>
    <w:basedOn w:val="ListBulletLevel1"/>
    <w:next w:val="BodyText"/>
    <w:qFormat/>
    <w:rsid w:val="00F20CB1"/>
    <w:pPr>
      <w:numPr>
        <w:ilvl w:val="1"/>
      </w:numPr>
    </w:pPr>
  </w:style>
  <w:style w:type="paragraph" w:customStyle="1" w:styleId="ListNumberedLevel1">
    <w:name w:val="List Numbered Level 1"/>
    <w:basedOn w:val="BodyText"/>
    <w:next w:val="BodyText"/>
    <w:link w:val="ListNumberedLevel1Char"/>
    <w:qFormat/>
    <w:rsid w:val="00F20CB1"/>
    <w:pPr>
      <w:numPr>
        <w:numId w:val="19"/>
      </w:numPr>
      <w:spacing w:before="60" w:after="60"/>
    </w:pPr>
    <w:rPr>
      <w:rFonts w:eastAsia="Times New Roman"/>
    </w:rPr>
  </w:style>
  <w:style w:type="character" w:customStyle="1" w:styleId="ListNumberedLevel1Char">
    <w:name w:val="List Numbered Level 1 Char"/>
    <w:basedOn w:val="ListBulletLevel1Char"/>
    <w:link w:val="ListNumberedLevel1"/>
    <w:rsid w:val="00F20CB1"/>
    <w:rPr>
      <w:rFonts w:eastAsia="Times New Roman" w:cs="Arial"/>
    </w:rPr>
  </w:style>
  <w:style w:type="paragraph" w:customStyle="1" w:styleId="ListNumberedLevel2">
    <w:name w:val="List Numbered Level 2"/>
    <w:basedOn w:val="ListNumberedLevel1"/>
    <w:qFormat/>
    <w:rsid w:val="00F20CB1"/>
    <w:pPr>
      <w:numPr>
        <w:ilvl w:val="1"/>
      </w:numPr>
    </w:pPr>
    <w:rPr>
      <w:rFonts w:eastAsia="Times"/>
    </w:rPr>
  </w:style>
  <w:style w:type="character" w:customStyle="1" w:styleId="SubscriptItalic">
    <w:name w:val="Subscript Italic"/>
    <w:basedOn w:val="Subscript"/>
    <w:qFormat/>
    <w:rsid w:val="00F20CB1"/>
    <w:rPr>
      <w:i/>
      <w:iCs/>
      <w:position w:val="-4"/>
      <w:vertAlign w:val="subscript"/>
    </w:rPr>
  </w:style>
  <w:style w:type="character" w:customStyle="1" w:styleId="Symbol">
    <w:name w:val="Symbol"/>
    <w:basedOn w:val="DefaultParagraphFont"/>
    <w:uiPriority w:val="1"/>
    <w:rsid w:val="00F20CB1"/>
    <w:rPr>
      <w:rFonts w:ascii="Symbol" w:hAnsi="Symbol"/>
    </w:rPr>
  </w:style>
  <w:style w:type="paragraph" w:customStyle="1" w:styleId="TableSource">
    <w:name w:val="Table Source"/>
    <w:basedOn w:val="BodyText"/>
    <w:next w:val="BodyText"/>
    <w:qFormat/>
    <w:rsid w:val="00F20CB1"/>
    <w:pPr>
      <w:spacing w:before="120" w:after="0" w:line="160" w:lineRule="atLeast"/>
    </w:pPr>
    <w:rPr>
      <w:rFonts w:eastAsia="Times New Roman"/>
      <w:i/>
      <w:iCs/>
      <w:sz w:val="16"/>
      <w:szCs w:val="18"/>
    </w:rPr>
  </w:style>
  <w:style w:type="paragraph" w:customStyle="1" w:styleId="TableNotes">
    <w:name w:val="Table Notes"/>
    <w:basedOn w:val="TableSource"/>
    <w:next w:val="BodyText"/>
    <w:rsid w:val="00F20CB1"/>
    <w:pPr>
      <w:tabs>
        <w:tab w:val="left" w:pos="113"/>
      </w:tabs>
      <w:spacing w:before="0"/>
      <w:ind w:left="113" w:hanging="113"/>
    </w:pPr>
    <w:rPr>
      <w:rFonts w:cs="Times New Roman"/>
      <w:szCs w:val="20"/>
    </w:rPr>
  </w:style>
  <w:style w:type="paragraph" w:customStyle="1" w:styleId="TableTextLeft">
    <w:name w:val="Table Text Left"/>
    <w:qFormat/>
    <w:rsid w:val="00F20CB1"/>
    <w:pPr>
      <w:spacing w:before="20" w:after="20" w:line="180" w:lineRule="atLeast"/>
    </w:pPr>
    <w:rPr>
      <w:rFonts w:eastAsia="Times New Roman" w:cs="Arial"/>
      <w:sz w:val="18"/>
    </w:rPr>
  </w:style>
  <w:style w:type="paragraph" w:customStyle="1" w:styleId="TableTextBulletL1">
    <w:name w:val="Table Text Bullet L1"/>
    <w:basedOn w:val="TableTextLeft"/>
    <w:qFormat/>
    <w:rsid w:val="00F20CB1"/>
    <w:pPr>
      <w:numPr>
        <w:numId w:val="21"/>
      </w:numPr>
      <w:tabs>
        <w:tab w:val="left" w:pos="170"/>
      </w:tabs>
      <w:ind w:left="170" w:hanging="170"/>
    </w:pPr>
    <w:rPr>
      <w:szCs w:val="18"/>
    </w:rPr>
  </w:style>
  <w:style w:type="paragraph" w:customStyle="1" w:styleId="TableTextBulletL2">
    <w:name w:val="Table Text Bullet L2"/>
    <w:basedOn w:val="TableTextBulletL1"/>
    <w:qFormat/>
    <w:rsid w:val="00F20CB1"/>
    <w:pPr>
      <w:numPr>
        <w:numId w:val="22"/>
      </w:numPr>
      <w:tabs>
        <w:tab w:val="clear" w:pos="170"/>
        <w:tab w:val="left" w:pos="340"/>
      </w:tabs>
      <w:spacing w:line="120" w:lineRule="atLeast"/>
      <w:ind w:left="340" w:hanging="170"/>
    </w:pPr>
  </w:style>
  <w:style w:type="paragraph" w:customStyle="1" w:styleId="TableTextCentred">
    <w:name w:val="Table Text Centred"/>
    <w:basedOn w:val="TableTextLeft"/>
    <w:qFormat/>
    <w:rsid w:val="00F20CB1"/>
    <w:pPr>
      <w:jc w:val="center"/>
    </w:pPr>
  </w:style>
  <w:style w:type="paragraph" w:customStyle="1" w:styleId="TableTextRight">
    <w:name w:val="Table Text Right"/>
    <w:basedOn w:val="TableTextCentred"/>
    <w:qFormat/>
    <w:rsid w:val="00F20CB1"/>
    <w:pPr>
      <w:jc w:val="right"/>
    </w:pPr>
  </w:style>
  <w:style w:type="paragraph" w:customStyle="1" w:styleId="TableTitle">
    <w:name w:val="Table Title"/>
    <w:basedOn w:val="BodyText"/>
    <w:next w:val="BodyText"/>
    <w:qFormat/>
    <w:rsid w:val="00F20CB1"/>
    <w:pPr>
      <w:keepNext/>
      <w:spacing w:before="480" w:after="120" w:line="240" w:lineRule="atLeast"/>
    </w:pPr>
    <w:rPr>
      <w:rFonts w:eastAsia="Times New Roman"/>
      <w:i/>
      <w:sz w:val="18"/>
      <w:szCs w:val="18"/>
    </w:rPr>
  </w:style>
  <w:style w:type="paragraph" w:customStyle="1" w:styleId="VersoPageInfo">
    <w:name w:val="Verso Page Info"/>
    <w:basedOn w:val="BodyText"/>
    <w:link w:val="VersoPageInfoChar"/>
    <w:qFormat/>
    <w:rsid w:val="00F20CB1"/>
    <w:pPr>
      <w:spacing w:before="0"/>
    </w:pPr>
  </w:style>
  <w:style w:type="character" w:customStyle="1" w:styleId="VersoPageInfoChar">
    <w:name w:val="Verso Page Info Char"/>
    <w:basedOn w:val="BodyTextChar"/>
    <w:link w:val="VersoPageInfo"/>
    <w:rsid w:val="00F20CB1"/>
    <w:rPr>
      <w:rFonts w:cs="Arial"/>
    </w:rPr>
  </w:style>
  <w:style w:type="character" w:customStyle="1" w:styleId="Heading5Char">
    <w:name w:val="Heading 5 Char"/>
    <w:basedOn w:val="DefaultParagraphFont"/>
    <w:link w:val="Heading5"/>
    <w:rsid w:val="004B72E3"/>
    <w:rPr>
      <w:rFonts w:cs="Arial"/>
      <w:i/>
      <w:kern w:val="28"/>
      <w:sz w:val="22"/>
      <w:szCs w:val="30"/>
    </w:rPr>
  </w:style>
  <w:style w:type="character" w:customStyle="1" w:styleId="Heading7Char">
    <w:name w:val="Heading 7 Char"/>
    <w:basedOn w:val="DefaultParagraphFont"/>
    <w:link w:val="Heading7"/>
    <w:semiHidden/>
    <w:rsid w:val="004B72E3"/>
    <w:rPr>
      <w:rFonts w:ascii="Arial Bold" w:hAnsi="Arial Bold" w:cs="Arial"/>
      <w:b/>
      <w:i/>
      <w:spacing w:val="10"/>
      <w:kern w:val="28"/>
      <w:sz w:val="16"/>
      <w:szCs w:val="30"/>
    </w:rPr>
  </w:style>
  <w:style w:type="character" w:customStyle="1" w:styleId="Heading8Char">
    <w:name w:val="Heading 8 Char"/>
    <w:basedOn w:val="DefaultParagraphFont"/>
    <w:link w:val="Heading8"/>
    <w:semiHidden/>
    <w:rsid w:val="004B72E3"/>
    <w:rPr>
      <w:rFonts w:ascii="Arial Bold" w:hAnsi="Arial Bold" w:cs="Arial"/>
      <w:b/>
      <w:spacing w:val="10"/>
      <w:kern w:val="28"/>
      <w:sz w:val="16"/>
      <w:szCs w:val="30"/>
    </w:rPr>
  </w:style>
  <w:style w:type="character" w:customStyle="1" w:styleId="Heading9Char">
    <w:name w:val="Heading 9 Char"/>
    <w:aliases w:val="Heading Appendix 1 Char"/>
    <w:basedOn w:val="DefaultParagraphFont"/>
    <w:link w:val="Heading9"/>
    <w:rsid w:val="004B72E3"/>
    <w:rPr>
      <w:sz w:val="40"/>
      <w:szCs w:val="40"/>
    </w:rPr>
  </w:style>
  <w:style w:type="character" w:customStyle="1" w:styleId="EndnoteTextChar">
    <w:name w:val="Endnote Text Char"/>
    <w:aliases w:val="ET-DO NOT USE Char"/>
    <w:basedOn w:val="DefaultParagraphFont"/>
    <w:link w:val="EndnoteText"/>
    <w:semiHidden/>
    <w:rsid w:val="004B72E3"/>
    <w:rPr>
      <w:rFonts w:cs="Arial"/>
    </w:rPr>
  </w:style>
  <w:style w:type="character" w:customStyle="1" w:styleId="ClosingChar">
    <w:name w:val="Closing Char"/>
    <w:aliases w:val="C-DO NOT USE Char"/>
    <w:basedOn w:val="DefaultParagraphFont"/>
    <w:link w:val="Closing"/>
    <w:semiHidden/>
    <w:rsid w:val="004B72E3"/>
    <w:rPr>
      <w:rFonts w:cs="Arial"/>
    </w:rPr>
  </w:style>
  <w:style w:type="character" w:customStyle="1" w:styleId="DateChar">
    <w:name w:val="Date Char"/>
    <w:aliases w:val="D-DO NOT USE Char"/>
    <w:basedOn w:val="DefaultParagraphFont"/>
    <w:link w:val="Date"/>
    <w:semiHidden/>
    <w:rsid w:val="004B72E3"/>
    <w:rPr>
      <w:rFonts w:cs="Arial"/>
    </w:rPr>
  </w:style>
  <w:style w:type="character" w:customStyle="1" w:styleId="E-mailSignatureChar">
    <w:name w:val="E-mail Signature Char"/>
    <w:aliases w:val="EM-DO NOT USE Char"/>
    <w:basedOn w:val="DefaultParagraphFont"/>
    <w:link w:val="E-mailSignature"/>
    <w:semiHidden/>
    <w:rsid w:val="004B72E3"/>
    <w:rPr>
      <w:rFonts w:cs="Arial"/>
    </w:rPr>
  </w:style>
  <w:style w:type="character" w:customStyle="1" w:styleId="HTMLAddressChar">
    <w:name w:val="HTML Address Char"/>
    <w:aliases w:val="HAd-DO NOT USE Char"/>
    <w:basedOn w:val="DefaultParagraphFont"/>
    <w:link w:val="HTMLAddress"/>
    <w:semiHidden/>
    <w:rsid w:val="004B72E3"/>
    <w:rPr>
      <w:rFonts w:cs="Arial"/>
    </w:rPr>
  </w:style>
  <w:style w:type="character" w:customStyle="1" w:styleId="HTMLPreformattedChar">
    <w:name w:val="HTML Preformatted Char"/>
    <w:aliases w:val="HP-DO NOT USE Char"/>
    <w:basedOn w:val="DefaultParagraphFont"/>
    <w:link w:val="HTMLPreformatted"/>
    <w:semiHidden/>
    <w:rsid w:val="004B72E3"/>
    <w:rPr>
      <w:rFonts w:cs="Arial"/>
    </w:rPr>
  </w:style>
  <w:style w:type="character" w:customStyle="1" w:styleId="MessageHeaderChar">
    <w:name w:val="Message Header Char"/>
    <w:aliases w:val="MH-DO NOT USE Char"/>
    <w:basedOn w:val="DefaultParagraphFont"/>
    <w:link w:val="MessageHeader"/>
    <w:semiHidden/>
    <w:rsid w:val="004B72E3"/>
    <w:rPr>
      <w:rFonts w:cs="Arial"/>
    </w:rPr>
  </w:style>
  <w:style w:type="character" w:customStyle="1" w:styleId="NoteHeadingChar">
    <w:name w:val="Note Heading Char"/>
    <w:basedOn w:val="DefaultParagraphFont"/>
    <w:link w:val="NoteHeading"/>
    <w:semiHidden/>
    <w:rsid w:val="004B72E3"/>
    <w:rPr>
      <w:rFonts w:cs="Arial"/>
    </w:rPr>
  </w:style>
  <w:style w:type="character" w:customStyle="1" w:styleId="PlainTextChar">
    <w:name w:val="Plain Text Char"/>
    <w:aliases w:val="PT-DO NOT USE Char"/>
    <w:basedOn w:val="DefaultParagraphFont"/>
    <w:link w:val="PlainText"/>
    <w:semiHidden/>
    <w:rsid w:val="004B72E3"/>
    <w:rPr>
      <w:rFonts w:cs="Arial"/>
    </w:rPr>
  </w:style>
  <w:style w:type="character" w:customStyle="1" w:styleId="SalutationChar">
    <w:name w:val="Salutation Char"/>
    <w:aliases w:val="Sa-DO NOT USE Char"/>
    <w:basedOn w:val="DefaultParagraphFont"/>
    <w:link w:val="Salutation"/>
    <w:semiHidden/>
    <w:rsid w:val="004B72E3"/>
    <w:rPr>
      <w:rFonts w:cs="Arial"/>
    </w:rPr>
  </w:style>
  <w:style w:type="character" w:customStyle="1" w:styleId="SignatureChar">
    <w:name w:val="Signature Char"/>
    <w:aliases w:val="Si-DO NOT USE Char"/>
    <w:basedOn w:val="DefaultParagraphFont"/>
    <w:link w:val="Signature"/>
    <w:semiHidden/>
    <w:rsid w:val="004B72E3"/>
    <w:rPr>
      <w:rFonts w:cs="Arial"/>
    </w:rPr>
  </w:style>
  <w:style w:type="character" w:customStyle="1" w:styleId="SubtitleChar">
    <w:name w:val="Subtitle Char"/>
    <w:aliases w:val="S-DO NOT USE Char"/>
    <w:basedOn w:val="DefaultParagraphFont"/>
    <w:link w:val="Subtitle"/>
    <w:rsid w:val="004B72E3"/>
    <w:rPr>
      <w:rFonts w:cs="Arial"/>
    </w:rPr>
  </w:style>
  <w:style w:type="character" w:customStyle="1" w:styleId="TitleChar">
    <w:name w:val="Title Char"/>
    <w:aliases w:val="T-DO NOT USE Char"/>
    <w:basedOn w:val="DefaultParagraphFont"/>
    <w:link w:val="Title"/>
    <w:rsid w:val="004B72E3"/>
    <w:rPr>
      <w:rFonts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w:hAnsi="Arial" w:cs="Times New Roman"/>
        <w:lang w:val="en-AU" w:eastAsia="en-AU" w:bidi="ar-SA"/>
      </w:rPr>
    </w:rPrDefault>
    <w:pPrDefault>
      <w:pPr>
        <w:spacing w:before="180" w:after="180" w:line="280" w:lineRule="atLeast"/>
      </w:pPr>
    </w:pPrDefault>
  </w:docDefaults>
  <w:latentStyles w:defLockedState="1" w:defUIPriority="0" w:defSemiHidden="0" w:defUnhideWhenUsed="0" w:defQFormat="0" w:count="267">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qFormat="1"/>
    <w:lsdException w:name="heading 7" w:qFormat="1"/>
    <w:lsdException w:name="heading 8" w:qFormat="1"/>
    <w:lsdException w:name="heading 9" w:lock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locked="0" w:uiPriority="39" w:qFormat="1"/>
    <w:lsdException w:name="toc 2" w:locked="0" w:uiPriority="39" w:qFormat="1"/>
    <w:lsdException w:name="toc 3" w:locked="0" w:uiPriority="39" w:qFormat="1"/>
    <w:lsdException w:name="toc 4" w:locked="0" w:uiPriority="39" w:qFormat="1"/>
    <w:lsdException w:name="toc 5" w:locked="0" w:uiPriority="39" w:qFormat="1"/>
    <w:lsdException w:name="toc 6" w:uiPriority="39"/>
    <w:lsdException w:name="toc 7" w:semiHidden="1" w:uiPriority="39"/>
    <w:lsdException w:name="toc 8" w:semiHidden="1" w:uiPriority="39"/>
    <w:lsdException w:name="toc 9" w:semiHidden="1" w:uiPriority="39"/>
    <w:lsdException w:name="footer" w:locked="0" w:qFormat="1"/>
    <w:lsdException w:name="index heading" w:semiHidden="1"/>
    <w:lsdException w:name="caption" w:locked="0" w:semiHidden="1" w:unhideWhenUsed="1" w:qFormat="1"/>
    <w:lsdException w:name="table of figures" w:locked="0" w:qFormat="1"/>
    <w:lsdException w:name="footnote reference" w:semiHidden="1"/>
    <w:lsdException w:name="annotation reference" w:semiHidden="1"/>
    <w:lsdException w:name="endnote reference" w:semiHidden="1"/>
    <w:lsdException w:name="table of authorities" w:semiHidden="1"/>
    <w:lsdException w:name="macro" w:semiHidden="1"/>
    <w:lsdException w:name="toa heading" w:uiPriority="99"/>
    <w:lsdException w:name="Default Paragraph Font" w:locked="0" w:uiPriority="1"/>
    <w:lsdException w:name="Body Text" w:locked="0" w:qFormat="1"/>
    <w:lsdException w:name="Body Text Indent" w:semiHidden="1"/>
    <w:lsdException w:name="Subtitle" w:qFormat="1"/>
    <w:lsdException w:name="Body Text First Indent" w:semiHidden="1"/>
    <w:lsdException w:name="Body Text First Indent 2" w:semiHidden="1"/>
    <w:lsdException w:name="Body Text 2" w:semiHidden="1"/>
    <w:lsdException w:name="Body Text 3" w:semiHidden="1"/>
    <w:lsdException w:name="Body Text Indent 2" w:semiHidden="1"/>
    <w:lsdException w:name="Body Text Indent 3" w:semiHidden="1"/>
    <w:lsdException w:name="Hyperlink" w:locked="0" w:uiPriority="99" w:qFormat="1"/>
    <w:lsdException w:name="FollowedHyperlink" w:locked="0"/>
    <w:lsdException w:name="Strong" w:qFormat="1"/>
    <w:lsdException w:name="Emphasis" w:qFormat="1"/>
    <w:lsdException w:name="Document Map" w:semiHidden="1"/>
    <w:lsdException w:name="HTML Top of Form" w:locked="0"/>
    <w:lsdException w:name="HTML Bottom of Form" w:locked="0"/>
    <w:lsdException w:name="Normal Table" w:locked="0"/>
    <w:lsdException w:name="annotation subject" w:semiHidden="1"/>
    <w:lsdException w:name="No List" w:locked="0" w:uiPriority="99"/>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qFormat="1"/>
    <w:lsdException w:name="Subtle Reference" w:semiHidden="1" w:uiPriority="31"/>
    <w:lsdException w:name="Intense Reference" w:semiHidden="1" w:uiPriority="32" w:qFormat="1"/>
    <w:lsdException w:name="Book Title" w:semiHidden="1" w:uiPriority="33"/>
    <w:lsdException w:name="Bibliography" w:semiHidden="1" w:uiPriority="37" w:unhideWhenUsed="1"/>
    <w:lsdException w:name="TOC Heading" w:locked="0" w:uiPriority="39" w:qFormat="1"/>
  </w:latentStyles>
  <w:style w:type="paragraph" w:default="1" w:styleId="Normal">
    <w:name w:val="Normal"/>
    <w:aliases w:val="N-DO NOT USE"/>
    <w:next w:val="BodyText"/>
    <w:qFormat/>
    <w:rsid w:val="004B72E3"/>
    <w:rPr>
      <w:rFonts w:cs="Arial"/>
      <w:color w:val="FF0000"/>
    </w:rPr>
  </w:style>
  <w:style w:type="paragraph" w:styleId="Heading1">
    <w:name w:val="heading 1"/>
    <w:next w:val="BodyText"/>
    <w:link w:val="Heading1Char"/>
    <w:qFormat/>
    <w:rsid w:val="00F20CB1"/>
    <w:pPr>
      <w:keepNext/>
      <w:keepLines/>
      <w:pageBreakBefore/>
      <w:numPr>
        <w:numId w:val="6"/>
      </w:numPr>
      <w:spacing w:before="0" w:after="1080" w:line="240" w:lineRule="auto"/>
      <w:outlineLvl w:val="0"/>
    </w:pPr>
    <w:rPr>
      <w:rFonts w:cs="Arial"/>
      <w:kern w:val="28"/>
      <w:sz w:val="40"/>
    </w:rPr>
  </w:style>
  <w:style w:type="paragraph" w:styleId="Heading2">
    <w:name w:val="heading 2"/>
    <w:basedOn w:val="Heading1"/>
    <w:next w:val="BodyText"/>
    <w:link w:val="Heading2Char"/>
    <w:qFormat/>
    <w:rsid w:val="00F20CB1"/>
    <w:pPr>
      <w:pageBreakBefore w:val="0"/>
      <w:numPr>
        <w:ilvl w:val="1"/>
      </w:numPr>
      <w:spacing w:before="480" w:after="180"/>
      <w:outlineLvl w:val="1"/>
    </w:pPr>
    <w:rPr>
      <w:sz w:val="30"/>
      <w:szCs w:val="30"/>
    </w:rPr>
  </w:style>
  <w:style w:type="paragraph" w:styleId="Heading3">
    <w:name w:val="heading 3"/>
    <w:basedOn w:val="Heading2"/>
    <w:next w:val="BodyText"/>
    <w:link w:val="Heading3Char"/>
    <w:qFormat/>
    <w:rsid w:val="00F20CB1"/>
    <w:pPr>
      <w:numPr>
        <w:ilvl w:val="2"/>
      </w:numPr>
      <w:outlineLvl w:val="2"/>
    </w:pPr>
    <w:rPr>
      <w:b/>
      <w:sz w:val="24"/>
    </w:rPr>
  </w:style>
  <w:style w:type="paragraph" w:styleId="Heading4">
    <w:name w:val="heading 4"/>
    <w:basedOn w:val="Heading3"/>
    <w:next w:val="BodyText"/>
    <w:link w:val="Heading4Char"/>
    <w:qFormat/>
    <w:rsid w:val="00F20CB1"/>
    <w:pPr>
      <w:numPr>
        <w:ilvl w:val="3"/>
      </w:numPr>
      <w:spacing w:before="180"/>
      <w:outlineLvl w:val="3"/>
    </w:pPr>
    <w:rPr>
      <w:i/>
      <w:sz w:val="22"/>
    </w:rPr>
  </w:style>
  <w:style w:type="paragraph" w:styleId="Heading5">
    <w:name w:val="heading 5"/>
    <w:basedOn w:val="Heading4"/>
    <w:next w:val="BodyText"/>
    <w:link w:val="Heading5Char"/>
    <w:qFormat/>
    <w:rsid w:val="00F20CB1"/>
    <w:pPr>
      <w:numPr>
        <w:ilvl w:val="4"/>
      </w:numPr>
      <w:outlineLvl w:val="4"/>
    </w:pPr>
    <w:rPr>
      <w:b w:val="0"/>
    </w:rPr>
  </w:style>
  <w:style w:type="paragraph" w:styleId="Heading6">
    <w:name w:val="heading 6"/>
    <w:basedOn w:val="Heading5"/>
    <w:next w:val="BodyText"/>
    <w:link w:val="Heading6Char"/>
    <w:semiHidden/>
    <w:qFormat/>
    <w:locked/>
    <w:rsid w:val="00F20CB1"/>
    <w:pPr>
      <w:numPr>
        <w:ilvl w:val="5"/>
      </w:numPr>
      <w:spacing w:before="240"/>
      <w:outlineLvl w:val="5"/>
    </w:pPr>
    <w:rPr>
      <w:b/>
      <w:i w:val="0"/>
      <w:sz w:val="20"/>
    </w:rPr>
  </w:style>
  <w:style w:type="paragraph" w:styleId="Heading7">
    <w:name w:val="heading 7"/>
    <w:basedOn w:val="Heading6"/>
    <w:next w:val="BodyText"/>
    <w:link w:val="Heading7Char"/>
    <w:semiHidden/>
    <w:qFormat/>
    <w:locked/>
    <w:rsid w:val="00F20CB1"/>
    <w:pPr>
      <w:numPr>
        <w:ilvl w:val="6"/>
      </w:numPr>
      <w:spacing w:line="220" w:lineRule="exact"/>
      <w:outlineLvl w:val="6"/>
    </w:pPr>
    <w:rPr>
      <w:rFonts w:ascii="Arial Bold" w:hAnsi="Arial Bold"/>
      <w:i/>
      <w:spacing w:val="10"/>
      <w:sz w:val="16"/>
    </w:rPr>
  </w:style>
  <w:style w:type="paragraph" w:styleId="Heading8">
    <w:name w:val="heading 8"/>
    <w:basedOn w:val="Heading7"/>
    <w:next w:val="BodyText"/>
    <w:link w:val="Heading8Char"/>
    <w:semiHidden/>
    <w:qFormat/>
    <w:locked/>
    <w:rsid w:val="00F20CB1"/>
    <w:pPr>
      <w:numPr>
        <w:ilvl w:val="7"/>
      </w:numPr>
      <w:outlineLvl w:val="7"/>
    </w:pPr>
    <w:rPr>
      <w:i w:val="0"/>
    </w:rPr>
  </w:style>
  <w:style w:type="paragraph" w:styleId="Heading9">
    <w:name w:val="heading 9"/>
    <w:aliases w:val="Heading Appendix 1"/>
    <w:basedOn w:val="Headingappendix1base"/>
    <w:next w:val="BodyText"/>
    <w:link w:val="Heading9Char"/>
    <w:qFormat/>
    <w:rsid w:val="00F20CB1"/>
    <w:pPr>
      <w:numPr>
        <w:numId w:val="7"/>
      </w:numPr>
      <w:spacing w:before="0"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F20CB1"/>
    <w:rPr>
      <w:rFonts w:cs="Arial"/>
    </w:rPr>
  </w:style>
  <w:style w:type="paragraph" w:styleId="Footer">
    <w:name w:val="footer"/>
    <w:next w:val="BodyText"/>
    <w:link w:val="FooterChar"/>
    <w:qFormat/>
    <w:rsid w:val="00F20CB1"/>
    <w:pPr>
      <w:pBdr>
        <w:top w:val="single" w:sz="2" w:space="2" w:color="auto"/>
      </w:pBdr>
      <w:tabs>
        <w:tab w:val="right" w:pos="9072"/>
      </w:tabs>
      <w:spacing w:line="160" w:lineRule="atLeast"/>
      <w:mirrorIndents/>
    </w:pPr>
    <w:rPr>
      <w:rFonts w:ascii="Arial Bold" w:hAnsi="Arial Bold" w:cs="Arial"/>
      <w:b/>
      <w:sz w:val="16"/>
      <w:szCs w:val="16"/>
    </w:rPr>
  </w:style>
  <w:style w:type="paragraph" w:styleId="Header">
    <w:name w:val="header"/>
    <w:basedOn w:val="BodyText"/>
    <w:link w:val="HeaderChar"/>
    <w:locked/>
    <w:rsid w:val="00F20CB1"/>
    <w:pPr>
      <w:tabs>
        <w:tab w:val="center" w:pos="4320"/>
        <w:tab w:val="right" w:pos="8640"/>
      </w:tabs>
      <w:spacing w:before="0" w:after="0"/>
    </w:pPr>
    <w:rPr>
      <w:rFonts w:ascii="Arial Bold" w:hAnsi="Arial Bold"/>
      <w:b/>
      <w:sz w:val="16"/>
      <w:szCs w:val="16"/>
    </w:rPr>
  </w:style>
  <w:style w:type="paragraph" w:customStyle="1" w:styleId="Record">
    <w:name w:val="Record #"/>
    <w:next w:val="Authors"/>
    <w:qFormat/>
    <w:rsid w:val="00F20CB1"/>
    <w:pPr>
      <w:keepNext/>
      <w:spacing w:after="1440"/>
    </w:pPr>
    <w:rPr>
      <w:rFonts w:eastAsia="Times New Roman"/>
      <w:caps/>
      <w:spacing w:val="10"/>
      <w:sz w:val="19"/>
    </w:rPr>
  </w:style>
  <w:style w:type="character" w:customStyle="1" w:styleId="Captionbold">
    <w:name w:val="Caption bold"/>
    <w:semiHidden/>
    <w:qFormat/>
    <w:rsid w:val="00E56F9C"/>
    <w:rPr>
      <w:b/>
    </w:rPr>
  </w:style>
  <w:style w:type="paragraph" w:customStyle="1" w:styleId="Notes">
    <w:name w:val="Notes"/>
    <w:basedOn w:val="BodyText"/>
    <w:next w:val="BodyText"/>
    <w:qFormat/>
    <w:rsid w:val="00F20CB1"/>
    <w:pPr>
      <w:numPr>
        <w:numId w:val="20"/>
      </w:numPr>
      <w:pBdr>
        <w:top w:val="single" w:sz="4" w:space="1" w:color="808080"/>
      </w:pBdr>
      <w:spacing w:before="0" w:after="0" w:line="160" w:lineRule="atLeast"/>
    </w:pPr>
    <w:rPr>
      <w:rFonts w:eastAsia="Times New Roman"/>
      <w:sz w:val="16"/>
    </w:rPr>
  </w:style>
  <w:style w:type="paragraph" w:styleId="CommentText">
    <w:name w:val="annotation text"/>
    <w:aliases w:val="CT-DO NOT USE"/>
    <w:next w:val="BodyText"/>
    <w:link w:val="CommentTextChar"/>
    <w:locked/>
    <w:rsid w:val="00F20CB1"/>
    <w:rPr>
      <w:rFonts w:cs="Arial"/>
    </w:rPr>
  </w:style>
  <w:style w:type="character" w:customStyle="1" w:styleId="CommentTextChar">
    <w:name w:val="Comment Text Char"/>
    <w:aliases w:val="CT-DO NOT USE Char"/>
    <w:basedOn w:val="DefaultParagraphFont"/>
    <w:link w:val="CommentText"/>
    <w:rsid w:val="00F20CB1"/>
    <w:rPr>
      <w:rFonts w:cs="Arial"/>
    </w:rPr>
  </w:style>
  <w:style w:type="character" w:styleId="BookTitle">
    <w:name w:val="Book Title"/>
    <w:aliases w:val="BT-DO NOT USE"/>
    <w:uiPriority w:val="33"/>
    <w:locked/>
    <w:rsid w:val="00F20CB1"/>
  </w:style>
  <w:style w:type="character" w:customStyle="1" w:styleId="Tabletitlebold">
    <w:name w:val="Table title bold"/>
    <w:semiHidden/>
    <w:qFormat/>
    <w:rsid w:val="00E56F9C"/>
    <w:rPr>
      <w:b/>
    </w:rPr>
  </w:style>
  <w:style w:type="paragraph" w:customStyle="1" w:styleId="Tableheadingleft">
    <w:name w:val="Table heading left"/>
    <w:next w:val="BodyText"/>
    <w:semiHidden/>
    <w:rsid w:val="00F20CB1"/>
    <w:pPr>
      <w:spacing w:before="20" w:after="20" w:line="200" w:lineRule="atLeast"/>
    </w:pPr>
    <w:rPr>
      <w:rFonts w:ascii="Arial Bold" w:eastAsia="Times New Roman" w:hAnsi="Arial Bold" w:cs="Arial"/>
      <w:color w:val="FFFFFF"/>
      <w:sz w:val="18"/>
    </w:rPr>
  </w:style>
  <w:style w:type="paragraph" w:customStyle="1" w:styleId="References">
    <w:name w:val="References"/>
    <w:basedOn w:val="BodyText"/>
    <w:qFormat/>
    <w:rsid w:val="00F20CB1"/>
    <w:pPr>
      <w:spacing w:before="60" w:after="60" w:line="240" w:lineRule="atLeast"/>
      <w:ind w:left="284" w:hanging="284"/>
    </w:pPr>
    <w:rPr>
      <w:rFonts w:eastAsia="Times New Roman"/>
    </w:rPr>
  </w:style>
  <w:style w:type="character" w:styleId="CommentReference">
    <w:name w:val="annotation reference"/>
    <w:aliases w:val="CR-DO NOT USE"/>
    <w:locked/>
    <w:rsid w:val="00F20CB1"/>
  </w:style>
  <w:style w:type="paragraph" w:styleId="EndnoteText">
    <w:name w:val="endnote text"/>
    <w:aliases w:val="ET-DO NOT USE"/>
    <w:link w:val="EndnoteTextChar"/>
    <w:semiHidden/>
    <w:locked/>
    <w:rsid w:val="00F20CB1"/>
    <w:rPr>
      <w:rFonts w:cs="Arial"/>
    </w:rPr>
  </w:style>
  <w:style w:type="character" w:customStyle="1" w:styleId="HeaderChar">
    <w:name w:val="Header Char"/>
    <w:basedOn w:val="DefaultParagraphFont"/>
    <w:link w:val="Header"/>
    <w:rsid w:val="00F20CB1"/>
    <w:rPr>
      <w:rFonts w:ascii="Arial Bold" w:hAnsi="Arial Bold" w:cs="Arial"/>
      <w:b/>
      <w:sz w:val="16"/>
      <w:szCs w:val="16"/>
    </w:rPr>
  </w:style>
  <w:style w:type="character" w:customStyle="1" w:styleId="BodyTextChar">
    <w:name w:val="Body Text Char"/>
    <w:basedOn w:val="DefaultParagraphFont"/>
    <w:link w:val="BodyText"/>
    <w:rsid w:val="00F20CB1"/>
    <w:rPr>
      <w:rFonts w:cs="Arial"/>
    </w:rPr>
  </w:style>
  <w:style w:type="character" w:styleId="Strong">
    <w:name w:val="Strong"/>
    <w:aliases w:val="St-DO NOT USE"/>
    <w:qFormat/>
    <w:locked/>
    <w:rsid w:val="00F20CB1"/>
  </w:style>
  <w:style w:type="paragraph" w:styleId="TOC1">
    <w:name w:val="toc 1"/>
    <w:basedOn w:val="BodyText"/>
    <w:next w:val="BodyText"/>
    <w:autoRedefine/>
    <w:uiPriority w:val="39"/>
    <w:qFormat/>
    <w:rsid w:val="00F20CB1"/>
    <w:pPr>
      <w:tabs>
        <w:tab w:val="right" w:leader="dot" w:pos="9072"/>
      </w:tabs>
      <w:spacing w:before="120" w:after="0" w:line="200" w:lineRule="atLeast"/>
      <w:ind w:right="567"/>
    </w:pPr>
    <w:rPr>
      <w:noProof/>
    </w:rPr>
  </w:style>
  <w:style w:type="paragraph" w:styleId="TOC2">
    <w:name w:val="toc 2"/>
    <w:basedOn w:val="TOC1"/>
    <w:next w:val="BodyText"/>
    <w:autoRedefine/>
    <w:uiPriority w:val="39"/>
    <w:qFormat/>
    <w:rsid w:val="00F20CB1"/>
    <w:pPr>
      <w:spacing w:before="60"/>
      <w:ind w:left="142"/>
    </w:pPr>
  </w:style>
  <w:style w:type="paragraph" w:styleId="TOC3">
    <w:name w:val="toc 3"/>
    <w:basedOn w:val="TOC2"/>
    <w:next w:val="BodyText"/>
    <w:autoRedefine/>
    <w:uiPriority w:val="39"/>
    <w:qFormat/>
    <w:rsid w:val="00F20CB1"/>
    <w:pPr>
      <w:ind w:left="284"/>
    </w:pPr>
  </w:style>
  <w:style w:type="paragraph" w:styleId="TOC4">
    <w:name w:val="toc 4"/>
    <w:basedOn w:val="TOC3"/>
    <w:next w:val="BodyText"/>
    <w:autoRedefine/>
    <w:uiPriority w:val="39"/>
    <w:qFormat/>
    <w:rsid w:val="00F20CB1"/>
    <w:pPr>
      <w:ind w:left="425"/>
    </w:pPr>
  </w:style>
  <w:style w:type="paragraph" w:styleId="BodyText3">
    <w:name w:val="Body Text 3"/>
    <w:aliases w:val="BT3-DO NOT USE"/>
    <w:basedOn w:val="BodyText"/>
    <w:link w:val="BodyText3Char"/>
    <w:semiHidden/>
    <w:locked/>
    <w:rsid w:val="00F20CB1"/>
  </w:style>
  <w:style w:type="paragraph" w:customStyle="1" w:styleId="Head1nonumbers">
    <w:name w:val="Head 1 no numbers"/>
    <w:next w:val="BodyText"/>
    <w:link w:val="Head1nonumbersChar"/>
    <w:qFormat/>
    <w:rsid w:val="00E56F9C"/>
    <w:pPr>
      <w:keepNext/>
      <w:keepLines/>
      <w:pageBreakBefore/>
      <w:spacing w:before="0" w:after="1080" w:line="240" w:lineRule="auto"/>
      <w:outlineLvl w:val="0"/>
    </w:pPr>
    <w:rPr>
      <w:rFonts w:cs="Arial"/>
      <w:kern w:val="28"/>
      <w:sz w:val="40"/>
    </w:rPr>
  </w:style>
  <w:style w:type="character" w:styleId="Hyperlink">
    <w:name w:val="Hyperlink"/>
    <w:uiPriority w:val="99"/>
    <w:qFormat/>
    <w:rsid w:val="00F20CB1"/>
    <w:rPr>
      <w:color w:val="0000FF"/>
    </w:rPr>
  </w:style>
  <w:style w:type="paragraph" w:styleId="TOC5">
    <w:name w:val="toc 5"/>
    <w:basedOn w:val="TOC4"/>
    <w:next w:val="BodyText"/>
    <w:autoRedefine/>
    <w:uiPriority w:val="39"/>
    <w:qFormat/>
    <w:rsid w:val="00F20CB1"/>
    <w:pPr>
      <w:ind w:left="567"/>
    </w:pPr>
  </w:style>
  <w:style w:type="character" w:customStyle="1" w:styleId="Heading6Char">
    <w:name w:val="Heading 6 Char"/>
    <w:basedOn w:val="BodyTextChar"/>
    <w:link w:val="Heading6"/>
    <w:semiHidden/>
    <w:rsid w:val="00F20CB1"/>
    <w:rPr>
      <w:rFonts w:cs="Arial"/>
      <w:b/>
      <w:kern w:val="28"/>
      <w:szCs w:val="30"/>
    </w:rPr>
  </w:style>
  <w:style w:type="character" w:customStyle="1" w:styleId="Hyperlinkprint">
    <w:name w:val="Hyperlink print"/>
    <w:basedOn w:val="Hyperlink"/>
    <w:qFormat/>
    <w:rsid w:val="00E56F9C"/>
    <w:rPr>
      <w:color w:val="auto"/>
    </w:rPr>
  </w:style>
  <w:style w:type="paragraph" w:styleId="TOCHeading">
    <w:name w:val="TOC Heading"/>
    <w:next w:val="BodyText"/>
    <w:uiPriority w:val="39"/>
    <w:qFormat/>
    <w:rsid w:val="00F20CB1"/>
    <w:pPr>
      <w:pageBreakBefore/>
      <w:spacing w:after="960" w:line="240" w:lineRule="auto"/>
    </w:pPr>
    <w:rPr>
      <w:rFonts w:eastAsia="Times New Roman"/>
      <w:sz w:val="40"/>
    </w:rPr>
  </w:style>
  <w:style w:type="paragraph" w:styleId="Closing">
    <w:name w:val="Closing"/>
    <w:aliases w:val="C-DO NOT USE"/>
    <w:basedOn w:val="CommentSubject"/>
    <w:next w:val="BodyText"/>
    <w:link w:val="ClosingChar"/>
    <w:semiHidden/>
    <w:locked/>
    <w:rsid w:val="00F20CB1"/>
  </w:style>
  <w:style w:type="paragraph" w:styleId="Date">
    <w:name w:val="Date"/>
    <w:aliases w:val="D-DO NOT USE"/>
    <w:next w:val="BodyText"/>
    <w:link w:val="DateChar"/>
    <w:semiHidden/>
    <w:locked/>
    <w:rsid w:val="00F20CB1"/>
    <w:rPr>
      <w:rFonts w:cs="Arial"/>
    </w:rPr>
  </w:style>
  <w:style w:type="paragraph" w:styleId="E-mailSignature">
    <w:name w:val="E-mail Signature"/>
    <w:aliases w:val="EM-DO NOT USE"/>
    <w:next w:val="BodyText"/>
    <w:link w:val="E-mailSignatureChar"/>
    <w:semiHidden/>
    <w:locked/>
    <w:rsid w:val="00F20CB1"/>
    <w:rPr>
      <w:rFonts w:cs="Arial"/>
    </w:rPr>
  </w:style>
  <w:style w:type="paragraph" w:styleId="EnvelopeAddress">
    <w:name w:val="envelope address"/>
    <w:aliases w:val="EA-DO NOT USE"/>
    <w:next w:val="BodyText"/>
    <w:semiHidden/>
    <w:locked/>
    <w:rsid w:val="00F20CB1"/>
    <w:rPr>
      <w:rFonts w:cs="Arial"/>
    </w:rPr>
  </w:style>
  <w:style w:type="paragraph" w:styleId="EnvelopeReturn">
    <w:name w:val="envelope return"/>
    <w:aliases w:val="ER-DO NOT USE"/>
    <w:next w:val="BodyText"/>
    <w:semiHidden/>
    <w:locked/>
    <w:rsid w:val="00F20CB1"/>
    <w:rPr>
      <w:rFonts w:cs="Arial"/>
    </w:rPr>
  </w:style>
  <w:style w:type="character" w:styleId="FollowedHyperlink">
    <w:name w:val="FollowedHyperlink"/>
    <w:basedOn w:val="DefaultParagraphFont"/>
    <w:rsid w:val="00F20CB1"/>
    <w:rPr>
      <w:color w:val="0000FF"/>
      <w:u w:val="none"/>
    </w:rPr>
  </w:style>
  <w:style w:type="paragraph" w:styleId="HTMLAddress">
    <w:name w:val="HTML Address"/>
    <w:aliases w:val="HAd-DO NOT USE"/>
    <w:next w:val="BodyText"/>
    <w:link w:val="HTMLAddressChar"/>
    <w:semiHidden/>
    <w:locked/>
    <w:rsid w:val="00F20CB1"/>
    <w:rPr>
      <w:rFonts w:cs="Arial"/>
    </w:rPr>
  </w:style>
  <w:style w:type="paragraph" w:styleId="HTMLPreformatted">
    <w:name w:val="HTML Preformatted"/>
    <w:aliases w:val="HP-DO NOT USE"/>
    <w:next w:val="BodyText"/>
    <w:link w:val="HTMLPreformattedChar"/>
    <w:semiHidden/>
    <w:locked/>
    <w:rsid w:val="00F20CB1"/>
    <w:rPr>
      <w:rFonts w:cs="Arial"/>
    </w:rPr>
  </w:style>
  <w:style w:type="paragraph" w:styleId="List">
    <w:name w:val="List"/>
    <w:basedOn w:val="BodyText"/>
    <w:next w:val="BodyText"/>
    <w:semiHidden/>
    <w:locked/>
    <w:rsid w:val="00F20CB1"/>
    <w:pPr>
      <w:ind w:left="283" w:hanging="283"/>
    </w:pPr>
  </w:style>
  <w:style w:type="paragraph" w:styleId="List2">
    <w:name w:val="List 2"/>
    <w:basedOn w:val="List"/>
    <w:next w:val="BodyText"/>
    <w:semiHidden/>
    <w:locked/>
    <w:rsid w:val="00F20CB1"/>
    <w:pPr>
      <w:ind w:left="566"/>
    </w:pPr>
  </w:style>
  <w:style w:type="paragraph" w:styleId="List3">
    <w:name w:val="List 3"/>
    <w:basedOn w:val="List2"/>
    <w:next w:val="BodyText"/>
    <w:semiHidden/>
    <w:locked/>
    <w:rsid w:val="00F20CB1"/>
    <w:pPr>
      <w:ind w:left="849"/>
    </w:pPr>
  </w:style>
  <w:style w:type="paragraph" w:styleId="List4">
    <w:name w:val="List 4"/>
    <w:basedOn w:val="List3"/>
    <w:next w:val="BodyText"/>
    <w:semiHidden/>
    <w:locked/>
    <w:rsid w:val="00F20CB1"/>
    <w:pPr>
      <w:ind w:left="1132"/>
    </w:pPr>
  </w:style>
  <w:style w:type="paragraph" w:styleId="List5">
    <w:name w:val="List 5"/>
    <w:basedOn w:val="List4"/>
    <w:next w:val="BodyText"/>
    <w:semiHidden/>
    <w:locked/>
    <w:rsid w:val="00F20CB1"/>
    <w:pPr>
      <w:ind w:left="1415"/>
    </w:pPr>
  </w:style>
  <w:style w:type="paragraph" w:styleId="ListBullet">
    <w:name w:val="List Bullet"/>
    <w:basedOn w:val="BodyText"/>
    <w:next w:val="BodyText"/>
    <w:semiHidden/>
    <w:locked/>
    <w:rsid w:val="00F20CB1"/>
    <w:pPr>
      <w:numPr>
        <w:numId w:val="8"/>
      </w:numPr>
    </w:pPr>
  </w:style>
  <w:style w:type="paragraph" w:styleId="ListBullet2">
    <w:name w:val="List Bullet 2"/>
    <w:basedOn w:val="ListBullet"/>
    <w:next w:val="BodyText"/>
    <w:semiHidden/>
    <w:locked/>
    <w:rsid w:val="00F20CB1"/>
    <w:pPr>
      <w:numPr>
        <w:numId w:val="9"/>
      </w:numPr>
    </w:pPr>
  </w:style>
  <w:style w:type="paragraph" w:styleId="ListBullet3">
    <w:name w:val="List Bullet 3"/>
    <w:basedOn w:val="ListBullet2"/>
    <w:next w:val="BodyText"/>
    <w:semiHidden/>
    <w:locked/>
    <w:rsid w:val="00F20CB1"/>
    <w:pPr>
      <w:numPr>
        <w:numId w:val="10"/>
      </w:numPr>
    </w:pPr>
  </w:style>
  <w:style w:type="paragraph" w:styleId="ListBullet4">
    <w:name w:val="List Bullet 4"/>
    <w:basedOn w:val="ListBullet3"/>
    <w:next w:val="BodyText"/>
    <w:semiHidden/>
    <w:locked/>
    <w:rsid w:val="00F20CB1"/>
    <w:pPr>
      <w:numPr>
        <w:numId w:val="11"/>
      </w:numPr>
    </w:pPr>
  </w:style>
  <w:style w:type="paragraph" w:styleId="ListBullet5">
    <w:name w:val="List Bullet 5"/>
    <w:basedOn w:val="ListBullet4"/>
    <w:next w:val="BodyText"/>
    <w:semiHidden/>
    <w:locked/>
    <w:rsid w:val="00F20CB1"/>
    <w:pPr>
      <w:numPr>
        <w:numId w:val="12"/>
      </w:numPr>
    </w:pPr>
  </w:style>
  <w:style w:type="paragraph" w:styleId="ListContinue">
    <w:name w:val="List Continue"/>
    <w:basedOn w:val="BodyText"/>
    <w:next w:val="BodyText"/>
    <w:semiHidden/>
    <w:locked/>
    <w:rsid w:val="00F20CB1"/>
    <w:pPr>
      <w:ind w:left="283"/>
    </w:pPr>
  </w:style>
  <w:style w:type="paragraph" w:styleId="ListContinue2">
    <w:name w:val="List Continue 2"/>
    <w:basedOn w:val="ListContinue"/>
    <w:next w:val="BodyText"/>
    <w:semiHidden/>
    <w:locked/>
    <w:rsid w:val="00F20CB1"/>
    <w:pPr>
      <w:ind w:left="566"/>
    </w:pPr>
  </w:style>
  <w:style w:type="paragraph" w:styleId="ListContinue3">
    <w:name w:val="List Continue 3"/>
    <w:basedOn w:val="ListContinue2"/>
    <w:next w:val="BodyText"/>
    <w:semiHidden/>
    <w:locked/>
    <w:rsid w:val="00F20CB1"/>
    <w:pPr>
      <w:ind w:left="849"/>
    </w:pPr>
  </w:style>
  <w:style w:type="paragraph" w:styleId="ListContinue4">
    <w:name w:val="List Continue 4"/>
    <w:basedOn w:val="ListContinue3"/>
    <w:next w:val="BodyText"/>
    <w:semiHidden/>
    <w:locked/>
    <w:rsid w:val="00F20CB1"/>
    <w:pPr>
      <w:ind w:left="1132"/>
    </w:pPr>
  </w:style>
  <w:style w:type="paragraph" w:styleId="ListContinue5">
    <w:name w:val="List Continue 5"/>
    <w:basedOn w:val="ListContinue4"/>
    <w:next w:val="BodyText"/>
    <w:semiHidden/>
    <w:locked/>
    <w:rsid w:val="00F20CB1"/>
    <w:pPr>
      <w:ind w:left="1415"/>
    </w:pPr>
  </w:style>
  <w:style w:type="paragraph" w:styleId="ListNumber">
    <w:name w:val="List Number"/>
    <w:basedOn w:val="BodyText"/>
    <w:next w:val="BodyText"/>
    <w:semiHidden/>
    <w:locked/>
    <w:rsid w:val="00F20CB1"/>
    <w:pPr>
      <w:numPr>
        <w:numId w:val="14"/>
      </w:numPr>
    </w:pPr>
  </w:style>
  <w:style w:type="paragraph" w:styleId="ListNumber2">
    <w:name w:val="List Number 2"/>
    <w:basedOn w:val="ListNumber"/>
    <w:next w:val="BodyText"/>
    <w:semiHidden/>
    <w:locked/>
    <w:rsid w:val="00F20CB1"/>
    <w:pPr>
      <w:numPr>
        <w:numId w:val="15"/>
      </w:numPr>
    </w:pPr>
  </w:style>
  <w:style w:type="paragraph" w:styleId="ListNumber3">
    <w:name w:val="List Number 3"/>
    <w:basedOn w:val="ListNumber2"/>
    <w:next w:val="BodyText"/>
    <w:semiHidden/>
    <w:locked/>
    <w:rsid w:val="00F20CB1"/>
    <w:pPr>
      <w:numPr>
        <w:numId w:val="16"/>
      </w:numPr>
    </w:pPr>
  </w:style>
  <w:style w:type="paragraph" w:styleId="ListNumber4">
    <w:name w:val="List Number 4"/>
    <w:basedOn w:val="ListNumber3"/>
    <w:next w:val="BodyText"/>
    <w:semiHidden/>
    <w:locked/>
    <w:rsid w:val="00F20CB1"/>
    <w:pPr>
      <w:numPr>
        <w:numId w:val="17"/>
      </w:numPr>
    </w:pPr>
  </w:style>
  <w:style w:type="paragraph" w:styleId="ListNumber5">
    <w:name w:val="List Number 5"/>
    <w:basedOn w:val="ListNumber4"/>
    <w:next w:val="BodyText"/>
    <w:semiHidden/>
    <w:locked/>
    <w:rsid w:val="00F20CB1"/>
    <w:pPr>
      <w:numPr>
        <w:numId w:val="18"/>
      </w:numPr>
    </w:pPr>
  </w:style>
  <w:style w:type="paragraph" w:styleId="MessageHeader">
    <w:name w:val="Message Header"/>
    <w:aliases w:val="MH-DO NOT USE"/>
    <w:link w:val="MessageHeaderChar"/>
    <w:semiHidden/>
    <w:locked/>
    <w:rsid w:val="00F20CB1"/>
    <w:rPr>
      <w:rFonts w:cs="Arial"/>
    </w:rPr>
  </w:style>
  <w:style w:type="paragraph" w:styleId="NormalWeb">
    <w:name w:val="Normal (Web)"/>
    <w:aliases w:val="NW-DO NOT USE"/>
    <w:next w:val="BodyText"/>
    <w:semiHidden/>
    <w:locked/>
    <w:rsid w:val="00F20CB1"/>
    <w:rPr>
      <w:rFonts w:cs="Arial"/>
    </w:rPr>
  </w:style>
  <w:style w:type="paragraph" w:styleId="NormalIndent">
    <w:name w:val="Normal Indent"/>
    <w:aliases w:val="NI-DO NOT USE"/>
    <w:next w:val="BodyText"/>
    <w:semiHidden/>
    <w:locked/>
    <w:rsid w:val="00F20CB1"/>
    <w:rPr>
      <w:rFonts w:cs="Arial"/>
    </w:rPr>
  </w:style>
  <w:style w:type="paragraph" w:styleId="NoteHeading">
    <w:name w:val="Note Heading"/>
    <w:basedOn w:val="BodyText"/>
    <w:next w:val="BodyText"/>
    <w:link w:val="NoteHeadingChar"/>
    <w:semiHidden/>
    <w:locked/>
    <w:rsid w:val="00F20CB1"/>
  </w:style>
  <w:style w:type="character" w:styleId="PageNumber">
    <w:name w:val="page number"/>
    <w:aliases w:val="P-DO NOT USE"/>
    <w:semiHidden/>
    <w:locked/>
    <w:rsid w:val="00F20CB1"/>
  </w:style>
  <w:style w:type="paragraph" w:styleId="PlainText">
    <w:name w:val="Plain Text"/>
    <w:aliases w:val="PT-DO NOT USE"/>
    <w:link w:val="PlainTextChar"/>
    <w:semiHidden/>
    <w:locked/>
    <w:rsid w:val="00F20CB1"/>
    <w:rPr>
      <w:rFonts w:cs="Arial"/>
    </w:rPr>
  </w:style>
  <w:style w:type="paragraph" w:styleId="Salutation">
    <w:name w:val="Salutation"/>
    <w:aliases w:val="Sa-DO NOT USE"/>
    <w:next w:val="BodyText"/>
    <w:link w:val="SalutationChar"/>
    <w:semiHidden/>
    <w:locked/>
    <w:rsid w:val="00F20CB1"/>
    <w:rPr>
      <w:rFonts w:cs="Arial"/>
    </w:rPr>
  </w:style>
  <w:style w:type="paragraph" w:styleId="Signature">
    <w:name w:val="Signature"/>
    <w:aliases w:val="Si-DO NOT USE"/>
    <w:next w:val="BodyText"/>
    <w:link w:val="SignatureChar"/>
    <w:semiHidden/>
    <w:locked/>
    <w:rsid w:val="00F20CB1"/>
    <w:rPr>
      <w:rFonts w:cs="Arial"/>
    </w:rPr>
  </w:style>
  <w:style w:type="paragraph" w:styleId="Subtitle">
    <w:name w:val="Subtitle"/>
    <w:aliases w:val="S-DO NOT USE"/>
    <w:next w:val="BodyText"/>
    <w:link w:val="SubtitleChar"/>
    <w:qFormat/>
    <w:locked/>
    <w:rsid w:val="00F20CB1"/>
    <w:rPr>
      <w:rFonts w:cs="Arial"/>
    </w:rPr>
  </w:style>
  <w:style w:type="table" w:styleId="Table3Deffects1">
    <w:name w:val="Table 3D effects 1"/>
    <w:basedOn w:val="TableNormal"/>
    <w:semiHidden/>
    <w:locked/>
    <w:rsid w:val="00F20CB1"/>
    <w:pPr>
      <w:spacing w:before="600" w:after="600"/>
      <w:jc w:val="righ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Title">
    <w:name w:val="Title"/>
    <w:aliases w:val="T-DO NOT USE"/>
    <w:next w:val="BodyText"/>
    <w:link w:val="TitleChar"/>
    <w:locked/>
    <w:rsid w:val="00F20CB1"/>
    <w:rPr>
      <w:rFonts w:cs="Arial"/>
    </w:rPr>
  </w:style>
  <w:style w:type="character" w:customStyle="1" w:styleId="Heading1Char">
    <w:name w:val="Heading 1 Char"/>
    <w:basedOn w:val="DefaultParagraphFont"/>
    <w:link w:val="Heading1"/>
    <w:rsid w:val="00F20CB1"/>
    <w:rPr>
      <w:rFonts w:cs="Arial"/>
      <w:kern w:val="28"/>
      <w:sz w:val="40"/>
    </w:rPr>
  </w:style>
  <w:style w:type="character" w:customStyle="1" w:styleId="Head1nonumbersChar">
    <w:name w:val="Head 1 no numbers Char"/>
    <w:basedOn w:val="Heading1Char"/>
    <w:link w:val="Head1nonumbers"/>
    <w:rsid w:val="00E56F9C"/>
    <w:rPr>
      <w:rFonts w:cs="Arial"/>
      <w:kern w:val="28"/>
      <w:sz w:val="40"/>
    </w:rPr>
  </w:style>
  <w:style w:type="paragraph" w:customStyle="1" w:styleId="Head2nonumbers">
    <w:name w:val="Head 2 no numbers"/>
    <w:basedOn w:val="Head1nonumbers"/>
    <w:next w:val="BodyText"/>
    <w:link w:val="Head2nonumbersChar"/>
    <w:qFormat/>
    <w:rsid w:val="00E56F9C"/>
    <w:pPr>
      <w:pageBreakBefore w:val="0"/>
      <w:numPr>
        <w:ilvl w:val="1"/>
      </w:numPr>
      <w:spacing w:before="480" w:after="180"/>
      <w:outlineLvl w:val="1"/>
    </w:pPr>
    <w:rPr>
      <w:sz w:val="30"/>
      <w:szCs w:val="28"/>
    </w:rPr>
  </w:style>
  <w:style w:type="paragraph" w:customStyle="1" w:styleId="Head3nonumbers">
    <w:name w:val="Head 3 no numbers"/>
    <w:basedOn w:val="Head2nonumbers"/>
    <w:next w:val="BodyText"/>
    <w:link w:val="Head3nonumbersChar"/>
    <w:qFormat/>
    <w:rsid w:val="00E56F9C"/>
    <w:pPr>
      <w:numPr>
        <w:ilvl w:val="2"/>
      </w:numPr>
      <w:outlineLvl w:val="2"/>
    </w:pPr>
    <w:rPr>
      <w:rFonts w:cs="Lucida Sans Unicode"/>
      <w:b/>
      <w:sz w:val="24"/>
      <w:szCs w:val="24"/>
    </w:rPr>
  </w:style>
  <w:style w:type="paragraph" w:customStyle="1" w:styleId="Head4nonumbers">
    <w:name w:val="Head 4 no numbers"/>
    <w:basedOn w:val="Head3nonumbers"/>
    <w:next w:val="BodyText"/>
    <w:link w:val="Head4nonumbersChar"/>
    <w:qFormat/>
    <w:rsid w:val="00E56F9C"/>
    <w:pPr>
      <w:numPr>
        <w:ilvl w:val="3"/>
      </w:numPr>
      <w:spacing w:before="180"/>
      <w:outlineLvl w:val="3"/>
    </w:pPr>
    <w:rPr>
      <w:i/>
      <w:sz w:val="22"/>
      <w:szCs w:val="22"/>
    </w:rPr>
  </w:style>
  <w:style w:type="paragraph" w:customStyle="1" w:styleId="Head5nonumbers">
    <w:name w:val="Head 5 no numbers"/>
    <w:basedOn w:val="Head4nonumbers"/>
    <w:next w:val="BodyText"/>
    <w:qFormat/>
    <w:rsid w:val="00E56F9C"/>
    <w:pPr>
      <w:numPr>
        <w:ilvl w:val="4"/>
      </w:numPr>
      <w:outlineLvl w:val="4"/>
    </w:pPr>
    <w:rPr>
      <w:b w:val="0"/>
    </w:rPr>
  </w:style>
  <w:style w:type="character" w:customStyle="1" w:styleId="Heading2Char">
    <w:name w:val="Heading 2 Char"/>
    <w:basedOn w:val="Heading1Char"/>
    <w:link w:val="Heading2"/>
    <w:rsid w:val="00F20CB1"/>
    <w:rPr>
      <w:rFonts w:cs="Arial"/>
      <w:kern w:val="28"/>
      <w:sz w:val="30"/>
      <w:szCs w:val="30"/>
    </w:rPr>
  </w:style>
  <w:style w:type="character" w:customStyle="1" w:styleId="Head2nonumbersChar">
    <w:name w:val="Head 2 no numbers Char"/>
    <w:basedOn w:val="Head1nonumbersChar"/>
    <w:link w:val="Head2nonumbers"/>
    <w:rsid w:val="00E56F9C"/>
    <w:rPr>
      <w:rFonts w:cs="Arial"/>
      <w:kern w:val="28"/>
      <w:sz w:val="30"/>
      <w:szCs w:val="28"/>
    </w:rPr>
  </w:style>
  <w:style w:type="character" w:customStyle="1" w:styleId="Head3nonumbersChar">
    <w:name w:val="Head 3 no numbers Char"/>
    <w:basedOn w:val="Head2nonumbersChar"/>
    <w:link w:val="Head3nonumbers"/>
    <w:rsid w:val="00E56F9C"/>
    <w:rPr>
      <w:rFonts w:cs="Lucida Sans Unicode"/>
      <w:b/>
      <w:kern w:val="28"/>
      <w:sz w:val="24"/>
      <w:szCs w:val="24"/>
    </w:rPr>
  </w:style>
  <w:style w:type="character" w:customStyle="1" w:styleId="Heading3Char">
    <w:name w:val="Heading 3 Char"/>
    <w:basedOn w:val="Heading2Char"/>
    <w:link w:val="Heading3"/>
    <w:rsid w:val="00F20CB1"/>
    <w:rPr>
      <w:rFonts w:cs="Arial"/>
      <w:b/>
      <w:kern w:val="28"/>
      <w:sz w:val="24"/>
      <w:szCs w:val="30"/>
    </w:rPr>
  </w:style>
  <w:style w:type="character" w:customStyle="1" w:styleId="Heading4Char">
    <w:name w:val="Heading 4 Char"/>
    <w:basedOn w:val="Heading3Char"/>
    <w:link w:val="Heading4"/>
    <w:rsid w:val="00F20CB1"/>
    <w:rPr>
      <w:rFonts w:cs="Arial"/>
      <w:b/>
      <w:i/>
      <w:kern w:val="28"/>
      <w:sz w:val="22"/>
      <w:szCs w:val="30"/>
    </w:rPr>
  </w:style>
  <w:style w:type="character" w:customStyle="1" w:styleId="Head4nonumbersChar">
    <w:name w:val="Head 4 no numbers Char"/>
    <w:basedOn w:val="Heading4Char"/>
    <w:link w:val="Head4nonumbers"/>
    <w:rsid w:val="00E56F9C"/>
    <w:rPr>
      <w:rFonts w:cs="Lucida Sans Unicode"/>
      <w:b/>
      <w:i/>
      <w:kern w:val="28"/>
      <w:sz w:val="22"/>
      <w:szCs w:val="22"/>
    </w:rPr>
  </w:style>
  <w:style w:type="paragraph" w:styleId="TOC6">
    <w:name w:val="toc 6"/>
    <w:basedOn w:val="Normal"/>
    <w:next w:val="Normal"/>
    <w:autoRedefine/>
    <w:uiPriority w:val="39"/>
    <w:locked/>
    <w:rsid w:val="00F20CB1"/>
    <w:pPr>
      <w:ind w:left="1050"/>
    </w:pPr>
  </w:style>
  <w:style w:type="paragraph" w:styleId="TableofFigures">
    <w:name w:val="table of figures"/>
    <w:basedOn w:val="TOC1"/>
    <w:next w:val="BodyText"/>
    <w:qFormat/>
    <w:rsid w:val="00F20CB1"/>
  </w:style>
  <w:style w:type="numbering" w:styleId="111111">
    <w:name w:val="Outline List 2"/>
    <w:basedOn w:val="NoList"/>
    <w:semiHidden/>
    <w:locked/>
    <w:rsid w:val="00F20CB1"/>
    <w:pPr>
      <w:numPr>
        <w:numId w:val="1"/>
      </w:numPr>
    </w:pPr>
  </w:style>
  <w:style w:type="numbering" w:styleId="1ai">
    <w:name w:val="Outline List 1"/>
    <w:basedOn w:val="NoList"/>
    <w:semiHidden/>
    <w:locked/>
    <w:rsid w:val="00F20CB1"/>
    <w:pPr>
      <w:numPr>
        <w:numId w:val="2"/>
      </w:numPr>
    </w:pPr>
  </w:style>
  <w:style w:type="numbering" w:styleId="ArticleSection">
    <w:name w:val="Outline List 3"/>
    <w:basedOn w:val="NoList"/>
    <w:semiHidden/>
    <w:locked/>
    <w:rsid w:val="00F20CB1"/>
    <w:pPr>
      <w:numPr>
        <w:numId w:val="3"/>
      </w:numPr>
    </w:pPr>
  </w:style>
  <w:style w:type="character" w:styleId="Emphasis">
    <w:name w:val="Emphasis"/>
    <w:aliases w:val="E-DO NOT USE"/>
    <w:qFormat/>
    <w:locked/>
    <w:rsid w:val="00F20CB1"/>
  </w:style>
  <w:style w:type="character" w:styleId="HTMLAcronym">
    <w:name w:val="HTML Acronym"/>
    <w:aliases w:val="HA-DO NOT USE"/>
    <w:semiHidden/>
    <w:locked/>
    <w:rsid w:val="00F20CB1"/>
  </w:style>
  <w:style w:type="character" w:styleId="HTMLCite">
    <w:name w:val="HTML Cite"/>
    <w:aliases w:val="HCi-DO NOT USE"/>
    <w:semiHidden/>
    <w:locked/>
    <w:rsid w:val="00F20CB1"/>
  </w:style>
  <w:style w:type="character" w:styleId="HTMLCode">
    <w:name w:val="HTML Code"/>
    <w:aliases w:val="HC-DO NOT USE"/>
    <w:semiHidden/>
    <w:locked/>
    <w:rsid w:val="00F20CB1"/>
  </w:style>
  <w:style w:type="character" w:styleId="HTMLDefinition">
    <w:name w:val="HTML Definition"/>
    <w:aliases w:val="HD-DO NOT USE"/>
    <w:semiHidden/>
    <w:locked/>
    <w:rsid w:val="00F20CB1"/>
  </w:style>
  <w:style w:type="character" w:styleId="HTMLKeyboard">
    <w:name w:val="HTML Keyboard"/>
    <w:aliases w:val="HK-DO NOT USE"/>
    <w:semiHidden/>
    <w:locked/>
    <w:rsid w:val="00F20CB1"/>
  </w:style>
  <w:style w:type="character" w:styleId="HTMLSample">
    <w:name w:val="HTML Sample"/>
    <w:aliases w:val="HS-DO NOT USE"/>
    <w:semiHidden/>
    <w:locked/>
    <w:rsid w:val="00F20CB1"/>
  </w:style>
  <w:style w:type="character" w:styleId="HTMLTypewriter">
    <w:name w:val="HTML Typewriter"/>
    <w:aliases w:val="HT-DO NOT USE"/>
    <w:semiHidden/>
    <w:locked/>
    <w:rsid w:val="00F20CB1"/>
  </w:style>
  <w:style w:type="character" w:styleId="HTMLVariable">
    <w:name w:val="HTML Variable"/>
    <w:aliases w:val="HV-DO NOT USE"/>
    <w:semiHidden/>
    <w:locked/>
    <w:rsid w:val="00F20CB1"/>
  </w:style>
  <w:style w:type="character" w:styleId="LineNumber">
    <w:name w:val="line number"/>
    <w:aliases w:val="LN-DO NOT USE"/>
    <w:semiHidden/>
    <w:locked/>
    <w:rsid w:val="00F20CB1"/>
  </w:style>
  <w:style w:type="table" w:styleId="Table3Deffects2">
    <w:name w:val="Table 3D effects 2"/>
    <w:basedOn w:val="TableNormal"/>
    <w:semiHidden/>
    <w:locked/>
    <w:rsid w:val="00F20CB1"/>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locked/>
    <w:rsid w:val="00F20CB1"/>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locked/>
    <w:rsid w:val="00F20CB1"/>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locked/>
    <w:rsid w:val="00F20CB1"/>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locked/>
    <w:rsid w:val="00F20CB1"/>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locked/>
    <w:rsid w:val="00F20CB1"/>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locked/>
    <w:rsid w:val="00F20CB1"/>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locked/>
    <w:rsid w:val="00F20CB1"/>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locked/>
    <w:rsid w:val="00F20CB1"/>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locked/>
    <w:rsid w:val="00F20CB1"/>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locked/>
    <w:rsid w:val="00F20CB1"/>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locked/>
    <w:rsid w:val="00F20CB1"/>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locked/>
    <w:rsid w:val="00F20CB1"/>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locked/>
    <w:rsid w:val="00F20CB1"/>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locked/>
    <w:rsid w:val="00F20CB1"/>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locked/>
    <w:rsid w:val="00F20CB1"/>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locked/>
    <w:rsid w:val="00F20C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locked/>
    <w:rsid w:val="00F20CB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locked/>
    <w:rsid w:val="00F20CB1"/>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locked/>
    <w:rsid w:val="00F20CB1"/>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locked/>
    <w:rsid w:val="00F20CB1"/>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locked/>
    <w:rsid w:val="00F20CB1"/>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locked/>
    <w:rsid w:val="00F20CB1"/>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locked/>
    <w:rsid w:val="00F20CB1"/>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locked/>
    <w:rsid w:val="00F20CB1"/>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locked/>
    <w:rsid w:val="00F20CB1"/>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locked/>
    <w:rsid w:val="00F20CB1"/>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locked/>
    <w:rsid w:val="00F20CB1"/>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locked/>
    <w:rsid w:val="00F20CB1"/>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locked/>
    <w:rsid w:val="00F20CB1"/>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locked/>
    <w:rsid w:val="00F20CB1"/>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locked/>
    <w:rsid w:val="00F20CB1"/>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locked/>
    <w:rsid w:val="00F20CB1"/>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locked/>
    <w:rsid w:val="00F20CB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locked/>
    <w:rsid w:val="00F20CB1"/>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locked/>
    <w:rsid w:val="00F20CB1"/>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locked/>
    <w:rsid w:val="00F20CB1"/>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locked/>
    <w:rsid w:val="00F20CB1"/>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locked/>
    <w:rsid w:val="00F20CB1"/>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locked/>
    <w:rsid w:val="00F20C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locked/>
    <w:rsid w:val="00F20CB1"/>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locked/>
    <w:rsid w:val="00F20CB1"/>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locked/>
    <w:rsid w:val="00F20CB1"/>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AHeaderRow">
    <w:name w:val="Table GA Header Row"/>
    <w:basedOn w:val="TableNormal"/>
    <w:rsid w:val="00F20CB1"/>
    <w:pPr>
      <w:spacing w:before="20" w:after="20" w:line="200" w:lineRule="atLeast"/>
    </w:pPr>
    <w:rPr>
      <w:sz w:val="18"/>
    </w:rPr>
    <w:tblPr>
      <w:tblStyleRowBandSize w:val="1"/>
      <w:tblStyleColBandSize w:val="1"/>
      <w:tblInd w:w="57" w:type="dxa"/>
      <w:tblCellMar>
        <w:top w:w="57" w:type="dxa"/>
        <w:left w:w="57" w:type="dxa"/>
        <w:bottom w:w="28" w:type="dxa"/>
        <w:right w:w="57" w:type="dxa"/>
      </w:tblCellMar>
    </w:tblPr>
    <w:trPr>
      <w:cantSplit/>
    </w:trPr>
    <w:tcPr>
      <w:shd w:val="clear" w:color="auto" w:fill="FFFFFF" w:themeFill="background1"/>
    </w:tcPr>
    <w:tblStylePr w:type="firstRow">
      <w:pPr>
        <w:wordWrap/>
        <w:spacing w:beforeLines="0" w:before="0" w:beforeAutospacing="0" w:afterLines="0" w:after="0" w:afterAutospacing="0" w:line="120" w:lineRule="atLeast"/>
        <w:jc w:val="left"/>
      </w:pPr>
      <w:rPr>
        <w:rFonts w:ascii="Arial" w:hAnsi="Arial"/>
        <w:b/>
        <w:color w:val="FFFFFF"/>
        <w:sz w:val="18"/>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444444"/>
        <w:vAlign w:val="center"/>
      </w:tcPr>
    </w:tblStylePr>
    <w:tblStylePr w:type="band1Vert">
      <w:pPr>
        <w:wordWrap/>
        <w:jc w:val="left"/>
      </w:pPr>
    </w:tblStylePr>
    <w:tblStylePr w:type="band1Horz">
      <w:pPr>
        <w:wordWrap/>
        <w:spacing w:beforeLines="0" w:before="0" w:beforeAutospacing="0" w:afterLines="0" w:after="0" w:afterAutospacing="0" w:line="120" w:lineRule="atLeast"/>
        <w:jc w:val="left"/>
      </w:p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tcPr>
    </w:tblStylePr>
    <w:tblStylePr w:type="band2Horz">
      <w:pPr>
        <w:wordWrap/>
        <w:spacing w:beforeLines="0" w:before="0" w:beforeAutospacing="0" w:afterLines="0" w:after="0" w:afterAutospacing="0" w:line="120" w:lineRule="atLeast"/>
      </w:p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ECECEC"/>
      </w:tcPr>
    </w:tblStylePr>
  </w:style>
  <w:style w:type="character" w:customStyle="1" w:styleId="Superscript">
    <w:name w:val="Superscript"/>
    <w:basedOn w:val="DefaultParagraphFont"/>
    <w:qFormat/>
    <w:rsid w:val="00F20CB1"/>
    <w:rPr>
      <w:position w:val="0"/>
      <w:vertAlign w:val="superscript"/>
    </w:rPr>
  </w:style>
  <w:style w:type="character" w:customStyle="1" w:styleId="Subscript">
    <w:name w:val="Subscript"/>
    <w:basedOn w:val="DefaultParagraphFont"/>
    <w:qFormat/>
    <w:rsid w:val="00F20CB1"/>
    <w:rPr>
      <w:position w:val="-4"/>
      <w:vertAlign w:val="subscript"/>
    </w:rPr>
  </w:style>
  <w:style w:type="character" w:customStyle="1" w:styleId="BodyText3Char">
    <w:name w:val="Body Text 3 Char"/>
    <w:aliases w:val="BT3-DO NOT USE Char"/>
    <w:basedOn w:val="DefaultParagraphFont"/>
    <w:link w:val="BodyText3"/>
    <w:semiHidden/>
    <w:rsid w:val="00F20CB1"/>
    <w:rPr>
      <w:rFonts w:cs="Arial"/>
    </w:rPr>
  </w:style>
  <w:style w:type="paragraph" w:styleId="BodyText2">
    <w:name w:val="Body Text 2"/>
    <w:aliases w:val="BT2-DO NOT USE"/>
    <w:basedOn w:val="Normal"/>
    <w:link w:val="BodyText2Char"/>
    <w:semiHidden/>
    <w:locked/>
    <w:rsid w:val="00F20CB1"/>
    <w:pPr>
      <w:spacing w:after="120" w:line="480" w:lineRule="auto"/>
    </w:pPr>
  </w:style>
  <w:style w:type="character" w:customStyle="1" w:styleId="FooterChar">
    <w:name w:val="Footer Char"/>
    <w:basedOn w:val="DefaultParagraphFont"/>
    <w:link w:val="Footer"/>
    <w:rsid w:val="00F20CB1"/>
    <w:rPr>
      <w:rFonts w:ascii="Arial Bold" w:hAnsi="Arial Bold" w:cs="Arial"/>
      <w:b/>
      <w:sz w:val="16"/>
      <w:szCs w:val="16"/>
    </w:rPr>
  </w:style>
  <w:style w:type="table" w:styleId="LightShading-Accent5">
    <w:name w:val="Light Shading Accent 5"/>
    <w:basedOn w:val="TableNormal"/>
    <w:uiPriority w:val="60"/>
    <w:locked/>
    <w:rsid w:val="00F20CB1"/>
    <w:pPr>
      <w:spacing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1">
    <w:name w:val="Light Shading Accent 1"/>
    <w:basedOn w:val="TableNormal"/>
    <w:uiPriority w:val="60"/>
    <w:locked/>
    <w:rsid w:val="00F20CB1"/>
    <w:pPr>
      <w:spacing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locked/>
    <w:rsid w:val="00F20CB1"/>
    <w:pPr>
      <w:spacing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locked/>
    <w:rsid w:val="00F20CB1"/>
    <w:pPr>
      <w:spacing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locked/>
    <w:rsid w:val="00F20CB1"/>
    <w:pPr>
      <w:spacing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
    <w:name w:val="Light Shading"/>
    <w:basedOn w:val="TableNormal"/>
    <w:uiPriority w:val="60"/>
    <w:locked/>
    <w:rsid w:val="00F20CB1"/>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2-Accent4">
    <w:name w:val="Medium Shading 2 Accent 4"/>
    <w:basedOn w:val="TableNormal"/>
    <w:uiPriority w:val="64"/>
    <w:locked/>
    <w:rsid w:val="00F20CB1"/>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ibliography">
    <w:name w:val="Bibliography"/>
    <w:next w:val="BodyText"/>
    <w:uiPriority w:val="37"/>
    <w:locked/>
    <w:rsid w:val="00F20CB1"/>
    <w:pPr>
      <w:pBdr>
        <w:top w:val="single" w:sz="4" w:space="1" w:color="808080"/>
        <w:left w:val="single" w:sz="4" w:space="4" w:color="808080"/>
        <w:bottom w:val="single" w:sz="4" w:space="1" w:color="808080"/>
        <w:right w:val="single" w:sz="4" w:space="4" w:color="808080"/>
      </w:pBdr>
      <w:spacing w:before="360" w:after="160"/>
    </w:pPr>
    <w:rPr>
      <w:rFonts w:eastAsia="Times New Roman" w:cs="Arial"/>
    </w:rPr>
  </w:style>
  <w:style w:type="paragraph" w:styleId="Caption">
    <w:name w:val="caption"/>
    <w:next w:val="BodyText"/>
    <w:qFormat/>
    <w:rsid w:val="00F20CB1"/>
    <w:pPr>
      <w:spacing w:before="120" w:after="480" w:line="200" w:lineRule="atLeast"/>
    </w:pPr>
    <w:rPr>
      <w:rFonts w:eastAsia="Times New Roman" w:cs="Arial"/>
      <w:i/>
      <w:sz w:val="18"/>
      <w:szCs w:val="18"/>
    </w:rPr>
  </w:style>
  <w:style w:type="paragraph" w:styleId="CommentSubject">
    <w:name w:val="annotation subject"/>
    <w:aliases w:val="CS-DO NOT USE"/>
    <w:link w:val="CommentSubjectChar"/>
    <w:semiHidden/>
    <w:locked/>
    <w:rsid w:val="00F20CB1"/>
    <w:rPr>
      <w:rFonts w:cs="Arial"/>
    </w:rPr>
  </w:style>
  <w:style w:type="character" w:customStyle="1" w:styleId="CommentSubjectChar">
    <w:name w:val="Comment Subject Char"/>
    <w:aliases w:val="CS-DO NOT USE Char"/>
    <w:basedOn w:val="DefaultParagraphFont"/>
    <w:link w:val="CommentSubject"/>
    <w:semiHidden/>
    <w:rsid w:val="00F20CB1"/>
    <w:rPr>
      <w:rFonts w:cs="Arial"/>
    </w:rPr>
  </w:style>
  <w:style w:type="paragraph" w:styleId="DocumentMap">
    <w:name w:val="Document Map"/>
    <w:aliases w:val="DM-DO NOT USE"/>
    <w:link w:val="DocumentMapChar"/>
    <w:semiHidden/>
    <w:locked/>
    <w:rsid w:val="00F20CB1"/>
    <w:rPr>
      <w:rFonts w:cs="Arial"/>
    </w:rPr>
  </w:style>
  <w:style w:type="character" w:customStyle="1" w:styleId="DocumentMapChar">
    <w:name w:val="Document Map Char"/>
    <w:aliases w:val="DM-DO NOT USE Char"/>
    <w:basedOn w:val="DefaultParagraphFont"/>
    <w:link w:val="DocumentMap"/>
    <w:semiHidden/>
    <w:rsid w:val="00F20CB1"/>
    <w:rPr>
      <w:rFonts w:cs="Arial"/>
    </w:rPr>
  </w:style>
  <w:style w:type="paragraph" w:styleId="FootnoteText">
    <w:name w:val="footnote text"/>
    <w:link w:val="FootnoteTextChar"/>
    <w:locked/>
    <w:rsid w:val="00F20CB1"/>
    <w:pPr>
      <w:tabs>
        <w:tab w:val="left" w:pos="284"/>
      </w:tabs>
      <w:spacing w:before="30" w:after="0" w:line="240" w:lineRule="auto"/>
      <w:ind w:left="113" w:hanging="113"/>
    </w:pPr>
    <w:rPr>
      <w:rFonts w:cs="Arial"/>
      <w:sz w:val="16"/>
    </w:rPr>
  </w:style>
  <w:style w:type="character" w:customStyle="1" w:styleId="FootnoteTextChar">
    <w:name w:val="Footnote Text Char"/>
    <w:basedOn w:val="DefaultParagraphFont"/>
    <w:link w:val="FootnoteText"/>
    <w:rsid w:val="00F20CB1"/>
    <w:rPr>
      <w:rFonts w:cs="Arial"/>
      <w:sz w:val="16"/>
    </w:rPr>
  </w:style>
  <w:style w:type="paragraph" w:styleId="Index2">
    <w:name w:val="index 2"/>
    <w:basedOn w:val="Normal"/>
    <w:next w:val="Normal"/>
    <w:autoRedefine/>
    <w:semiHidden/>
    <w:locked/>
    <w:rsid w:val="00F20CB1"/>
    <w:pPr>
      <w:spacing w:line="240" w:lineRule="auto"/>
      <w:ind w:left="400" w:hanging="200"/>
    </w:pPr>
  </w:style>
  <w:style w:type="paragraph" w:styleId="Index3">
    <w:name w:val="index 3"/>
    <w:basedOn w:val="Normal"/>
    <w:next w:val="Normal"/>
    <w:autoRedefine/>
    <w:semiHidden/>
    <w:locked/>
    <w:rsid w:val="00F20CB1"/>
    <w:pPr>
      <w:spacing w:line="240" w:lineRule="auto"/>
      <w:ind w:left="600" w:hanging="200"/>
    </w:pPr>
  </w:style>
  <w:style w:type="paragraph" w:styleId="Index4">
    <w:name w:val="index 4"/>
    <w:basedOn w:val="Normal"/>
    <w:next w:val="Normal"/>
    <w:autoRedefine/>
    <w:semiHidden/>
    <w:locked/>
    <w:rsid w:val="00F20CB1"/>
    <w:pPr>
      <w:spacing w:line="240" w:lineRule="auto"/>
      <w:ind w:left="800" w:hanging="200"/>
    </w:pPr>
  </w:style>
  <w:style w:type="paragraph" w:styleId="Index5">
    <w:name w:val="index 5"/>
    <w:basedOn w:val="Normal"/>
    <w:next w:val="Normal"/>
    <w:autoRedefine/>
    <w:semiHidden/>
    <w:locked/>
    <w:rsid w:val="00F20CB1"/>
    <w:pPr>
      <w:spacing w:line="240" w:lineRule="auto"/>
      <w:ind w:left="1000" w:hanging="200"/>
    </w:pPr>
  </w:style>
  <w:style w:type="paragraph" w:styleId="Index6">
    <w:name w:val="index 6"/>
    <w:basedOn w:val="Normal"/>
    <w:next w:val="Normal"/>
    <w:autoRedefine/>
    <w:semiHidden/>
    <w:locked/>
    <w:rsid w:val="00F20CB1"/>
    <w:pPr>
      <w:spacing w:line="240" w:lineRule="auto"/>
      <w:ind w:left="1200" w:hanging="200"/>
    </w:pPr>
  </w:style>
  <w:style w:type="paragraph" w:styleId="Index7">
    <w:name w:val="index 7"/>
    <w:basedOn w:val="Normal"/>
    <w:next w:val="Normal"/>
    <w:autoRedefine/>
    <w:semiHidden/>
    <w:locked/>
    <w:rsid w:val="00F20CB1"/>
    <w:pPr>
      <w:spacing w:line="240" w:lineRule="auto"/>
      <w:ind w:left="1400" w:hanging="200"/>
    </w:pPr>
  </w:style>
  <w:style w:type="paragraph" w:styleId="Index8">
    <w:name w:val="index 8"/>
    <w:basedOn w:val="Normal"/>
    <w:next w:val="Normal"/>
    <w:autoRedefine/>
    <w:semiHidden/>
    <w:locked/>
    <w:rsid w:val="00F20CB1"/>
    <w:pPr>
      <w:spacing w:line="240" w:lineRule="auto"/>
      <w:ind w:left="1600" w:hanging="200"/>
    </w:pPr>
  </w:style>
  <w:style w:type="paragraph" w:styleId="Index9">
    <w:name w:val="index 9"/>
    <w:basedOn w:val="Normal"/>
    <w:next w:val="Normal"/>
    <w:autoRedefine/>
    <w:semiHidden/>
    <w:locked/>
    <w:rsid w:val="00F20CB1"/>
    <w:pPr>
      <w:spacing w:line="240" w:lineRule="auto"/>
      <w:ind w:left="1800" w:hanging="200"/>
    </w:pPr>
  </w:style>
  <w:style w:type="paragraph" w:styleId="IndexHeading">
    <w:name w:val="index heading"/>
    <w:aliases w:val="IH-DO NOT USE"/>
    <w:basedOn w:val="IntenseQuote"/>
    <w:next w:val="Index1"/>
    <w:semiHidden/>
    <w:locked/>
    <w:rsid w:val="00F20CB1"/>
  </w:style>
  <w:style w:type="paragraph" w:styleId="IntenseQuote">
    <w:name w:val="Intense Quote"/>
    <w:aliases w:val="IQ-DO NOT USE"/>
    <w:next w:val="Normal"/>
    <w:link w:val="IntenseQuoteChar"/>
    <w:uiPriority w:val="30"/>
    <w:qFormat/>
    <w:locked/>
    <w:rsid w:val="00F20CB1"/>
    <w:rPr>
      <w:rFonts w:cs="Arial"/>
    </w:rPr>
  </w:style>
  <w:style w:type="character" w:customStyle="1" w:styleId="IntenseQuoteChar">
    <w:name w:val="Intense Quote Char"/>
    <w:aliases w:val="IQ-DO NOT USE Char"/>
    <w:basedOn w:val="DefaultParagraphFont"/>
    <w:link w:val="IntenseQuote"/>
    <w:uiPriority w:val="30"/>
    <w:rsid w:val="00F20CB1"/>
    <w:rPr>
      <w:rFonts w:cs="Arial"/>
    </w:rPr>
  </w:style>
  <w:style w:type="paragraph" w:styleId="ListParagraph">
    <w:name w:val="List Paragraph"/>
    <w:aliases w:val="LP-DO NOT USE"/>
    <w:basedOn w:val="MacroText"/>
    <w:uiPriority w:val="34"/>
    <w:qFormat/>
    <w:locked/>
    <w:rsid w:val="00F20CB1"/>
  </w:style>
  <w:style w:type="paragraph" w:styleId="MacroText">
    <w:name w:val="macro"/>
    <w:aliases w:val="MT-DO NOT USE"/>
    <w:basedOn w:val="MessageHeader"/>
    <w:link w:val="MacroTextChar"/>
    <w:semiHidden/>
    <w:locked/>
    <w:rsid w:val="00F20CB1"/>
  </w:style>
  <w:style w:type="character" w:customStyle="1" w:styleId="MacroTextChar">
    <w:name w:val="Macro Text Char"/>
    <w:aliases w:val="MT-DO NOT USE Char"/>
    <w:basedOn w:val="DefaultParagraphFont"/>
    <w:link w:val="MacroText"/>
    <w:semiHidden/>
    <w:rsid w:val="00F20CB1"/>
    <w:rPr>
      <w:rFonts w:cs="Arial"/>
    </w:rPr>
  </w:style>
  <w:style w:type="paragraph" w:styleId="NoSpacing">
    <w:name w:val="No Spacing"/>
    <w:aliases w:val="NS-DO NOT USE"/>
    <w:uiPriority w:val="1"/>
    <w:qFormat/>
    <w:locked/>
    <w:rsid w:val="00F20CB1"/>
    <w:pPr>
      <w:spacing w:line="240" w:lineRule="auto"/>
    </w:pPr>
  </w:style>
  <w:style w:type="paragraph" w:styleId="Quote">
    <w:name w:val="Quote"/>
    <w:aliases w:val="Q-DO NOT USE"/>
    <w:next w:val="Normal"/>
    <w:link w:val="QuoteChar"/>
    <w:uiPriority w:val="29"/>
    <w:qFormat/>
    <w:locked/>
    <w:rsid w:val="00F20CB1"/>
    <w:rPr>
      <w:rFonts w:cs="Arial"/>
    </w:rPr>
  </w:style>
  <w:style w:type="character" w:customStyle="1" w:styleId="QuoteChar">
    <w:name w:val="Quote Char"/>
    <w:aliases w:val="Q-DO NOT USE Char"/>
    <w:basedOn w:val="DefaultParagraphFont"/>
    <w:link w:val="Quote"/>
    <w:uiPriority w:val="29"/>
    <w:rsid w:val="00F20CB1"/>
    <w:rPr>
      <w:rFonts w:cs="Arial"/>
    </w:rPr>
  </w:style>
  <w:style w:type="paragraph" w:styleId="TOAHeading">
    <w:name w:val="toa heading"/>
    <w:next w:val="Normal"/>
    <w:uiPriority w:val="99"/>
    <w:semiHidden/>
    <w:locked/>
    <w:rsid w:val="00F20CB1"/>
    <w:pPr>
      <w:spacing w:before="120"/>
    </w:pPr>
    <w:rPr>
      <w:rFonts w:eastAsiaTheme="majorEastAsia" w:cstheme="majorBidi"/>
      <w:bCs/>
      <w:szCs w:val="24"/>
    </w:rPr>
  </w:style>
  <w:style w:type="paragraph" w:styleId="TOC7">
    <w:name w:val="toc 7"/>
    <w:basedOn w:val="Normal"/>
    <w:next w:val="Normal"/>
    <w:autoRedefine/>
    <w:uiPriority w:val="39"/>
    <w:locked/>
    <w:rsid w:val="00F20CB1"/>
    <w:pPr>
      <w:spacing w:after="100"/>
      <w:ind w:left="1200"/>
    </w:pPr>
  </w:style>
  <w:style w:type="paragraph" w:styleId="TOC8">
    <w:name w:val="toc 8"/>
    <w:basedOn w:val="Normal"/>
    <w:next w:val="Normal"/>
    <w:autoRedefine/>
    <w:uiPriority w:val="39"/>
    <w:locked/>
    <w:rsid w:val="00F20CB1"/>
    <w:pPr>
      <w:spacing w:after="100"/>
      <w:ind w:left="1400"/>
    </w:pPr>
  </w:style>
  <w:style w:type="paragraph" w:styleId="TOC9">
    <w:name w:val="toc 9"/>
    <w:basedOn w:val="Normal"/>
    <w:next w:val="Normal"/>
    <w:autoRedefine/>
    <w:uiPriority w:val="39"/>
    <w:locked/>
    <w:rsid w:val="00F20CB1"/>
    <w:pPr>
      <w:spacing w:after="100"/>
      <w:ind w:left="1600"/>
    </w:pPr>
  </w:style>
  <w:style w:type="numbering" w:customStyle="1" w:styleId="GAMultilevelList">
    <w:name w:val="GA Multilevel List"/>
    <w:uiPriority w:val="99"/>
    <w:rsid w:val="00F20CB1"/>
    <w:pPr>
      <w:numPr>
        <w:numId w:val="5"/>
      </w:numPr>
    </w:pPr>
  </w:style>
  <w:style w:type="paragraph" w:customStyle="1" w:styleId="Tableheadingcentred">
    <w:name w:val="Table heading centred"/>
    <w:basedOn w:val="Tableheadingleft"/>
    <w:next w:val="BodyText"/>
    <w:semiHidden/>
    <w:rsid w:val="00F20CB1"/>
    <w:pPr>
      <w:jc w:val="center"/>
    </w:pPr>
  </w:style>
  <w:style w:type="paragraph" w:customStyle="1" w:styleId="Tableheadingright">
    <w:name w:val="Table heading right"/>
    <w:basedOn w:val="Tableheadingcentred"/>
    <w:next w:val="BodyText"/>
    <w:semiHidden/>
    <w:rsid w:val="00F20CB1"/>
    <w:pPr>
      <w:jc w:val="right"/>
    </w:pPr>
  </w:style>
  <w:style w:type="character" w:customStyle="1" w:styleId="SuperscriptItalic">
    <w:name w:val="Superscript Italic"/>
    <w:basedOn w:val="Superscript"/>
    <w:qFormat/>
    <w:rsid w:val="00F20CB1"/>
    <w:rPr>
      <w:i/>
      <w:iCs/>
      <w:position w:val="0"/>
      <w:vertAlign w:val="superscript"/>
    </w:rPr>
  </w:style>
  <w:style w:type="table" w:customStyle="1" w:styleId="TableGANoHeader">
    <w:name w:val="Table GA No Header"/>
    <w:basedOn w:val="TableGAHeaderRow"/>
    <w:uiPriority w:val="99"/>
    <w:rsid w:val="00F20CB1"/>
    <w:tblPr/>
    <w:tcPr>
      <w:shd w:val="clear" w:color="auto" w:fill="FFFFFF" w:themeFill="background1"/>
    </w:tcPr>
    <w:tblStylePr w:type="firstRow">
      <w:pPr>
        <w:wordWrap/>
        <w:spacing w:beforeLines="0" w:before="0" w:beforeAutospacing="0" w:afterLines="0" w:after="0" w:afterAutospacing="0" w:line="120" w:lineRule="atLeast"/>
        <w:jc w:val="left"/>
      </w:pPr>
      <w:rPr>
        <w:rFonts w:ascii="Arial" w:hAnsi="Arial"/>
        <w:b w:val="0"/>
        <w:color w:val="auto"/>
        <w:sz w:val="18"/>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vAlign w:val="center"/>
      </w:tcPr>
    </w:tblStylePr>
    <w:tblStylePr w:type="band1Vert">
      <w:pPr>
        <w:wordWrap/>
        <w:jc w:val="left"/>
      </w:pPr>
    </w:tblStylePr>
    <w:tblStylePr w:type="band1Horz">
      <w:pPr>
        <w:wordWrap/>
        <w:spacing w:beforeLines="0" w:before="0" w:beforeAutospacing="0" w:afterLines="0" w:after="0" w:afterAutospacing="0" w:line="120" w:lineRule="atLeast"/>
        <w:jc w:val="left"/>
      </w:p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ECECEC"/>
      </w:tcPr>
    </w:tblStylePr>
    <w:tblStylePr w:type="band2Horz">
      <w:pPr>
        <w:wordWrap/>
        <w:spacing w:beforeLines="0" w:before="0" w:beforeAutospacing="0" w:afterLines="0" w:after="0" w:afterAutospacing="0" w:line="120" w:lineRule="atLeast"/>
      </w:p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tcPr>
    </w:tblStylePr>
  </w:style>
  <w:style w:type="paragraph" w:customStyle="1" w:styleId="Authors">
    <w:name w:val="Authors"/>
    <w:basedOn w:val="BodyText"/>
    <w:next w:val="Normal"/>
    <w:qFormat/>
    <w:rsid w:val="00F20CB1"/>
    <w:pPr>
      <w:spacing w:after="2280"/>
    </w:pPr>
  </w:style>
  <w:style w:type="table" w:styleId="MediumShading1">
    <w:name w:val="Medium Shading 1"/>
    <w:basedOn w:val="TableNormal"/>
    <w:uiPriority w:val="63"/>
    <w:locked/>
    <w:rsid w:val="00F20CB1"/>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Grid2">
    <w:name w:val="Medium Grid 2"/>
    <w:basedOn w:val="TableNormal"/>
    <w:uiPriority w:val="68"/>
    <w:locked/>
    <w:rsid w:val="00F20CB1"/>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TableGAHeaderRowColumn">
    <w:name w:val="Table GA Header Row &amp; Column"/>
    <w:basedOn w:val="TableNormal"/>
    <w:uiPriority w:val="99"/>
    <w:rsid w:val="00F20CB1"/>
    <w:pPr>
      <w:spacing w:before="20" w:after="20" w:line="200" w:lineRule="atLeast"/>
    </w:pPr>
    <w:rPr>
      <w:sz w:val="18"/>
    </w:rPr>
    <w:tblPr>
      <w:tblStyleRowBandSize w:val="1"/>
      <w:tblStyleColBandSize w:val="1"/>
      <w:tblInd w:w="57" w:type="dxa"/>
      <w:tblCellMar>
        <w:top w:w="57" w:type="dxa"/>
        <w:left w:w="57" w:type="dxa"/>
        <w:bottom w:w="28" w:type="dxa"/>
        <w:right w:w="57" w:type="dxa"/>
      </w:tblCellMar>
    </w:tblPr>
    <w:trPr>
      <w:cantSplit/>
    </w:trPr>
    <w:tcPr>
      <w:shd w:val="clear" w:color="auto" w:fill="FFFFFF" w:themeFill="background1"/>
    </w:tcPr>
    <w:tblStylePr w:type="firstRow">
      <w:pPr>
        <w:wordWrap/>
        <w:spacing w:beforeLines="0" w:before="0" w:beforeAutospacing="0" w:afterLines="0" w:after="0" w:afterAutospacing="0" w:line="120" w:lineRule="atLeast"/>
        <w:jc w:val="left"/>
      </w:pPr>
      <w:rPr>
        <w:rFonts w:ascii="Arial" w:hAnsi="Arial"/>
        <w:b/>
        <w:color w:val="FFFFFF"/>
        <w:sz w:val="18"/>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444444"/>
        <w:vAlign w:val="center"/>
      </w:tcPr>
    </w:tblStylePr>
    <w:tblStylePr w:type="firstCol">
      <w:rPr>
        <w:b/>
        <w:color w:val="FFFFFF"/>
      </w:rPr>
      <w:tblPr/>
      <w:tcPr>
        <w:shd w:val="clear" w:color="auto" w:fill="444444"/>
      </w:tcPr>
    </w:tblStylePr>
    <w:tblStylePr w:type="band1Vert">
      <w:pPr>
        <w:wordWrap/>
        <w:jc w:val="left"/>
      </w:pPr>
    </w:tblStylePr>
    <w:tblStylePr w:type="band1Horz">
      <w:pPr>
        <w:wordWrap/>
        <w:spacing w:beforeLines="0" w:before="0" w:beforeAutospacing="0" w:afterLines="0" w:after="0" w:afterAutospacing="0" w:line="120" w:lineRule="atLeast"/>
        <w:jc w:val="left"/>
      </w:p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tcPr>
    </w:tblStylePr>
    <w:tblStylePr w:type="band2Horz">
      <w:pPr>
        <w:wordWrap/>
        <w:spacing w:beforeLines="0" w:before="0" w:beforeAutospacing="0" w:afterLines="0" w:after="0" w:afterAutospacing="0" w:line="120" w:lineRule="atLeast"/>
      </w:p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ECECEC"/>
      </w:tcPr>
    </w:tblStylePr>
    <w:tblStylePr w:type="nwCell">
      <w:rPr>
        <w:color w:val="FFFFFF"/>
      </w:rPr>
      <w:tblPr/>
      <w:tcPr>
        <w:shd w:val="clear" w:color="auto" w:fill="FFFFFF"/>
      </w:tcPr>
    </w:tblStylePr>
  </w:style>
  <w:style w:type="table" w:customStyle="1" w:styleId="TableGAHeaderColumn">
    <w:name w:val="Table GA Header Column"/>
    <w:basedOn w:val="TableGAHeaderRowColumn"/>
    <w:uiPriority w:val="99"/>
    <w:rsid w:val="00F20CB1"/>
    <w:tblPr/>
    <w:tcPr>
      <w:shd w:val="clear" w:color="auto" w:fill="FFFFFF" w:themeFill="background1"/>
    </w:tcPr>
    <w:tblStylePr w:type="firstRow">
      <w:pPr>
        <w:wordWrap/>
        <w:spacing w:beforeLines="0" w:before="0" w:beforeAutospacing="0" w:afterLines="0" w:after="0" w:afterAutospacing="0" w:line="120" w:lineRule="atLeast"/>
        <w:jc w:val="left"/>
      </w:pPr>
      <w:rPr>
        <w:rFonts w:ascii="Arial" w:hAnsi="Arial"/>
        <w:b w:val="0"/>
        <w:color w:val="auto"/>
        <w:sz w:val="18"/>
      </w:r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vAlign w:val="center"/>
      </w:tcPr>
    </w:tblStylePr>
    <w:tblStylePr w:type="firstCol">
      <w:rPr>
        <w:b/>
        <w:color w:val="FFFFFF"/>
      </w:rPr>
      <w:tblPr/>
      <w:tcPr>
        <w:shd w:val="clear" w:color="auto" w:fill="444444"/>
      </w:tcPr>
    </w:tblStylePr>
    <w:tblStylePr w:type="band1Vert">
      <w:pPr>
        <w:wordWrap/>
        <w:jc w:val="left"/>
      </w:pPr>
    </w:tblStylePr>
    <w:tblStylePr w:type="band1Horz">
      <w:pPr>
        <w:wordWrap/>
        <w:spacing w:beforeLines="0" w:before="0" w:beforeAutospacing="0" w:afterLines="0" w:after="0" w:afterAutospacing="0" w:line="120" w:lineRule="atLeast"/>
        <w:jc w:val="left"/>
      </w:p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ECECEC"/>
      </w:tcPr>
    </w:tblStylePr>
    <w:tblStylePr w:type="band2Horz">
      <w:pPr>
        <w:wordWrap/>
        <w:spacing w:beforeLines="0" w:before="0" w:beforeAutospacing="0" w:afterLines="0" w:after="0" w:afterAutospacing="0" w:line="120" w:lineRule="atLeast"/>
      </w:p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tcPr>
    </w:tblStylePr>
    <w:tblStylePr w:type="nwCell">
      <w:rPr>
        <w:b/>
        <w:color w:val="FFFFFF"/>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444444"/>
      </w:tcPr>
    </w:tblStylePr>
  </w:style>
  <w:style w:type="paragraph" w:customStyle="1" w:styleId="VersoBoldPgB4">
    <w:name w:val="Verso Bold Pg B4"/>
    <w:next w:val="Normal"/>
    <w:qFormat/>
    <w:rsid w:val="00F20CB1"/>
    <w:pPr>
      <w:pageBreakBefore/>
      <w:spacing w:before="0" w:after="0" w:line="240" w:lineRule="atLeast"/>
    </w:pPr>
    <w:rPr>
      <w:rFonts w:cs="Arial"/>
      <w:b/>
      <w:kern w:val="28"/>
    </w:rPr>
  </w:style>
  <w:style w:type="character" w:customStyle="1" w:styleId="Bold">
    <w:name w:val="Bold"/>
    <w:basedOn w:val="DefaultParagraphFont"/>
    <w:qFormat/>
    <w:rsid w:val="00F20CB1"/>
    <w:rPr>
      <w:b/>
    </w:rPr>
  </w:style>
  <w:style w:type="character" w:customStyle="1" w:styleId="Italic">
    <w:name w:val="Italic"/>
    <w:basedOn w:val="DefaultParagraphFont"/>
    <w:qFormat/>
    <w:rsid w:val="00F20CB1"/>
    <w:rPr>
      <w:i/>
    </w:rPr>
  </w:style>
  <w:style w:type="paragraph" w:customStyle="1" w:styleId="Headingappendix1base">
    <w:name w:val="Heading appendix 1 base"/>
    <w:next w:val="BodyText"/>
    <w:semiHidden/>
    <w:rsid w:val="00F20CB1"/>
    <w:pPr>
      <w:keepNext/>
      <w:keepLines/>
      <w:pageBreakBefore/>
      <w:spacing w:after="1080"/>
      <w:outlineLvl w:val="0"/>
    </w:pPr>
    <w:rPr>
      <w:sz w:val="40"/>
      <w:szCs w:val="40"/>
    </w:rPr>
  </w:style>
  <w:style w:type="paragraph" w:customStyle="1" w:styleId="Equation">
    <w:name w:val="Equation"/>
    <w:basedOn w:val="BodyText"/>
    <w:next w:val="BodyText"/>
    <w:uiPriority w:val="7"/>
    <w:qFormat/>
    <w:rsid w:val="00F20CB1"/>
    <w:pPr>
      <w:tabs>
        <w:tab w:val="right" w:pos="9072"/>
      </w:tabs>
      <w:spacing w:before="360" w:after="360"/>
      <w:ind w:left="567"/>
    </w:pPr>
    <w:rPr>
      <w:rFonts w:eastAsia="Times New Roman"/>
      <w:szCs w:val="24"/>
      <w:lang w:eastAsia="en-US"/>
    </w:rPr>
  </w:style>
  <w:style w:type="paragraph" w:customStyle="1" w:styleId="VersoBold">
    <w:name w:val="Verso Bold"/>
    <w:basedOn w:val="BodyText"/>
    <w:next w:val="Normal"/>
    <w:rsid w:val="00F20CB1"/>
    <w:pPr>
      <w:spacing w:before="240" w:after="0"/>
    </w:pPr>
    <w:rPr>
      <w:b/>
      <w:kern w:val="28"/>
    </w:rPr>
  </w:style>
  <w:style w:type="character" w:styleId="SubtleReference">
    <w:name w:val="Subtle Reference"/>
    <w:aliases w:val="SR-DO NOT USE"/>
    <w:uiPriority w:val="31"/>
    <w:locked/>
    <w:rsid w:val="00F20CB1"/>
  </w:style>
  <w:style w:type="character" w:styleId="SubtleEmphasis">
    <w:name w:val="Subtle Emphasis"/>
    <w:aliases w:val="SE-DO NOT USE"/>
    <w:uiPriority w:val="19"/>
    <w:locked/>
    <w:rsid w:val="00F20CB1"/>
  </w:style>
  <w:style w:type="character" w:styleId="PlaceholderText">
    <w:name w:val="Placeholder Text"/>
    <w:aliases w:val="Pl-DO NOT USE"/>
    <w:uiPriority w:val="99"/>
    <w:semiHidden/>
    <w:locked/>
    <w:rsid w:val="00F20CB1"/>
  </w:style>
  <w:style w:type="character" w:styleId="IntenseReference">
    <w:name w:val="Intense Reference"/>
    <w:aliases w:val="IR-DO NOT USE"/>
    <w:uiPriority w:val="32"/>
    <w:qFormat/>
    <w:locked/>
    <w:rsid w:val="00F20CB1"/>
  </w:style>
  <w:style w:type="character" w:styleId="IntenseEmphasis">
    <w:name w:val="Intense Emphasis"/>
    <w:aliases w:val="IE-DO NOT USE"/>
    <w:uiPriority w:val="21"/>
    <w:qFormat/>
    <w:locked/>
    <w:rsid w:val="00F20CB1"/>
  </w:style>
  <w:style w:type="character" w:styleId="EndnoteReference">
    <w:name w:val="endnote reference"/>
    <w:aliases w:val="ERe-DO NOT USE"/>
    <w:semiHidden/>
    <w:locked/>
    <w:rsid w:val="00F20CB1"/>
  </w:style>
  <w:style w:type="character" w:customStyle="1" w:styleId="BodyText2Char">
    <w:name w:val="Body Text 2 Char"/>
    <w:aliases w:val="BT2-DO NOT USE Char"/>
    <w:basedOn w:val="DefaultParagraphFont"/>
    <w:link w:val="BodyText2"/>
    <w:semiHidden/>
    <w:rsid w:val="00F20CB1"/>
    <w:rPr>
      <w:rFonts w:cs="Arial"/>
      <w:color w:val="FF0000"/>
    </w:rPr>
  </w:style>
  <w:style w:type="paragraph" w:styleId="BlockText">
    <w:name w:val="Block Text"/>
    <w:aliases w:val="BLT-DO NOT USE"/>
    <w:basedOn w:val="BalloonText"/>
    <w:semiHidden/>
    <w:locked/>
    <w:rsid w:val="00F20CB1"/>
  </w:style>
  <w:style w:type="paragraph" w:styleId="BodyTextFirstIndent">
    <w:name w:val="Body Text First Indent"/>
    <w:aliases w:val="B1-DO NOT USE"/>
    <w:basedOn w:val="BodyText3"/>
    <w:link w:val="BodyTextFirstIndentChar"/>
    <w:semiHidden/>
    <w:locked/>
    <w:rsid w:val="00F20CB1"/>
  </w:style>
  <w:style w:type="character" w:styleId="FootnoteReference">
    <w:name w:val="footnote reference"/>
    <w:basedOn w:val="FootnoteTextChar"/>
    <w:semiHidden/>
    <w:locked/>
    <w:rsid w:val="00F20CB1"/>
    <w:rPr>
      <w:rFonts w:cs="Arial"/>
      <w:sz w:val="16"/>
      <w:vertAlign w:val="superscript"/>
    </w:rPr>
  </w:style>
  <w:style w:type="numbering" w:customStyle="1" w:styleId="GAAppendices">
    <w:name w:val="GA Appendices"/>
    <w:uiPriority w:val="99"/>
    <w:rsid w:val="00F20CB1"/>
    <w:pPr>
      <w:numPr>
        <w:numId w:val="4"/>
      </w:numPr>
    </w:pPr>
  </w:style>
  <w:style w:type="character" w:customStyle="1" w:styleId="BodyTextFirstIndentChar">
    <w:name w:val="Body Text First Indent Char"/>
    <w:aliases w:val="B1-DO NOT USE Char"/>
    <w:basedOn w:val="BodyTextChar"/>
    <w:link w:val="BodyTextFirstIndent"/>
    <w:semiHidden/>
    <w:rsid w:val="00F20CB1"/>
    <w:rPr>
      <w:rFonts w:cs="Arial"/>
    </w:rPr>
  </w:style>
  <w:style w:type="paragraph" w:styleId="BodyTextIndent">
    <w:name w:val="Body Text Indent"/>
    <w:aliases w:val="B3-DO NOT USE"/>
    <w:basedOn w:val="BodyTextFirstIndent2"/>
    <w:link w:val="BodyTextIndentChar"/>
    <w:semiHidden/>
    <w:locked/>
    <w:rsid w:val="00F20CB1"/>
  </w:style>
  <w:style w:type="character" w:customStyle="1" w:styleId="BodyTextIndentChar">
    <w:name w:val="Body Text Indent Char"/>
    <w:aliases w:val="B3-DO NOT USE Char"/>
    <w:basedOn w:val="DefaultParagraphFont"/>
    <w:link w:val="BodyTextIndent"/>
    <w:semiHidden/>
    <w:rsid w:val="00F20CB1"/>
    <w:rPr>
      <w:rFonts w:cs="Arial"/>
    </w:rPr>
  </w:style>
  <w:style w:type="paragraph" w:styleId="BodyTextFirstIndent2">
    <w:name w:val="Body Text First Indent 2"/>
    <w:aliases w:val="B2-DO NOT USE"/>
    <w:basedOn w:val="BodyTextFirstIndent"/>
    <w:link w:val="BodyTextFirstIndent2Char"/>
    <w:semiHidden/>
    <w:locked/>
    <w:rsid w:val="00F20CB1"/>
  </w:style>
  <w:style w:type="character" w:customStyle="1" w:styleId="BodyTextFirstIndent2Char">
    <w:name w:val="Body Text First Indent 2 Char"/>
    <w:aliases w:val="B2-DO NOT USE Char"/>
    <w:basedOn w:val="BodyTextIndentChar"/>
    <w:link w:val="BodyTextFirstIndent2"/>
    <w:semiHidden/>
    <w:rsid w:val="00F20CB1"/>
    <w:rPr>
      <w:rFonts w:cs="Arial"/>
    </w:rPr>
  </w:style>
  <w:style w:type="paragraph" w:styleId="BodyTextIndent2">
    <w:name w:val="Body Text Indent 2"/>
    <w:aliases w:val="B4-DO NOT USE"/>
    <w:basedOn w:val="BodyTextIndent"/>
    <w:link w:val="BodyTextIndent2Char"/>
    <w:semiHidden/>
    <w:locked/>
    <w:rsid w:val="00F20CB1"/>
  </w:style>
  <w:style w:type="character" w:customStyle="1" w:styleId="BodyTextIndent2Char">
    <w:name w:val="Body Text Indent 2 Char"/>
    <w:aliases w:val="B4-DO NOT USE Char"/>
    <w:basedOn w:val="DefaultParagraphFont"/>
    <w:link w:val="BodyTextIndent2"/>
    <w:semiHidden/>
    <w:rsid w:val="00F20CB1"/>
    <w:rPr>
      <w:rFonts w:cs="Arial"/>
    </w:rPr>
  </w:style>
  <w:style w:type="paragraph" w:styleId="BodyTextIndent3">
    <w:name w:val="Body Text Indent 3"/>
    <w:aliases w:val="B5-DO NOT USE"/>
    <w:basedOn w:val="BodyTextIndent2"/>
    <w:link w:val="BodyTextIndent3Char"/>
    <w:semiHidden/>
    <w:locked/>
    <w:rsid w:val="00F20CB1"/>
  </w:style>
  <w:style w:type="character" w:customStyle="1" w:styleId="BodyTextIndent3Char">
    <w:name w:val="Body Text Indent 3 Char"/>
    <w:aliases w:val="B5-DO NOT USE Char"/>
    <w:basedOn w:val="DefaultParagraphFont"/>
    <w:link w:val="BodyTextIndent3"/>
    <w:semiHidden/>
    <w:rsid w:val="00F20CB1"/>
    <w:rPr>
      <w:rFonts w:cs="Arial"/>
    </w:rPr>
  </w:style>
  <w:style w:type="paragraph" w:styleId="BalloonText">
    <w:name w:val="Balloon Text"/>
    <w:aliases w:val="B6-DO NOT USE"/>
    <w:basedOn w:val="BodyTextIndent3"/>
    <w:link w:val="BalloonTextChar"/>
    <w:semiHidden/>
    <w:locked/>
    <w:rsid w:val="00F20CB1"/>
  </w:style>
  <w:style w:type="character" w:customStyle="1" w:styleId="BalloonTextChar">
    <w:name w:val="Balloon Text Char"/>
    <w:aliases w:val="B6-DO NOT USE Char"/>
    <w:basedOn w:val="DefaultParagraphFont"/>
    <w:link w:val="BalloonText"/>
    <w:semiHidden/>
    <w:rsid w:val="00F20CB1"/>
    <w:rPr>
      <w:rFonts w:cs="Arial"/>
    </w:rPr>
  </w:style>
  <w:style w:type="character" w:customStyle="1" w:styleId="BoldItalic">
    <w:name w:val="Bold Italic"/>
    <w:basedOn w:val="DefaultParagraphFont"/>
    <w:rsid w:val="00F20CB1"/>
    <w:rPr>
      <w:b/>
      <w:i/>
    </w:rPr>
  </w:style>
  <w:style w:type="paragraph" w:customStyle="1" w:styleId="DocumentTitle">
    <w:name w:val="Document Title"/>
    <w:next w:val="Normal"/>
    <w:qFormat/>
    <w:rsid w:val="00F20CB1"/>
    <w:pPr>
      <w:keepNext/>
      <w:spacing w:before="1680" w:after="360" w:line="240" w:lineRule="auto"/>
      <w:outlineLvl w:val="0"/>
    </w:pPr>
    <w:rPr>
      <w:rFonts w:eastAsia="Times New Roman"/>
      <w:sz w:val="48"/>
    </w:rPr>
  </w:style>
  <w:style w:type="paragraph" w:customStyle="1" w:styleId="DocumentSubtitle">
    <w:name w:val="Document Subtitle"/>
    <w:basedOn w:val="DocumentTitle"/>
    <w:next w:val="Record"/>
    <w:link w:val="DocumentSubtitleChar"/>
    <w:qFormat/>
    <w:rsid w:val="00F20CB1"/>
    <w:pPr>
      <w:spacing w:before="0" w:after="600"/>
      <w:outlineLvl w:val="1"/>
    </w:pPr>
    <w:rPr>
      <w:sz w:val="32"/>
      <w:szCs w:val="36"/>
    </w:rPr>
  </w:style>
  <w:style w:type="character" w:customStyle="1" w:styleId="DocumentSubtitleChar">
    <w:name w:val="Document Subtitle Char"/>
    <w:basedOn w:val="DefaultParagraphFont"/>
    <w:link w:val="DocumentSubtitle"/>
    <w:rsid w:val="00F20CB1"/>
    <w:rPr>
      <w:rFonts w:eastAsia="Times New Roman"/>
      <w:sz w:val="32"/>
      <w:szCs w:val="36"/>
    </w:rPr>
  </w:style>
  <w:style w:type="paragraph" w:customStyle="1" w:styleId="ExtractAuthorEmail">
    <w:name w:val="Extract Author Email"/>
    <w:basedOn w:val="BodyText"/>
    <w:next w:val="Heading2"/>
    <w:rsid w:val="00F20CB1"/>
    <w:pPr>
      <w:spacing w:before="120" w:after="480" w:line="240" w:lineRule="auto"/>
    </w:pPr>
    <w:rPr>
      <w:rFonts w:eastAsia="Times New Roman" w:cs="Times New Roman"/>
    </w:rPr>
  </w:style>
  <w:style w:type="paragraph" w:customStyle="1" w:styleId="ExtractAuthorLocation">
    <w:name w:val="Extract Author Location"/>
    <w:basedOn w:val="BodyText"/>
    <w:next w:val="ExtractAuthorEmail"/>
    <w:rsid w:val="00F20CB1"/>
    <w:pPr>
      <w:tabs>
        <w:tab w:val="left" w:pos="170"/>
      </w:tabs>
      <w:spacing w:before="60" w:after="0" w:line="240" w:lineRule="auto"/>
      <w:ind w:left="170" w:hanging="170"/>
    </w:pPr>
    <w:rPr>
      <w:sz w:val="16"/>
    </w:rPr>
  </w:style>
  <w:style w:type="paragraph" w:customStyle="1" w:styleId="ExtractAuthorNames">
    <w:name w:val="Extract Author Names"/>
    <w:basedOn w:val="BodyText"/>
    <w:next w:val="ExtractAuthorLocation"/>
    <w:rsid w:val="00F20CB1"/>
    <w:pPr>
      <w:spacing w:before="120" w:after="60" w:line="240" w:lineRule="auto"/>
    </w:pPr>
    <w:rPr>
      <w:rFonts w:eastAsia="Times New Roman" w:cs="Times New Roman"/>
    </w:rPr>
  </w:style>
  <w:style w:type="paragraph" w:customStyle="1" w:styleId="FiguresImagesLeft">
    <w:name w:val="Figures &amp; Images Left"/>
    <w:basedOn w:val="BodyText"/>
    <w:next w:val="Caption"/>
    <w:link w:val="FiguresImagesLeftChar"/>
    <w:qFormat/>
    <w:rsid w:val="00F20CB1"/>
    <w:pPr>
      <w:keepNext/>
      <w:spacing w:before="480" w:after="80" w:line="160" w:lineRule="atLeast"/>
    </w:pPr>
  </w:style>
  <w:style w:type="character" w:customStyle="1" w:styleId="FiguresImagesLeftChar">
    <w:name w:val="Figures &amp; Images Left Char"/>
    <w:basedOn w:val="BodyTextChar"/>
    <w:link w:val="FiguresImagesLeft"/>
    <w:rsid w:val="00F20CB1"/>
    <w:rPr>
      <w:rFonts w:cs="Arial"/>
    </w:rPr>
  </w:style>
  <w:style w:type="paragraph" w:customStyle="1" w:styleId="FiguresImagesCentred">
    <w:name w:val="Figures &amp; Images Centred"/>
    <w:basedOn w:val="FiguresImagesLeft"/>
    <w:next w:val="Caption"/>
    <w:qFormat/>
    <w:rsid w:val="00F20CB1"/>
    <w:pPr>
      <w:jc w:val="center"/>
    </w:pPr>
  </w:style>
  <w:style w:type="paragraph" w:customStyle="1" w:styleId="FooterLandscape">
    <w:name w:val="Footer Landscape"/>
    <w:basedOn w:val="Footer"/>
    <w:qFormat/>
    <w:rsid w:val="00F20CB1"/>
    <w:pPr>
      <w:tabs>
        <w:tab w:val="clear" w:pos="9072"/>
        <w:tab w:val="right" w:pos="14005"/>
      </w:tabs>
    </w:pPr>
  </w:style>
  <w:style w:type="paragraph" w:customStyle="1" w:styleId="FooterLandscapeA3">
    <w:name w:val="Footer Landscape A3"/>
    <w:basedOn w:val="FooterLandscape"/>
    <w:qFormat/>
    <w:rsid w:val="00F20CB1"/>
    <w:pPr>
      <w:tabs>
        <w:tab w:val="clear" w:pos="14005"/>
        <w:tab w:val="right" w:pos="20979"/>
      </w:tabs>
    </w:pPr>
  </w:style>
  <w:style w:type="paragraph" w:customStyle="1" w:styleId="HeadingAppendix2">
    <w:name w:val="Heading Appendix 2"/>
    <w:basedOn w:val="Headingappendix1base"/>
    <w:next w:val="BodyText"/>
    <w:qFormat/>
    <w:rsid w:val="00F20CB1"/>
    <w:pPr>
      <w:pageBreakBefore w:val="0"/>
      <w:numPr>
        <w:ilvl w:val="1"/>
        <w:numId w:val="7"/>
      </w:numPr>
      <w:spacing w:before="480" w:after="180" w:line="240" w:lineRule="auto"/>
      <w:outlineLvl w:val="1"/>
    </w:pPr>
    <w:rPr>
      <w:sz w:val="30"/>
      <w:szCs w:val="30"/>
    </w:rPr>
  </w:style>
  <w:style w:type="paragraph" w:customStyle="1" w:styleId="HeadingAppendix3">
    <w:name w:val="Heading Appendix 3"/>
    <w:basedOn w:val="HeadingAppendix2"/>
    <w:next w:val="BodyText"/>
    <w:qFormat/>
    <w:rsid w:val="00F20CB1"/>
    <w:pPr>
      <w:numPr>
        <w:ilvl w:val="2"/>
      </w:numPr>
      <w:outlineLvl w:val="2"/>
    </w:pPr>
    <w:rPr>
      <w:b/>
      <w:bCs/>
      <w:sz w:val="24"/>
    </w:rPr>
  </w:style>
  <w:style w:type="paragraph" w:customStyle="1" w:styleId="HeadingAppendix4">
    <w:name w:val="Heading Appendix 4"/>
    <w:basedOn w:val="HeadingAppendix3"/>
    <w:next w:val="BodyText"/>
    <w:qFormat/>
    <w:rsid w:val="00F20CB1"/>
    <w:pPr>
      <w:numPr>
        <w:ilvl w:val="3"/>
      </w:numPr>
      <w:spacing w:before="180"/>
      <w:outlineLvl w:val="3"/>
    </w:pPr>
    <w:rPr>
      <w:rFonts w:eastAsia="Times New Roman"/>
      <w:i/>
      <w:iCs/>
      <w:sz w:val="22"/>
      <w:szCs w:val="20"/>
    </w:rPr>
  </w:style>
  <w:style w:type="paragraph" w:customStyle="1" w:styleId="HeadingAppendix5">
    <w:name w:val="Heading Appendix 5"/>
    <w:basedOn w:val="HeadingAppendix4"/>
    <w:next w:val="BodyText"/>
    <w:qFormat/>
    <w:rsid w:val="00F20CB1"/>
    <w:pPr>
      <w:numPr>
        <w:ilvl w:val="4"/>
      </w:numPr>
      <w:outlineLvl w:val="4"/>
    </w:pPr>
    <w:rPr>
      <w:b w:val="0"/>
      <w:bCs w:val="0"/>
    </w:rPr>
  </w:style>
  <w:style w:type="paragraph" w:styleId="Index1">
    <w:name w:val="index 1"/>
    <w:basedOn w:val="Normal"/>
    <w:next w:val="Normal"/>
    <w:autoRedefine/>
    <w:semiHidden/>
    <w:locked/>
    <w:rsid w:val="00F20CB1"/>
    <w:pPr>
      <w:spacing w:line="240" w:lineRule="auto"/>
      <w:ind w:left="200" w:hanging="200"/>
    </w:pPr>
  </w:style>
  <w:style w:type="paragraph" w:customStyle="1" w:styleId="ListBulletLevel1">
    <w:name w:val="List Bullet Level 1"/>
    <w:basedOn w:val="BodyText"/>
    <w:next w:val="BodyText"/>
    <w:link w:val="ListBulletLevel1Char"/>
    <w:qFormat/>
    <w:rsid w:val="00F20CB1"/>
    <w:pPr>
      <w:numPr>
        <w:numId w:val="13"/>
      </w:numPr>
      <w:spacing w:before="60" w:after="60"/>
    </w:pPr>
    <w:rPr>
      <w:rFonts w:eastAsia="Times New Roman"/>
    </w:rPr>
  </w:style>
  <w:style w:type="character" w:customStyle="1" w:styleId="ListBulletLevel1Char">
    <w:name w:val="List Bullet Level 1 Char"/>
    <w:basedOn w:val="BodyTextChar"/>
    <w:link w:val="ListBulletLevel1"/>
    <w:rsid w:val="00F20CB1"/>
    <w:rPr>
      <w:rFonts w:eastAsia="Times New Roman" w:cs="Arial"/>
    </w:rPr>
  </w:style>
  <w:style w:type="paragraph" w:customStyle="1" w:styleId="ListBulletLevel2">
    <w:name w:val="List Bullet Level 2"/>
    <w:basedOn w:val="ListBulletLevel1"/>
    <w:next w:val="BodyText"/>
    <w:qFormat/>
    <w:rsid w:val="00F20CB1"/>
    <w:pPr>
      <w:numPr>
        <w:ilvl w:val="1"/>
      </w:numPr>
    </w:pPr>
  </w:style>
  <w:style w:type="paragraph" w:customStyle="1" w:styleId="ListNumberedLevel1">
    <w:name w:val="List Numbered Level 1"/>
    <w:basedOn w:val="BodyText"/>
    <w:next w:val="BodyText"/>
    <w:link w:val="ListNumberedLevel1Char"/>
    <w:qFormat/>
    <w:rsid w:val="00F20CB1"/>
    <w:pPr>
      <w:numPr>
        <w:numId w:val="19"/>
      </w:numPr>
      <w:spacing w:before="60" w:after="60"/>
    </w:pPr>
    <w:rPr>
      <w:rFonts w:eastAsia="Times New Roman"/>
    </w:rPr>
  </w:style>
  <w:style w:type="character" w:customStyle="1" w:styleId="ListNumberedLevel1Char">
    <w:name w:val="List Numbered Level 1 Char"/>
    <w:basedOn w:val="ListBulletLevel1Char"/>
    <w:link w:val="ListNumberedLevel1"/>
    <w:rsid w:val="00F20CB1"/>
    <w:rPr>
      <w:rFonts w:eastAsia="Times New Roman" w:cs="Arial"/>
    </w:rPr>
  </w:style>
  <w:style w:type="paragraph" w:customStyle="1" w:styleId="ListNumberedLevel2">
    <w:name w:val="List Numbered Level 2"/>
    <w:basedOn w:val="ListNumberedLevel1"/>
    <w:qFormat/>
    <w:rsid w:val="00F20CB1"/>
    <w:pPr>
      <w:numPr>
        <w:ilvl w:val="1"/>
      </w:numPr>
    </w:pPr>
    <w:rPr>
      <w:rFonts w:eastAsia="Times"/>
    </w:rPr>
  </w:style>
  <w:style w:type="character" w:customStyle="1" w:styleId="SubscriptItalic">
    <w:name w:val="Subscript Italic"/>
    <w:basedOn w:val="Subscript"/>
    <w:qFormat/>
    <w:rsid w:val="00F20CB1"/>
    <w:rPr>
      <w:i/>
      <w:iCs/>
      <w:position w:val="-4"/>
      <w:vertAlign w:val="subscript"/>
    </w:rPr>
  </w:style>
  <w:style w:type="character" w:customStyle="1" w:styleId="Symbol">
    <w:name w:val="Symbol"/>
    <w:basedOn w:val="DefaultParagraphFont"/>
    <w:uiPriority w:val="1"/>
    <w:rsid w:val="00F20CB1"/>
    <w:rPr>
      <w:rFonts w:ascii="Symbol" w:hAnsi="Symbol"/>
    </w:rPr>
  </w:style>
  <w:style w:type="paragraph" w:customStyle="1" w:styleId="TableSource">
    <w:name w:val="Table Source"/>
    <w:basedOn w:val="BodyText"/>
    <w:next w:val="BodyText"/>
    <w:qFormat/>
    <w:rsid w:val="00F20CB1"/>
    <w:pPr>
      <w:spacing w:before="120" w:after="0" w:line="160" w:lineRule="atLeast"/>
    </w:pPr>
    <w:rPr>
      <w:rFonts w:eastAsia="Times New Roman"/>
      <w:i/>
      <w:iCs/>
      <w:sz w:val="16"/>
      <w:szCs w:val="18"/>
    </w:rPr>
  </w:style>
  <w:style w:type="paragraph" w:customStyle="1" w:styleId="TableNotes">
    <w:name w:val="Table Notes"/>
    <w:basedOn w:val="TableSource"/>
    <w:next w:val="BodyText"/>
    <w:rsid w:val="00F20CB1"/>
    <w:pPr>
      <w:tabs>
        <w:tab w:val="left" w:pos="113"/>
      </w:tabs>
      <w:spacing w:before="0"/>
      <w:ind w:left="113" w:hanging="113"/>
    </w:pPr>
    <w:rPr>
      <w:rFonts w:cs="Times New Roman"/>
      <w:szCs w:val="20"/>
    </w:rPr>
  </w:style>
  <w:style w:type="paragraph" w:customStyle="1" w:styleId="TableTextLeft">
    <w:name w:val="Table Text Left"/>
    <w:qFormat/>
    <w:rsid w:val="00F20CB1"/>
    <w:pPr>
      <w:spacing w:before="20" w:after="20" w:line="180" w:lineRule="atLeast"/>
    </w:pPr>
    <w:rPr>
      <w:rFonts w:eastAsia="Times New Roman" w:cs="Arial"/>
      <w:sz w:val="18"/>
    </w:rPr>
  </w:style>
  <w:style w:type="paragraph" w:customStyle="1" w:styleId="TableTextBulletL1">
    <w:name w:val="Table Text Bullet L1"/>
    <w:basedOn w:val="TableTextLeft"/>
    <w:qFormat/>
    <w:rsid w:val="00F20CB1"/>
    <w:pPr>
      <w:numPr>
        <w:numId w:val="21"/>
      </w:numPr>
      <w:tabs>
        <w:tab w:val="left" w:pos="170"/>
      </w:tabs>
      <w:ind w:left="170" w:hanging="170"/>
    </w:pPr>
    <w:rPr>
      <w:szCs w:val="18"/>
    </w:rPr>
  </w:style>
  <w:style w:type="paragraph" w:customStyle="1" w:styleId="TableTextBulletL2">
    <w:name w:val="Table Text Bullet L2"/>
    <w:basedOn w:val="TableTextBulletL1"/>
    <w:qFormat/>
    <w:rsid w:val="00F20CB1"/>
    <w:pPr>
      <w:numPr>
        <w:numId w:val="22"/>
      </w:numPr>
      <w:tabs>
        <w:tab w:val="clear" w:pos="170"/>
        <w:tab w:val="left" w:pos="340"/>
      </w:tabs>
      <w:spacing w:line="120" w:lineRule="atLeast"/>
      <w:ind w:left="340" w:hanging="170"/>
    </w:pPr>
  </w:style>
  <w:style w:type="paragraph" w:customStyle="1" w:styleId="TableTextCentred">
    <w:name w:val="Table Text Centred"/>
    <w:basedOn w:val="TableTextLeft"/>
    <w:qFormat/>
    <w:rsid w:val="00F20CB1"/>
    <w:pPr>
      <w:jc w:val="center"/>
    </w:pPr>
  </w:style>
  <w:style w:type="paragraph" w:customStyle="1" w:styleId="TableTextRight">
    <w:name w:val="Table Text Right"/>
    <w:basedOn w:val="TableTextCentred"/>
    <w:qFormat/>
    <w:rsid w:val="00F20CB1"/>
    <w:pPr>
      <w:jc w:val="right"/>
    </w:pPr>
  </w:style>
  <w:style w:type="paragraph" w:customStyle="1" w:styleId="TableTitle">
    <w:name w:val="Table Title"/>
    <w:basedOn w:val="BodyText"/>
    <w:next w:val="BodyText"/>
    <w:qFormat/>
    <w:rsid w:val="00F20CB1"/>
    <w:pPr>
      <w:keepNext/>
      <w:spacing w:before="480" w:after="120" w:line="240" w:lineRule="atLeast"/>
    </w:pPr>
    <w:rPr>
      <w:rFonts w:eastAsia="Times New Roman"/>
      <w:i/>
      <w:sz w:val="18"/>
      <w:szCs w:val="18"/>
    </w:rPr>
  </w:style>
  <w:style w:type="paragraph" w:customStyle="1" w:styleId="VersoPageInfo">
    <w:name w:val="Verso Page Info"/>
    <w:basedOn w:val="BodyText"/>
    <w:link w:val="VersoPageInfoChar"/>
    <w:qFormat/>
    <w:rsid w:val="00F20CB1"/>
    <w:pPr>
      <w:spacing w:before="0"/>
    </w:pPr>
  </w:style>
  <w:style w:type="character" w:customStyle="1" w:styleId="VersoPageInfoChar">
    <w:name w:val="Verso Page Info Char"/>
    <w:basedOn w:val="BodyTextChar"/>
    <w:link w:val="VersoPageInfo"/>
    <w:rsid w:val="00F20CB1"/>
    <w:rPr>
      <w:rFonts w:cs="Arial"/>
    </w:rPr>
  </w:style>
  <w:style w:type="character" w:customStyle="1" w:styleId="Heading5Char">
    <w:name w:val="Heading 5 Char"/>
    <w:basedOn w:val="DefaultParagraphFont"/>
    <w:link w:val="Heading5"/>
    <w:rsid w:val="004B72E3"/>
    <w:rPr>
      <w:rFonts w:cs="Arial"/>
      <w:i/>
      <w:kern w:val="28"/>
      <w:sz w:val="22"/>
      <w:szCs w:val="30"/>
    </w:rPr>
  </w:style>
  <w:style w:type="character" w:customStyle="1" w:styleId="Heading7Char">
    <w:name w:val="Heading 7 Char"/>
    <w:basedOn w:val="DefaultParagraphFont"/>
    <w:link w:val="Heading7"/>
    <w:semiHidden/>
    <w:rsid w:val="004B72E3"/>
    <w:rPr>
      <w:rFonts w:ascii="Arial Bold" w:hAnsi="Arial Bold" w:cs="Arial"/>
      <w:b/>
      <w:i/>
      <w:spacing w:val="10"/>
      <w:kern w:val="28"/>
      <w:sz w:val="16"/>
      <w:szCs w:val="30"/>
    </w:rPr>
  </w:style>
  <w:style w:type="character" w:customStyle="1" w:styleId="Heading8Char">
    <w:name w:val="Heading 8 Char"/>
    <w:basedOn w:val="DefaultParagraphFont"/>
    <w:link w:val="Heading8"/>
    <w:semiHidden/>
    <w:rsid w:val="004B72E3"/>
    <w:rPr>
      <w:rFonts w:ascii="Arial Bold" w:hAnsi="Arial Bold" w:cs="Arial"/>
      <w:b/>
      <w:spacing w:val="10"/>
      <w:kern w:val="28"/>
      <w:sz w:val="16"/>
      <w:szCs w:val="30"/>
    </w:rPr>
  </w:style>
  <w:style w:type="character" w:customStyle="1" w:styleId="Heading9Char">
    <w:name w:val="Heading 9 Char"/>
    <w:aliases w:val="Heading Appendix 1 Char"/>
    <w:basedOn w:val="DefaultParagraphFont"/>
    <w:link w:val="Heading9"/>
    <w:rsid w:val="004B72E3"/>
    <w:rPr>
      <w:sz w:val="40"/>
      <w:szCs w:val="40"/>
    </w:rPr>
  </w:style>
  <w:style w:type="character" w:customStyle="1" w:styleId="EndnoteTextChar">
    <w:name w:val="Endnote Text Char"/>
    <w:aliases w:val="ET-DO NOT USE Char"/>
    <w:basedOn w:val="DefaultParagraphFont"/>
    <w:link w:val="EndnoteText"/>
    <w:semiHidden/>
    <w:rsid w:val="004B72E3"/>
    <w:rPr>
      <w:rFonts w:cs="Arial"/>
    </w:rPr>
  </w:style>
  <w:style w:type="character" w:customStyle="1" w:styleId="ClosingChar">
    <w:name w:val="Closing Char"/>
    <w:aliases w:val="C-DO NOT USE Char"/>
    <w:basedOn w:val="DefaultParagraphFont"/>
    <w:link w:val="Closing"/>
    <w:semiHidden/>
    <w:rsid w:val="004B72E3"/>
    <w:rPr>
      <w:rFonts w:cs="Arial"/>
    </w:rPr>
  </w:style>
  <w:style w:type="character" w:customStyle="1" w:styleId="DateChar">
    <w:name w:val="Date Char"/>
    <w:aliases w:val="D-DO NOT USE Char"/>
    <w:basedOn w:val="DefaultParagraphFont"/>
    <w:link w:val="Date"/>
    <w:semiHidden/>
    <w:rsid w:val="004B72E3"/>
    <w:rPr>
      <w:rFonts w:cs="Arial"/>
    </w:rPr>
  </w:style>
  <w:style w:type="character" w:customStyle="1" w:styleId="E-mailSignatureChar">
    <w:name w:val="E-mail Signature Char"/>
    <w:aliases w:val="EM-DO NOT USE Char"/>
    <w:basedOn w:val="DefaultParagraphFont"/>
    <w:link w:val="E-mailSignature"/>
    <w:semiHidden/>
    <w:rsid w:val="004B72E3"/>
    <w:rPr>
      <w:rFonts w:cs="Arial"/>
    </w:rPr>
  </w:style>
  <w:style w:type="character" w:customStyle="1" w:styleId="HTMLAddressChar">
    <w:name w:val="HTML Address Char"/>
    <w:aliases w:val="HAd-DO NOT USE Char"/>
    <w:basedOn w:val="DefaultParagraphFont"/>
    <w:link w:val="HTMLAddress"/>
    <w:semiHidden/>
    <w:rsid w:val="004B72E3"/>
    <w:rPr>
      <w:rFonts w:cs="Arial"/>
    </w:rPr>
  </w:style>
  <w:style w:type="character" w:customStyle="1" w:styleId="HTMLPreformattedChar">
    <w:name w:val="HTML Preformatted Char"/>
    <w:aliases w:val="HP-DO NOT USE Char"/>
    <w:basedOn w:val="DefaultParagraphFont"/>
    <w:link w:val="HTMLPreformatted"/>
    <w:semiHidden/>
    <w:rsid w:val="004B72E3"/>
    <w:rPr>
      <w:rFonts w:cs="Arial"/>
    </w:rPr>
  </w:style>
  <w:style w:type="character" w:customStyle="1" w:styleId="MessageHeaderChar">
    <w:name w:val="Message Header Char"/>
    <w:aliases w:val="MH-DO NOT USE Char"/>
    <w:basedOn w:val="DefaultParagraphFont"/>
    <w:link w:val="MessageHeader"/>
    <w:semiHidden/>
    <w:rsid w:val="004B72E3"/>
    <w:rPr>
      <w:rFonts w:cs="Arial"/>
    </w:rPr>
  </w:style>
  <w:style w:type="character" w:customStyle="1" w:styleId="NoteHeadingChar">
    <w:name w:val="Note Heading Char"/>
    <w:basedOn w:val="DefaultParagraphFont"/>
    <w:link w:val="NoteHeading"/>
    <w:semiHidden/>
    <w:rsid w:val="004B72E3"/>
    <w:rPr>
      <w:rFonts w:cs="Arial"/>
    </w:rPr>
  </w:style>
  <w:style w:type="character" w:customStyle="1" w:styleId="PlainTextChar">
    <w:name w:val="Plain Text Char"/>
    <w:aliases w:val="PT-DO NOT USE Char"/>
    <w:basedOn w:val="DefaultParagraphFont"/>
    <w:link w:val="PlainText"/>
    <w:semiHidden/>
    <w:rsid w:val="004B72E3"/>
    <w:rPr>
      <w:rFonts w:cs="Arial"/>
    </w:rPr>
  </w:style>
  <w:style w:type="character" w:customStyle="1" w:styleId="SalutationChar">
    <w:name w:val="Salutation Char"/>
    <w:aliases w:val="Sa-DO NOT USE Char"/>
    <w:basedOn w:val="DefaultParagraphFont"/>
    <w:link w:val="Salutation"/>
    <w:semiHidden/>
    <w:rsid w:val="004B72E3"/>
    <w:rPr>
      <w:rFonts w:cs="Arial"/>
    </w:rPr>
  </w:style>
  <w:style w:type="character" w:customStyle="1" w:styleId="SignatureChar">
    <w:name w:val="Signature Char"/>
    <w:aliases w:val="Si-DO NOT USE Char"/>
    <w:basedOn w:val="DefaultParagraphFont"/>
    <w:link w:val="Signature"/>
    <w:semiHidden/>
    <w:rsid w:val="004B72E3"/>
    <w:rPr>
      <w:rFonts w:cs="Arial"/>
    </w:rPr>
  </w:style>
  <w:style w:type="character" w:customStyle="1" w:styleId="SubtitleChar">
    <w:name w:val="Subtitle Char"/>
    <w:aliases w:val="S-DO NOT USE Char"/>
    <w:basedOn w:val="DefaultParagraphFont"/>
    <w:link w:val="Subtitle"/>
    <w:rsid w:val="004B72E3"/>
    <w:rPr>
      <w:rFonts w:cs="Arial"/>
    </w:rPr>
  </w:style>
  <w:style w:type="character" w:customStyle="1" w:styleId="TitleChar">
    <w:name w:val="Title Char"/>
    <w:aliases w:val="T-DO NOT USE Char"/>
    <w:basedOn w:val="DefaultParagraphFont"/>
    <w:link w:val="Title"/>
    <w:rsid w:val="004B72E3"/>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267625">
      <w:bodyDiv w:val="1"/>
      <w:marLeft w:val="0"/>
      <w:marRight w:val="0"/>
      <w:marTop w:val="0"/>
      <w:marBottom w:val="0"/>
      <w:divBdr>
        <w:top w:val="none" w:sz="0" w:space="0" w:color="auto"/>
        <w:left w:val="none" w:sz="0" w:space="0" w:color="auto"/>
        <w:bottom w:val="none" w:sz="0" w:space="0" w:color="auto"/>
        <w:right w:val="none" w:sz="0" w:space="0" w:color="auto"/>
      </w:divBdr>
    </w:div>
    <w:div w:id="155416858">
      <w:bodyDiv w:val="1"/>
      <w:marLeft w:val="0"/>
      <w:marRight w:val="0"/>
      <w:marTop w:val="0"/>
      <w:marBottom w:val="0"/>
      <w:divBdr>
        <w:top w:val="none" w:sz="0" w:space="0" w:color="auto"/>
        <w:left w:val="none" w:sz="0" w:space="0" w:color="auto"/>
        <w:bottom w:val="none" w:sz="0" w:space="0" w:color="auto"/>
        <w:right w:val="none" w:sz="0" w:space="0" w:color="auto"/>
      </w:divBdr>
    </w:div>
    <w:div w:id="170491404">
      <w:bodyDiv w:val="1"/>
      <w:marLeft w:val="0"/>
      <w:marRight w:val="0"/>
      <w:marTop w:val="0"/>
      <w:marBottom w:val="0"/>
      <w:divBdr>
        <w:top w:val="none" w:sz="0" w:space="0" w:color="auto"/>
        <w:left w:val="none" w:sz="0" w:space="0" w:color="auto"/>
        <w:bottom w:val="none" w:sz="0" w:space="0" w:color="auto"/>
        <w:right w:val="none" w:sz="0" w:space="0" w:color="auto"/>
      </w:divBdr>
    </w:div>
    <w:div w:id="217321211">
      <w:bodyDiv w:val="1"/>
      <w:marLeft w:val="0"/>
      <w:marRight w:val="0"/>
      <w:marTop w:val="0"/>
      <w:marBottom w:val="0"/>
      <w:divBdr>
        <w:top w:val="none" w:sz="0" w:space="0" w:color="auto"/>
        <w:left w:val="none" w:sz="0" w:space="0" w:color="auto"/>
        <w:bottom w:val="none" w:sz="0" w:space="0" w:color="auto"/>
        <w:right w:val="none" w:sz="0" w:space="0" w:color="auto"/>
      </w:divBdr>
    </w:div>
    <w:div w:id="302583352">
      <w:bodyDiv w:val="1"/>
      <w:marLeft w:val="0"/>
      <w:marRight w:val="0"/>
      <w:marTop w:val="0"/>
      <w:marBottom w:val="0"/>
      <w:divBdr>
        <w:top w:val="none" w:sz="0" w:space="0" w:color="auto"/>
        <w:left w:val="none" w:sz="0" w:space="0" w:color="auto"/>
        <w:bottom w:val="none" w:sz="0" w:space="0" w:color="auto"/>
        <w:right w:val="none" w:sz="0" w:space="0" w:color="auto"/>
      </w:divBdr>
    </w:div>
    <w:div w:id="456800869">
      <w:bodyDiv w:val="1"/>
      <w:marLeft w:val="0"/>
      <w:marRight w:val="0"/>
      <w:marTop w:val="0"/>
      <w:marBottom w:val="0"/>
      <w:divBdr>
        <w:top w:val="none" w:sz="0" w:space="0" w:color="auto"/>
        <w:left w:val="none" w:sz="0" w:space="0" w:color="auto"/>
        <w:bottom w:val="none" w:sz="0" w:space="0" w:color="auto"/>
        <w:right w:val="none" w:sz="0" w:space="0" w:color="auto"/>
      </w:divBdr>
    </w:div>
    <w:div w:id="503663403">
      <w:bodyDiv w:val="1"/>
      <w:marLeft w:val="0"/>
      <w:marRight w:val="0"/>
      <w:marTop w:val="0"/>
      <w:marBottom w:val="0"/>
      <w:divBdr>
        <w:top w:val="none" w:sz="0" w:space="0" w:color="auto"/>
        <w:left w:val="none" w:sz="0" w:space="0" w:color="auto"/>
        <w:bottom w:val="none" w:sz="0" w:space="0" w:color="auto"/>
        <w:right w:val="none" w:sz="0" w:space="0" w:color="auto"/>
      </w:divBdr>
    </w:div>
    <w:div w:id="617294312">
      <w:bodyDiv w:val="1"/>
      <w:marLeft w:val="0"/>
      <w:marRight w:val="0"/>
      <w:marTop w:val="0"/>
      <w:marBottom w:val="0"/>
      <w:divBdr>
        <w:top w:val="none" w:sz="0" w:space="0" w:color="auto"/>
        <w:left w:val="none" w:sz="0" w:space="0" w:color="auto"/>
        <w:bottom w:val="none" w:sz="0" w:space="0" w:color="auto"/>
        <w:right w:val="none" w:sz="0" w:space="0" w:color="auto"/>
      </w:divBdr>
    </w:div>
    <w:div w:id="833493511">
      <w:bodyDiv w:val="1"/>
      <w:marLeft w:val="0"/>
      <w:marRight w:val="0"/>
      <w:marTop w:val="0"/>
      <w:marBottom w:val="0"/>
      <w:divBdr>
        <w:top w:val="none" w:sz="0" w:space="0" w:color="auto"/>
        <w:left w:val="none" w:sz="0" w:space="0" w:color="auto"/>
        <w:bottom w:val="none" w:sz="0" w:space="0" w:color="auto"/>
        <w:right w:val="none" w:sz="0" w:space="0" w:color="auto"/>
      </w:divBdr>
    </w:div>
    <w:div w:id="846022379">
      <w:bodyDiv w:val="1"/>
      <w:marLeft w:val="0"/>
      <w:marRight w:val="0"/>
      <w:marTop w:val="0"/>
      <w:marBottom w:val="0"/>
      <w:divBdr>
        <w:top w:val="none" w:sz="0" w:space="0" w:color="auto"/>
        <w:left w:val="none" w:sz="0" w:space="0" w:color="auto"/>
        <w:bottom w:val="none" w:sz="0" w:space="0" w:color="auto"/>
        <w:right w:val="none" w:sz="0" w:space="0" w:color="auto"/>
      </w:divBdr>
    </w:div>
    <w:div w:id="985013860">
      <w:bodyDiv w:val="1"/>
      <w:marLeft w:val="0"/>
      <w:marRight w:val="0"/>
      <w:marTop w:val="0"/>
      <w:marBottom w:val="0"/>
      <w:divBdr>
        <w:top w:val="none" w:sz="0" w:space="0" w:color="auto"/>
        <w:left w:val="none" w:sz="0" w:space="0" w:color="auto"/>
        <w:bottom w:val="none" w:sz="0" w:space="0" w:color="auto"/>
        <w:right w:val="none" w:sz="0" w:space="0" w:color="auto"/>
      </w:divBdr>
    </w:div>
    <w:div w:id="1246303271">
      <w:bodyDiv w:val="1"/>
      <w:marLeft w:val="0"/>
      <w:marRight w:val="0"/>
      <w:marTop w:val="0"/>
      <w:marBottom w:val="0"/>
      <w:divBdr>
        <w:top w:val="none" w:sz="0" w:space="0" w:color="auto"/>
        <w:left w:val="none" w:sz="0" w:space="0" w:color="auto"/>
        <w:bottom w:val="none" w:sz="0" w:space="0" w:color="auto"/>
        <w:right w:val="none" w:sz="0" w:space="0" w:color="auto"/>
      </w:divBdr>
    </w:div>
    <w:div w:id="1306161318">
      <w:bodyDiv w:val="1"/>
      <w:marLeft w:val="0"/>
      <w:marRight w:val="0"/>
      <w:marTop w:val="0"/>
      <w:marBottom w:val="0"/>
      <w:divBdr>
        <w:top w:val="none" w:sz="0" w:space="0" w:color="auto"/>
        <w:left w:val="none" w:sz="0" w:space="0" w:color="auto"/>
        <w:bottom w:val="none" w:sz="0" w:space="0" w:color="auto"/>
        <w:right w:val="none" w:sz="0" w:space="0" w:color="auto"/>
      </w:divBdr>
      <w:divsChild>
        <w:div w:id="42605765">
          <w:marLeft w:val="0"/>
          <w:marRight w:val="0"/>
          <w:marTop w:val="0"/>
          <w:marBottom w:val="0"/>
          <w:divBdr>
            <w:top w:val="none" w:sz="0" w:space="0" w:color="auto"/>
            <w:left w:val="none" w:sz="0" w:space="0" w:color="auto"/>
            <w:bottom w:val="none" w:sz="0" w:space="0" w:color="auto"/>
            <w:right w:val="none" w:sz="0" w:space="0" w:color="auto"/>
          </w:divBdr>
        </w:div>
        <w:div w:id="62873952">
          <w:marLeft w:val="0"/>
          <w:marRight w:val="0"/>
          <w:marTop w:val="0"/>
          <w:marBottom w:val="0"/>
          <w:divBdr>
            <w:top w:val="none" w:sz="0" w:space="0" w:color="auto"/>
            <w:left w:val="none" w:sz="0" w:space="0" w:color="auto"/>
            <w:bottom w:val="none" w:sz="0" w:space="0" w:color="auto"/>
            <w:right w:val="none" w:sz="0" w:space="0" w:color="auto"/>
          </w:divBdr>
        </w:div>
        <w:div w:id="248930724">
          <w:marLeft w:val="0"/>
          <w:marRight w:val="0"/>
          <w:marTop w:val="0"/>
          <w:marBottom w:val="0"/>
          <w:divBdr>
            <w:top w:val="none" w:sz="0" w:space="0" w:color="auto"/>
            <w:left w:val="none" w:sz="0" w:space="0" w:color="auto"/>
            <w:bottom w:val="none" w:sz="0" w:space="0" w:color="auto"/>
            <w:right w:val="none" w:sz="0" w:space="0" w:color="auto"/>
          </w:divBdr>
        </w:div>
        <w:div w:id="389233467">
          <w:marLeft w:val="0"/>
          <w:marRight w:val="0"/>
          <w:marTop w:val="0"/>
          <w:marBottom w:val="0"/>
          <w:divBdr>
            <w:top w:val="none" w:sz="0" w:space="0" w:color="auto"/>
            <w:left w:val="none" w:sz="0" w:space="0" w:color="auto"/>
            <w:bottom w:val="none" w:sz="0" w:space="0" w:color="auto"/>
            <w:right w:val="none" w:sz="0" w:space="0" w:color="auto"/>
          </w:divBdr>
        </w:div>
        <w:div w:id="496770780">
          <w:marLeft w:val="0"/>
          <w:marRight w:val="0"/>
          <w:marTop w:val="0"/>
          <w:marBottom w:val="0"/>
          <w:divBdr>
            <w:top w:val="none" w:sz="0" w:space="0" w:color="auto"/>
            <w:left w:val="none" w:sz="0" w:space="0" w:color="auto"/>
            <w:bottom w:val="none" w:sz="0" w:space="0" w:color="auto"/>
            <w:right w:val="none" w:sz="0" w:space="0" w:color="auto"/>
          </w:divBdr>
        </w:div>
        <w:div w:id="552935835">
          <w:marLeft w:val="0"/>
          <w:marRight w:val="0"/>
          <w:marTop w:val="0"/>
          <w:marBottom w:val="0"/>
          <w:divBdr>
            <w:top w:val="none" w:sz="0" w:space="0" w:color="auto"/>
            <w:left w:val="none" w:sz="0" w:space="0" w:color="auto"/>
            <w:bottom w:val="none" w:sz="0" w:space="0" w:color="auto"/>
            <w:right w:val="none" w:sz="0" w:space="0" w:color="auto"/>
          </w:divBdr>
        </w:div>
        <w:div w:id="669257385">
          <w:marLeft w:val="0"/>
          <w:marRight w:val="0"/>
          <w:marTop w:val="0"/>
          <w:marBottom w:val="0"/>
          <w:divBdr>
            <w:top w:val="none" w:sz="0" w:space="0" w:color="auto"/>
            <w:left w:val="none" w:sz="0" w:space="0" w:color="auto"/>
            <w:bottom w:val="none" w:sz="0" w:space="0" w:color="auto"/>
            <w:right w:val="none" w:sz="0" w:space="0" w:color="auto"/>
          </w:divBdr>
        </w:div>
        <w:div w:id="700207112">
          <w:marLeft w:val="0"/>
          <w:marRight w:val="0"/>
          <w:marTop w:val="0"/>
          <w:marBottom w:val="0"/>
          <w:divBdr>
            <w:top w:val="none" w:sz="0" w:space="0" w:color="auto"/>
            <w:left w:val="none" w:sz="0" w:space="0" w:color="auto"/>
            <w:bottom w:val="none" w:sz="0" w:space="0" w:color="auto"/>
            <w:right w:val="none" w:sz="0" w:space="0" w:color="auto"/>
          </w:divBdr>
        </w:div>
        <w:div w:id="781850707">
          <w:marLeft w:val="0"/>
          <w:marRight w:val="0"/>
          <w:marTop w:val="0"/>
          <w:marBottom w:val="0"/>
          <w:divBdr>
            <w:top w:val="none" w:sz="0" w:space="0" w:color="auto"/>
            <w:left w:val="none" w:sz="0" w:space="0" w:color="auto"/>
            <w:bottom w:val="none" w:sz="0" w:space="0" w:color="auto"/>
            <w:right w:val="none" w:sz="0" w:space="0" w:color="auto"/>
          </w:divBdr>
        </w:div>
        <w:div w:id="980427888">
          <w:marLeft w:val="0"/>
          <w:marRight w:val="0"/>
          <w:marTop w:val="0"/>
          <w:marBottom w:val="0"/>
          <w:divBdr>
            <w:top w:val="none" w:sz="0" w:space="0" w:color="auto"/>
            <w:left w:val="none" w:sz="0" w:space="0" w:color="auto"/>
            <w:bottom w:val="none" w:sz="0" w:space="0" w:color="auto"/>
            <w:right w:val="none" w:sz="0" w:space="0" w:color="auto"/>
          </w:divBdr>
        </w:div>
        <w:div w:id="1238662185">
          <w:marLeft w:val="0"/>
          <w:marRight w:val="0"/>
          <w:marTop w:val="0"/>
          <w:marBottom w:val="0"/>
          <w:divBdr>
            <w:top w:val="none" w:sz="0" w:space="0" w:color="auto"/>
            <w:left w:val="none" w:sz="0" w:space="0" w:color="auto"/>
            <w:bottom w:val="none" w:sz="0" w:space="0" w:color="auto"/>
            <w:right w:val="none" w:sz="0" w:space="0" w:color="auto"/>
          </w:divBdr>
        </w:div>
        <w:div w:id="1288505118">
          <w:marLeft w:val="0"/>
          <w:marRight w:val="0"/>
          <w:marTop w:val="0"/>
          <w:marBottom w:val="0"/>
          <w:divBdr>
            <w:top w:val="none" w:sz="0" w:space="0" w:color="auto"/>
            <w:left w:val="none" w:sz="0" w:space="0" w:color="auto"/>
            <w:bottom w:val="none" w:sz="0" w:space="0" w:color="auto"/>
            <w:right w:val="none" w:sz="0" w:space="0" w:color="auto"/>
          </w:divBdr>
        </w:div>
        <w:div w:id="1396510159">
          <w:marLeft w:val="0"/>
          <w:marRight w:val="0"/>
          <w:marTop w:val="0"/>
          <w:marBottom w:val="0"/>
          <w:divBdr>
            <w:top w:val="none" w:sz="0" w:space="0" w:color="auto"/>
            <w:left w:val="none" w:sz="0" w:space="0" w:color="auto"/>
            <w:bottom w:val="none" w:sz="0" w:space="0" w:color="auto"/>
            <w:right w:val="none" w:sz="0" w:space="0" w:color="auto"/>
          </w:divBdr>
        </w:div>
        <w:div w:id="1476683207">
          <w:marLeft w:val="0"/>
          <w:marRight w:val="0"/>
          <w:marTop w:val="0"/>
          <w:marBottom w:val="0"/>
          <w:divBdr>
            <w:top w:val="none" w:sz="0" w:space="0" w:color="auto"/>
            <w:left w:val="none" w:sz="0" w:space="0" w:color="auto"/>
            <w:bottom w:val="none" w:sz="0" w:space="0" w:color="auto"/>
            <w:right w:val="none" w:sz="0" w:space="0" w:color="auto"/>
          </w:divBdr>
        </w:div>
        <w:div w:id="1480807102">
          <w:marLeft w:val="0"/>
          <w:marRight w:val="0"/>
          <w:marTop w:val="0"/>
          <w:marBottom w:val="0"/>
          <w:divBdr>
            <w:top w:val="none" w:sz="0" w:space="0" w:color="auto"/>
            <w:left w:val="none" w:sz="0" w:space="0" w:color="auto"/>
            <w:bottom w:val="none" w:sz="0" w:space="0" w:color="auto"/>
            <w:right w:val="none" w:sz="0" w:space="0" w:color="auto"/>
          </w:divBdr>
        </w:div>
        <w:div w:id="1493836830">
          <w:marLeft w:val="0"/>
          <w:marRight w:val="0"/>
          <w:marTop w:val="0"/>
          <w:marBottom w:val="0"/>
          <w:divBdr>
            <w:top w:val="none" w:sz="0" w:space="0" w:color="auto"/>
            <w:left w:val="none" w:sz="0" w:space="0" w:color="auto"/>
            <w:bottom w:val="none" w:sz="0" w:space="0" w:color="auto"/>
            <w:right w:val="none" w:sz="0" w:space="0" w:color="auto"/>
          </w:divBdr>
        </w:div>
        <w:div w:id="1566447481">
          <w:marLeft w:val="0"/>
          <w:marRight w:val="0"/>
          <w:marTop w:val="0"/>
          <w:marBottom w:val="0"/>
          <w:divBdr>
            <w:top w:val="none" w:sz="0" w:space="0" w:color="auto"/>
            <w:left w:val="none" w:sz="0" w:space="0" w:color="auto"/>
            <w:bottom w:val="none" w:sz="0" w:space="0" w:color="auto"/>
            <w:right w:val="none" w:sz="0" w:space="0" w:color="auto"/>
          </w:divBdr>
        </w:div>
        <w:div w:id="1662586397">
          <w:marLeft w:val="0"/>
          <w:marRight w:val="0"/>
          <w:marTop w:val="0"/>
          <w:marBottom w:val="0"/>
          <w:divBdr>
            <w:top w:val="none" w:sz="0" w:space="0" w:color="auto"/>
            <w:left w:val="none" w:sz="0" w:space="0" w:color="auto"/>
            <w:bottom w:val="none" w:sz="0" w:space="0" w:color="auto"/>
            <w:right w:val="none" w:sz="0" w:space="0" w:color="auto"/>
          </w:divBdr>
        </w:div>
        <w:div w:id="1698045460">
          <w:marLeft w:val="0"/>
          <w:marRight w:val="0"/>
          <w:marTop w:val="0"/>
          <w:marBottom w:val="0"/>
          <w:divBdr>
            <w:top w:val="none" w:sz="0" w:space="0" w:color="auto"/>
            <w:left w:val="none" w:sz="0" w:space="0" w:color="auto"/>
            <w:bottom w:val="none" w:sz="0" w:space="0" w:color="auto"/>
            <w:right w:val="none" w:sz="0" w:space="0" w:color="auto"/>
          </w:divBdr>
        </w:div>
        <w:div w:id="1774132886">
          <w:marLeft w:val="0"/>
          <w:marRight w:val="0"/>
          <w:marTop w:val="0"/>
          <w:marBottom w:val="0"/>
          <w:divBdr>
            <w:top w:val="none" w:sz="0" w:space="0" w:color="auto"/>
            <w:left w:val="none" w:sz="0" w:space="0" w:color="auto"/>
            <w:bottom w:val="none" w:sz="0" w:space="0" w:color="auto"/>
            <w:right w:val="none" w:sz="0" w:space="0" w:color="auto"/>
          </w:divBdr>
        </w:div>
        <w:div w:id="1839882512">
          <w:marLeft w:val="0"/>
          <w:marRight w:val="0"/>
          <w:marTop w:val="0"/>
          <w:marBottom w:val="0"/>
          <w:divBdr>
            <w:top w:val="none" w:sz="0" w:space="0" w:color="auto"/>
            <w:left w:val="none" w:sz="0" w:space="0" w:color="auto"/>
            <w:bottom w:val="none" w:sz="0" w:space="0" w:color="auto"/>
            <w:right w:val="none" w:sz="0" w:space="0" w:color="auto"/>
          </w:divBdr>
        </w:div>
        <w:div w:id="1889874055">
          <w:marLeft w:val="0"/>
          <w:marRight w:val="0"/>
          <w:marTop w:val="0"/>
          <w:marBottom w:val="0"/>
          <w:divBdr>
            <w:top w:val="none" w:sz="0" w:space="0" w:color="auto"/>
            <w:left w:val="none" w:sz="0" w:space="0" w:color="auto"/>
            <w:bottom w:val="none" w:sz="0" w:space="0" w:color="auto"/>
            <w:right w:val="none" w:sz="0" w:space="0" w:color="auto"/>
          </w:divBdr>
        </w:div>
        <w:div w:id="1914732373">
          <w:marLeft w:val="0"/>
          <w:marRight w:val="0"/>
          <w:marTop w:val="0"/>
          <w:marBottom w:val="0"/>
          <w:divBdr>
            <w:top w:val="none" w:sz="0" w:space="0" w:color="auto"/>
            <w:left w:val="none" w:sz="0" w:space="0" w:color="auto"/>
            <w:bottom w:val="none" w:sz="0" w:space="0" w:color="auto"/>
            <w:right w:val="none" w:sz="0" w:space="0" w:color="auto"/>
          </w:divBdr>
        </w:div>
        <w:div w:id="2001928640">
          <w:marLeft w:val="0"/>
          <w:marRight w:val="0"/>
          <w:marTop w:val="0"/>
          <w:marBottom w:val="0"/>
          <w:divBdr>
            <w:top w:val="none" w:sz="0" w:space="0" w:color="auto"/>
            <w:left w:val="none" w:sz="0" w:space="0" w:color="auto"/>
            <w:bottom w:val="none" w:sz="0" w:space="0" w:color="auto"/>
            <w:right w:val="none" w:sz="0" w:space="0" w:color="auto"/>
          </w:divBdr>
        </w:div>
        <w:div w:id="2019036142">
          <w:marLeft w:val="0"/>
          <w:marRight w:val="0"/>
          <w:marTop w:val="0"/>
          <w:marBottom w:val="0"/>
          <w:divBdr>
            <w:top w:val="none" w:sz="0" w:space="0" w:color="auto"/>
            <w:left w:val="none" w:sz="0" w:space="0" w:color="auto"/>
            <w:bottom w:val="none" w:sz="0" w:space="0" w:color="auto"/>
            <w:right w:val="none" w:sz="0" w:space="0" w:color="auto"/>
          </w:divBdr>
        </w:div>
      </w:divsChild>
    </w:div>
    <w:div w:id="1476951067">
      <w:bodyDiv w:val="1"/>
      <w:marLeft w:val="0"/>
      <w:marRight w:val="0"/>
      <w:marTop w:val="0"/>
      <w:marBottom w:val="0"/>
      <w:divBdr>
        <w:top w:val="none" w:sz="0" w:space="0" w:color="auto"/>
        <w:left w:val="none" w:sz="0" w:space="0" w:color="auto"/>
        <w:bottom w:val="none" w:sz="0" w:space="0" w:color="auto"/>
        <w:right w:val="none" w:sz="0" w:space="0" w:color="auto"/>
      </w:divBdr>
    </w:div>
    <w:div w:id="1537305648">
      <w:bodyDiv w:val="1"/>
      <w:marLeft w:val="0"/>
      <w:marRight w:val="0"/>
      <w:marTop w:val="0"/>
      <w:marBottom w:val="0"/>
      <w:divBdr>
        <w:top w:val="none" w:sz="0" w:space="0" w:color="auto"/>
        <w:left w:val="none" w:sz="0" w:space="0" w:color="auto"/>
        <w:bottom w:val="none" w:sz="0" w:space="0" w:color="auto"/>
        <w:right w:val="none" w:sz="0" w:space="0" w:color="auto"/>
      </w:divBdr>
    </w:div>
    <w:div w:id="1893074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gov.au"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ga.gov.au"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reativecommons.org/licenses/by/3.0/au/deed.en" TargetMode="External"/><Relationship Id="rId5" Type="http://schemas.openxmlformats.org/officeDocument/2006/relationships/settings" Target="settings.xml"/><Relationship Id="rId15" Type="http://schemas.openxmlformats.org/officeDocument/2006/relationships/hyperlink" Target="http://www.ga.gov.au" TargetMode="External"/><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www.waterconnect.sa.gov.au"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apps2\apps\Templates\GA%20Win7\GA%20Word%20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7CBC62-15A9-4751-A7BD-53A458A8E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 Word Doc</Template>
  <TotalTime>4</TotalTime>
  <Pages>5</Pages>
  <Words>1407</Words>
  <Characters>8021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GA Record Template</vt:lpstr>
    </vt:vector>
  </TitlesOfParts>
  <Company>Geoscience Australia</Company>
  <LinksUpToDate>false</LinksUpToDate>
  <CharactersWithSpaces>9410</CharactersWithSpaces>
  <SharedDoc>false</SharedDoc>
  <HLinks>
    <vt:vector size="66" baseType="variant">
      <vt:variant>
        <vt:i4>1048639</vt:i4>
      </vt:variant>
      <vt:variant>
        <vt:i4>62</vt:i4>
      </vt:variant>
      <vt:variant>
        <vt:i4>0</vt:i4>
      </vt:variant>
      <vt:variant>
        <vt:i4>5</vt:i4>
      </vt:variant>
      <vt:variant>
        <vt:lpwstr/>
      </vt:variant>
      <vt:variant>
        <vt:lpwstr>_Toc335392058</vt:lpwstr>
      </vt:variant>
      <vt:variant>
        <vt:i4>1048639</vt:i4>
      </vt:variant>
      <vt:variant>
        <vt:i4>56</vt:i4>
      </vt:variant>
      <vt:variant>
        <vt:i4>0</vt:i4>
      </vt:variant>
      <vt:variant>
        <vt:i4>5</vt:i4>
      </vt:variant>
      <vt:variant>
        <vt:lpwstr/>
      </vt:variant>
      <vt:variant>
        <vt:lpwstr>_Toc335392057</vt:lpwstr>
      </vt:variant>
      <vt:variant>
        <vt:i4>1048639</vt:i4>
      </vt:variant>
      <vt:variant>
        <vt:i4>50</vt:i4>
      </vt:variant>
      <vt:variant>
        <vt:i4>0</vt:i4>
      </vt:variant>
      <vt:variant>
        <vt:i4>5</vt:i4>
      </vt:variant>
      <vt:variant>
        <vt:lpwstr/>
      </vt:variant>
      <vt:variant>
        <vt:lpwstr>_Toc335392056</vt:lpwstr>
      </vt:variant>
      <vt:variant>
        <vt:i4>1048639</vt:i4>
      </vt:variant>
      <vt:variant>
        <vt:i4>44</vt:i4>
      </vt:variant>
      <vt:variant>
        <vt:i4>0</vt:i4>
      </vt:variant>
      <vt:variant>
        <vt:i4>5</vt:i4>
      </vt:variant>
      <vt:variant>
        <vt:lpwstr/>
      </vt:variant>
      <vt:variant>
        <vt:lpwstr>_Toc335392055</vt:lpwstr>
      </vt:variant>
      <vt:variant>
        <vt:i4>1048639</vt:i4>
      </vt:variant>
      <vt:variant>
        <vt:i4>38</vt:i4>
      </vt:variant>
      <vt:variant>
        <vt:i4>0</vt:i4>
      </vt:variant>
      <vt:variant>
        <vt:i4>5</vt:i4>
      </vt:variant>
      <vt:variant>
        <vt:lpwstr/>
      </vt:variant>
      <vt:variant>
        <vt:lpwstr>_Toc335392054</vt:lpwstr>
      </vt:variant>
      <vt:variant>
        <vt:i4>1048639</vt:i4>
      </vt:variant>
      <vt:variant>
        <vt:i4>32</vt:i4>
      </vt:variant>
      <vt:variant>
        <vt:i4>0</vt:i4>
      </vt:variant>
      <vt:variant>
        <vt:i4>5</vt:i4>
      </vt:variant>
      <vt:variant>
        <vt:lpwstr/>
      </vt:variant>
      <vt:variant>
        <vt:lpwstr>_Toc335392053</vt:lpwstr>
      </vt:variant>
      <vt:variant>
        <vt:i4>1048639</vt:i4>
      </vt:variant>
      <vt:variant>
        <vt:i4>26</vt:i4>
      </vt:variant>
      <vt:variant>
        <vt:i4>0</vt:i4>
      </vt:variant>
      <vt:variant>
        <vt:i4>5</vt:i4>
      </vt:variant>
      <vt:variant>
        <vt:lpwstr/>
      </vt:variant>
      <vt:variant>
        <vt:lpwstr>_Toc335392052</vt:lpwstr>
      </vt:variant>
      <vt:variant>
        <vt:i4>1048639</vt:i4>
      </vt:variant>
      <vt:variant>
        <vt:i4>20</vt:i4>
      </vt:variant>
      <vt:variant>
        <vt:i4>0</vt:i4>
      </vt:variant>
      <vt:variant>
        <vt:i4>5</vt:i4>
      </vt:variant>
      <vt:variant>
        <vt:lpwstr/>
      </vt:variant>
      <vt:variant>
        <vt:lpwstr>_Toc335392051</vt:lpwstr>
      </vt:variant>
      <vt:variant>
        <vt:i4>1048639</vt:i4>
      </vt:variant>
      <vt:variant>
        <vt:i4>14</vt:i4>
      </vt:variant>
      <vt:variant>
        <vt:i4>0</vt:i4>
      </vt:variant>
      <vt:variant>
        <vt:i4>5</vt:i4>
      </vt:variant>
      <vt:variant>
        <vt:lpwstr/>
      </vt:variant>
      <vt:variant>
        <vt:lpwstr>_Toc335392050</vt:lpwstr>
      </vt:variant>
      <vt:variant>
        <vt:i4>1114175</vt:i4>
      </vt:variant>
      <vt:variant>
        <vt:i4>8</vt:i4>
      </vt:variant>
      <vt:variant>
        <vt:i4>0</vt:i4>
      </vt:variant>
      <vt:variant>
        <vt:i4>5</vt:i4>
      </vt:variant>
      <vt:variant>
        <vt:lpwstr/>
      </vt:variant>
      <vt:variant>
        <vt:lpwstr>_Toc335392049</vt:lpwstr>
      </vt:variant>
      <vt:variant>
        <vt:i4>1114175</vt:i4>
      </vt:variant>
      <vt:variant>
        <vt:i4>2</vt:i4>
      </vt:variant>
      <vt:variant>
        <vt:i4>0</vt:i4>
      </vt:variant>
      <vt:variant>
        <vt:i4>5</vt:i4>
      </vt:variant>
      <vt:variant>
        <vt:lpwstr/>
      </vt:variant>
      <vt:variant>
        <vt:lpwstr>_Toc335392048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 Record Template</dc:title>
  <dc:creator>Gail Ransom</dc:creator>
  <dc:description>Updated January 2013</dc:description>
  <cp:lastModifiedBy>Geoscience Australia</cp:lastModifiedBy>
  <cp:revision>6</cp:revision>
  <cp:lastPrinted>2014-11-13T22:53:00Z</cp:lastPrinted>
  <dcterms:created xsi:type="dcterms:W3CDTF">2014-11-20T04:25:00Z</dcterms:created>
  <dcterms:modified xsi:type="dcterms:W3CDTF">2014-11-21T03:20:00Z</dcterms:modified>
</cp:coreProperties>
</file>