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32A9" w14:textId="77777777" w:rsidR="00D24F4B" w:rsidRPr="00AE4709" w:rsidRDefault="00D24F4B" w:rsidP="00D24F4B">
      <w:pPr>
        <w:pStyle w:val="Heading2"/>
      </w:pPr>
      <w:r w:rsidRPr="00AE4709">
        <w:t>Monies administered by trustees</w:t>
      </w:r>
    </w:p>
    <w:p w14:paraId="2A8461CD" w14:textId="77777777" w:rsidR="00D24F4B" w:rsidRPr="00AE4709" w:rsidRDefault="00D24F4B" w:rsidP="00D24F4B">
      <w:pPr>
        <w:pStyle w:val="Heading3"/>
      </w:pPr>
      <w:r w:rsidRPr="00AE4709">
        <w:t>Monies administered under Parts IV and XI of the Bankruptcy Act</w:t>
      </w:r>
    </w:p>
    <w:p w14:paraId="33A8B83C" w14:textId="77777777" w:rsidR="00D24F4B" w:rsidRPr="00AE4709" w:rsidRDefault="00D24F4B" w:rsidP="00D24F4B">
      <w:pPr>
        <w:pStyle w:val="Heading4"/>
      </w:pPr>
      <w:r w:rsidRPr="00AE4709">
        <w:t xml:space="preserve">Official Trustee </w:t>
      </w:r>
    </w:p>
    <w:p w14:paraId="6AB0A990" w14:textId="4194A43B" w:rsidR="00D24F4B" w:rsidRPr="00AE4709" w:rsidRDefault="47FC7ECD" w:rsidP="00D24F4B">
      <w:pPr>
        <w:rPr>
          <w:rFonts w:ascii="Calibri" w:eastAsia="Times New Roman" w:hAnsi="Calibri" w:cs="Times New Roman"/>
          <w:color w:val="000000"/>
          <w:lang w:eastAsia="en-AU"/>
        </w:rPr>
      </w:pPr>
      <w:r>
        <w:t xml:space="preserve">The Official Trustee administered </w:t>
      </w:r>
      <w:r w:rsidR="3A357818" w:rsidRPr="351678A7">
        <w:rPr>
          <w:rFonts w:ascii="Calibri" w:eastAsia="Times New Roman" w:hAnsi="Calibri" w:cs="Times New Roman"/>
          <w:color w:val="000000" w:themeColor="text1"/>
          <w:lang w:eastAsia="en-AU"/>
        </w:rPr>
        <w:t>more than $21</w:t>
      </w:r>
      <w:r w:rsidRPr="28686A96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receipts in </w:t>
      </w:r>
      <w:r>
        <w:t>20</w:t>
      </w:r>
      <w:r w:rsidR="0BD9071D">
        <w:t>2</w:t>
      </w:r>
      <w:r w:rsidR="00CB3A0F">
        <w:t>2</w:t>
      </w:r>
      <w:r>
        <w:t>–</w:t>
      </w:r>
      <w:r w:rsidR="0BD9071D">
        <w:t>2</w:t>
      </w:r>
      <w:r w:rsidR="00CB3A0F">
        <w:t>3</w:t>
      </w:r>
      <w:r w:rsidRPr="28686A96">
        <w:rPr>
          <w:rFonts w:ascii="Calibri" w:eastAsia="Times New Roman" w:hAnsi="Calibri" w:cs="Times New Roman"/>
          <w:color w:val="000000" w:themeColor="text1"/>
          <w:lang w:eastAsia="en-AU"/>
        </w:rPr>
        <w:t xml:space="preserve">. Asset sales accounted for </w:t>
      </w:r>
      <w:r w:rsidR="002F6E50">
        <w:rPr>
          <w:rFonts w:ascii="Calibri" w:eastAsia="Times New Roman" w:hAnsi="Calibri" w:cs="Times New Roman"/>
          <w:color w:val="000000" w:themeColor="text1"/>
          <w:lang w:eastAsia="en-AU"/>
        </w:rPr>
        <w:t>80</w:t>
      </w:r>
      <w:r w:rsidRPr="28686A96">
        <w:rPr>
          <w:rFonts w:ascii="Calibri" w:eastAsia="Times New Roman" w:hAnsi="Calibri" w:cs="Times New Roman"/>
          <w:color w:val="000000" w:themeColor="text1"/>
          <w:lang w:eastAsia="en-AU"/>
        </w:rPr>
        <w:t xml:space="preserve">% of these receipts. </w:t>
      </w:r>
    </w:p>
    <w:p w14:paraId="1665FC5D" w14:textId="716F1018" w:rsidR="00D24F4B" w:rsidRPr="00334A42" w:rsidRDefault="47FC7ECD" w:rsidP="00D24F4B">
      <w:r w:rsidRPr="28686A96">
        <w:rPr>
          <w:rFonts w:ascii="Calibri" w:eastAsia="Times New Roman" w:hAnsi="Calibri" w:cs="Times New Roman"/>
          <w:color w:val="000000" w:themeColor="text1"/>
          <w:lang w:eastAsia="en-AU"/>
        </w:rPr>
        <w:t xml:space="preserve">The Official Trustee administered </w:t>
      </w:r>
      <w:r w:rsidR="7AE5C8B5" w:rsidRPr="351678A7">
        <w:rPr>
          <w:rFonts w:ascii="Calibri" w:eastAsia="Times New Roman" w:hAnsi="Calibri" w:cs="Times New Roman"/>
          <w:color w:val="000000" w:themeColor="text1"/>
          <w:lang w:eastAsia="en-AU"/>
        </w:rPr>
        <w:t>nearly</w:t>
      </w:r>
      <w:r w:rsidR="7AE5C8B5">
        <w:t xml:space="preserve"> </w:t>
      </w:r>
      <w:r w:rsidR="7AE5C8B5" w:rsidRPr="351678A7">
        <w:rPr>
          <w:rFonts w:ascii="Calibri" w:eastAsia="Times New Roman" w:hAnsi="Calibri" w:cs="Times New Roman"/>
          <w:color w:val="000000" w:themeColor="text1"/>
          <w:lang w:eastAsia="en-AU"/>
        </w:rPr>
        <w:t>$32</w:t>
      </w:r>
      <w:r w:rsidRPr="28686A96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payments in </w:t>
      </w:r>
      <w:r>
        <w:t>20</w:t>
      </w:r>
      <w:r w:rsidR="76C8D62C">
        <w:t>2</w:t>
      </w:r>
      <w:r w:rsidR="00C859F3">
        <w:t>2</w:t>
      </w:r>
      <w:r>
        <w:t>–</w:t>
      </w:r>
      <w:r w:rsidR="76C8D62C">
        <w:t>2</w:t>
      </w:r>
      <w:r w:rsidR="00C859F3">
        <w:t>3</w:t>
      </w:r>
      <w:r>
        <w:t>. Dividends and secured creditor payments accounted for 4</w:t>
      </w:r>
      <w:r w:rsidR="00334A42">
        <w:t>0</w:t>
      </w:r>
      <w:r>
        <w:t>% of these payments.</w:t>
      </w:r>
    </w:p>
    <w:tbl>
      <w:tblPr>
        <w:tblStyle w:val="TableGrid"/>
        <w:tblW w:w="7911" w:type="dxa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695"/>
        <w:gridCol w:w="1710"/>
      </w:tblGrid>
      <w:tr w:rsidR="00D24F4B" w:rsidRPr="00AE4709" w14:paraId="4D2C2C01" w14:textId="77777777" w:rsidTr="2A35C850">
        <w:tc>
          <w:tcPr>
            <w:tcW w:w="1502" w:type="dxa"/>
          </w:tcPr>
          <w:p w14:paraId="618F49B5" w14:textId="77777777" w:rsidR="00D24F4B" w:rsidRPr="00AE4709" w:rsidRDefault="00D24F4B" w:rsidP="00ED06FF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State or territory</w:t>
            </w:r>
          </w:p>
        </w:tc>
        <w:tc>
          <w:tcPr>
            <w:tcW w:w="1502" w:type="dxa"/>
          </w:tcPr>
          <w:p w14:paraId="7D26422F" w14:textId="7FA30897" w:rsidR="28686A96" w:rsidRDefault="28686A96" w:rsidP="28686A96">
            <w:pPr>
              <w:rPr>
                <w:color w:val="000000" w:themeColor="text1"/>
              </w:rPr>
            </w:pPr>
            <w:r w:rsidRPr="28686A96">
              <w:rPr>
                <w:color w:val="000000" w:themeColor="text1"/>
              </w:rPr>
              <w:t>Total receipts: 202</w:t>
            </w:r>
            <w:r w:rsidR="00713BE7">
              <w:rPr>
                <w:color w:val="000000" w:themeColor="text1"/>
              </w:rPr>
              <w:t>1</w:t>
            </w:r>
            <w:r w:rsidRPr="28686A96">
              <w:rPr>
                <w:color w:val="000000" w:themeColor="text1"/>
              </w:rPr>
              <w:t>–2</w:t>
            </w:r>
            <w:r w:rsidR="00713BE7">
              <w:rPr>
                <w:color w:val="000000" w:themeColor="text1"/>
              </w:rPr>
              <w:t>2</w:t>
            </w:r>
          </w:p>
        </w:tc>
        <w:tc>
          <w:tcPr>
            <w:tcW w:w="1502" w:type="dxa"/>
          </w:tcPr>
          <w:p w14:paraId="463A22E2" w14:textId="1EDCAA51" w:rsidR="00D24F4B" w:rsidRPr="00AE4709" w:rsidRDefault="47FC7ECD" w:rsidP="00ED06FF">
            <w:pPr>
              <w:rPr>
                <w:color w:val="000000"/>
              </w:rPr>
            </w:pPr>
            <w:r w:rsidRPr="28686A96">
              <w:rPr>
                <w:color w:val="000000" w:themeColor="text1"/>
              </w:rPr>
              <w:t>Total receipts: 20</w:t>
            </w:r>
            <w:r w:rsidR="48AAF731" w:rsidRPr="28686A96">
              <w:rPr>
                <w:color w:val="000000" w:themeColor="text1"/>
              </w:rPr>
              <w:t>2</w:t>
            </w:r>
            <w:r w:rsidR="00713BE7">
              <w:rPr>
                <w:color w:val="000000" w:themeColor="text1"/>
              </w:rPr>
              <w:t>2</w:t>
            </w:r>
            <w:r w:rsidRPr="28686A96">
              <w:rPr>
                <w:color w:val="000000" w:themeColor="text1"/>
              </w:rPr>
              <w:t>–</w:t>
            </w:r>
            <w:r w:rsidR="48AAF731" w:rsidRPr="28686A96">
              <w:rPr>
                <w:color w:val="000000" w:themeColor="text1"/>
              </w:rPr>
              <w:t>2</w:t>
            </w:r>
            <w:r w:rsidR="00713BE7">
              <w:rPr>
                <w:color w:val="000000" w:themeColor="text1"/>
              </w:rPr>
              <w:t>3</w:t>
            </w:r>
          </w:p>
        </w:tc>
        <w:tc>
          <w:tcPr>
            <w:tcW w:w="1695" w:type="dxa"/>
          </w:tcPr>
          <w:p w14:paraId="1286D554" w14:textId="48A8F43E" w:rsidR="28686A96" w:rsidRDefault="28686A96" w:rsidP="28686A96">
            <w:pPr>
              <w:rPr>
                <w:color w:val="000000" w:themeColor="text1"/>
              </w:rPr>
            </w:pPr>
            <w:r w:rsidRPr="28686A96">
              <w:rPr>
                <w:color w:val="000000" w:themeColor="text1"/>
              </w:rPr>
              <w:t>Total payments: 202</w:t>
            </w:r>
            <w:r w:rsidR="00713BE7">
              <w:rPr>
                <w:color w:val="000000" w:themeColor="text1"/>
              </w:rPr>
              <w:t>1</w:t>
            </w:r>
            <w:r w:rsidRPr="28686A96">
              <w:rPr>
                <w:color w:val="000000" w:themeColor="text1"/>
              </w:rPr>
              <w:t>–2</w:t>
            </w:r>
            <w:r w:rsidR="00713BE7">
              <w:rPr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14:paraId="57E6D2A7" w14:textId="38B2AEE2" w:rsidR="00D24F4B" w:rsidRPr="00AE4709" w:rsidRDefault="47FC7ECD" w:rsidP="00ED06FF">
            <w:pPr>
              <w:rPr>
                <w:color w:val="000000"/>
              </w:rPr>
            </w:pPr>
            <w:r w:rsidRPr="28686A96">
              <w:rPr>
                <w:color w:val="000000" w:themeColor="text1"/>
              </w:rPr>
              <w:t>Total payments: 20</w:t>
            </w:r>
            <w:r w:rsidR="48AAF731" w:rsidRPr="28686A96">
              <w:rPr>
                <w:color w:val="000000" w:themeColor="text1"/>
              </w:rPr>
              <w:t>2</w:t>
            </w:r>
            <w:r w:rsidR="00713BE7">
              <w:rPr>
                <w:color w:val="000000" w:themeColor="text1"/>
              </w:rPr>
              <w:t>2</w:t>
            </w:r>
            <w:r w:rsidRPr="28686A96">
              <w:rPr>
                <w:color w:val="000000" w:themeColor="text1"/>
              </w:rPr>
              <w:t>–</w:t>
            </w:r>
            <w:r w:rsidR="48AAF731" w:rsidRPr="28686A96">
              <w:rPr>
                <w:color w:val="000000" w:themeColor="text1"/>
              </w:rPr>
              <w:t>2</w:t>
            </w:r>
            <w:r w:rsidR="00713BE7">
              <w:rPr>
                <w:color w:val="000000" w:themeColor="text1"/>
              </w:rPr>
              <w:t>3</w:t>
            </w:r>
          </w:p>
        </w:tc>
      </w:tr>
      <w:tr w:rsidR="00713BE7" w:rsidRPr="00AE4709" w14:paraId="62D5D207" w14:textId="77777777" w:rsidTr="2A35C850">
        <w:tc>
          <w:tcPr>
            <w:tcW w:w="1502" w:type="dxa"/>
          </w:tcPr>
          <w:p w14:paraId="32A10C50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NSW</w:t>
            </w:r>
          </w:p>
        </w:tc>
        <w:tc>
          <w:tcPr>
            <w:tcW w:w="1502" w:type="dxa"/>
          </w:tcPr>
          <w:p w14:paraId="095E1FE7" w14:textId="702A7751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$14,100,488</w:t>
            </w:r>
          </w:p>
        </w:tc>
        <w:tc>
          <w:tcPr>
            <w:tcW w:w="1502" w:type="dxa"/>
          </w:tcPr>
          <w:p w14:paraId="3C5BE432" w14:textId="4A68D76E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$6,493,516</w:t>
            </w:r>
          </w:p>
        </w:tc>
        <w:tc>
          <w:tcPr>
            <w:tcW w:w="1695" w:type="dxa"/>
          </w:tcPr>
          <w:p w14:paraId="536859AC" w14:textId="50E0A2BA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$11,680,295</w:t>
            </w:r>
          </w:p>
        </w:tc>
        <w:tc>
          <w:tcPr>
            <w:tcW w:w="1710" w:type="dxa"/>
          </w:tcPr>
          <w:p w14:paraId="4CD0017C" w14:textId="68E37E2A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$9,493,789</w:t>
            </w:r>
          </w:p>
        </w:tc>
      </w:tr>
      <w:tr w:rsidR="00713BE7" w:rsidRPr="00AE4709" w14:paraId="45F0EE14" w14:textId="77777777" w:rsidTr="2A35C850">
        <w:tc>
          <w:tcPr>
            <w:tcW w:w="1502" w:type="dxa"/>
          </w:tcPr>
          <w:p w14:paraId="3FE74A88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ACT</w:t>
            </w:r>
          </w:p>
        </w:tc>
        <w:tc>
          <w:tcPr>
            <w:tcW w:w="1502" w:type="dxa"/>
          </w:tcPr>
          <w:p w14:paraId="37EC0CBC" w14:textId="62941945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$615,452</w:t>
            </w:r>
          </w:p>
        </w:tc>
        <w:tc>
          <w:tcPr>
            <w:tcW w:w="1502" w:type="dxa"/>
          </w:tcPr>
          <w:p w14:paraId="0A2E3FAA" w14:textId="6E1E45FB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$192,934</w:t>
            </w:r>
          </w:p>
        </w:tc>
        <w:tc>
          <w:tcPr>
            <w:tcW w:w="1695" w:type="dxa"/>
          </w:tcPr>
          <w:p w14:paraId="60C3AD85" w14:textId="3AE3CE7B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$819,977</w:t>
            </w:r>
          </w:p>
        </w:tc>
        <w:tc>
          <w:tcPr>
            <w:tcW w:w="1710" w:type="dxa"/>
          </w:tcPr>
          <w:p w14:paraId="470FD87C" w14:textId="5E0B2FBA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$258,968</w:t>
            </w:r>
          </w:p>
        </w:tc>
      </w:tr>
      <w:tr w:rsidR="00713BE7" w:rsidRPr="00AE4709" w14:paraId="3BA9133E" w14:textId="77777777" w:rsidTr="2A35C850">
        <w:tc>
          <w:tcPr>
            <w:tcW w:w="1502" w:type="dxa"/>
          </w:tcPr>
          <w:p w14:paraId="46EA57B9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1502" w:type="dxa"/>
          </w:tcPr>
          <w:p w14:paraId="64E5EF4D" w14:textId="47A3C503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$7,794,715</w:t>
            </w:r>
          </w:p>
        </w:tc>
        <w:tc>
          <w:tcPr>
            <w:tcW w:w="1502" w:type="dxa"/>
          </w:tcPr>
          <w:p w14:paraId="15FA2981" w14:textId="2E110613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$2,319,789</w:t>
            </w:r>
          </w:p>
        </w:tc>
        <w:tc>
          <w:tcPr>
            <w:tcW w:w="1695" w:type="dxa"/>
          </w:tcPr>
          <w:p w14:paraId="1499B9F6" w14:textId="368B7E96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$7,747,972</w:t>
            </w:r>
          </w:p>
        </w:tc>
        <w:tc>
          <w:tcPr>
            <w:tcW w:w="1710" w:type="dxa"/>
          </w:tcPr>
          <w:p w14:paraId="3E93802D" w14:textId="53CE9F72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$4,643,434</w:t>
            </w:r>
          </w:p>
        </w:tc>
      </w:tr>
      <w:tr w:rsidR="00713BE7" w:rsidRPr="00AE4709" w14:paraId="7896BA9B" w14:textId="77777777" w:rsidTr="2A35C850">
        <w:tc>
          <w:tcPr>
            <w:tcW w:w="1502" w:type="dxa"/>
          </w:tcPr>
          <w:p w14:paraId="605403A5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Qld</w:t>
            </w:r>
          </w:p>
        </w:tc>
        <w:tc>
          <w:tcPr>
            <w:tcW w:w="1502" w:type="dxa"/>
          </w:tcPr>
          <w:p w14:paraId="56116E81" w14:textId="0D7E8C2D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$14,159,935</w:t>
            </w:r>
          </w:p>
        </w:tc>
        <w:tc>
          <w:tcPr>
            <w:tcW w:w="1502" w:type="dxa"/>
          </w:tcPr>
          <w:p w14:paraId="71438727" w14:textId="4D3ECCB6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$6,982,972</w:t>
            </w:r>
          </w:p>
        </w:tc>
        <w:tc>
          <w:tcPr>
            <w:tcW w:w="1695" w:type="dxa"/>
          </w:tcPr>
          <w:p w14:paraId="5914C70E" w14:textId="07B957A2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$13,726,358</w:t>
            </w:r>
          </w:p>
        </w:tc>
        <w:tc>
          <w:tcPr>
            <w:tcW w:w="1710" w:type="dxa"/>
          </w:tcPr>
          <w:p w14:paraId="3CED59B1" w14:textId="553694F0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$9,496,820</w:t>
            </w:r>
          </w:p>
        </w:tc>
      </w:tr>
      <w:tr w:rsidR="00713BE7" w:rsidRPr="00AE4709" w14:paraId="50F79B68" w14:textId="77777777" w:rsidTr="2A35C850">
        <w:tc>
          <w:tcPr>
            <w:tcW w:w="1502" w:type="dxa"/>
          </w:tcPr>
          <w:p w14:paraId="4981CE4F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SA</w:t>
            </w:r>
          </w:p>
        </w:tc>
        <w:tc>
          <w:tcPr>
            <w:tcW w:w="1502" w:type="dxa"/>
          </w:tcPr>
          <w:p w14:paraId="107727B1" w14:textId="4F35D841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$3,975,644</w:t>
            </w:r>
          </w:p>
        </w:tc>
        <w:tc>
          <w:tcPr>
            <w:tcW w:w="1502" w:type="dxa"/>
          </w:tcPr>
          <w:p w14:paraId="5C14A3F9" w14:textId="5BB66581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$2,186,070</w:t>
            </w:r>
          </w:p>
        </w:tc>
        <w:tc>
          <w:tcPr>
            <w:tcW w:w="1695" w:type="dxa"/>
          </w:tcPr>
          <w:p w14:paraId="665D5C47" w14:textId="40F4C540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$4,101,570</w:t>
            </w:r>
          </w:p>
        </w:tc>
        <w:tc>
          <w:tcPr>
            <w:tcW w:w="1710" w:type="dxa"/>
          </w:tcPr>
          <w:p w14:paraId="18D57BB5" w14:textId="49BDB366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$2,995,324</w:t>
            </w:r>
          </w:p>
        </w:tc>
      </w:tr>
      <w:tr w:rsidR="00713BE7" w:rsidRPr="00AE4709" w14:paraId="65B1E40E" w14:textId="77777777" w:rsidTr="2A35C850">
        <w:tc>
          <w:tcPr>
            <w:tcW w:w="1502" w:type="dxa"/>
          </w:tcPr>
          <w:p w14:paraId="4611B7A7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NT</w:t>
            </w:r>
          </w:p>
        </w:tc>
        <w:tc>
          <w:tcPr>
            <w:tcW w:w="1502" w:type="dxa"/>
          </w:tcPr>
          <w:p w14:paraId="54BE83F9" w14:textId="6561F37C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$987,779</w:t>
            </w:r>
          </w:p>
        </w:tc>
        <w:tc>
          <w:tcPr>
            <w:tcW w:w="1502" w:type="dxa"/>
          </w:tcPr>
          <w:p w14:paraId="378B22E2" w14:textId="7079EC84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$732,296</w:t>
            </w:r>
          </w:p>
        </w:tc>
        <w:tc>
          <w:tcPr>
            <w:tcW w:w="1695" w:type="dxa"/>
          </w:tcPr>
          <w:p w14:paraId="3C0DB32E" w14:textId="7957AA1C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$876,469</w:t>
            </w:r>
          </w:p>
        </w:tc>
        <w:tc>
          <w:tcPr>
            <w:tcW w:w="1710" w:type="dxa"/>
          </w:tcPr>
          <w:p w14:paraId="1B74AA31" w14:textId="49050ACA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$995,377</w:t>
            </w:r>
          </w:p>
        </w:tc>
      </w:tr>
      <w:tr w:rsidR="00713BE7" w:rsidRPr="00AE4709" w14:paraId="6513AD3A" w14:textId="77777777" w:rsidTr="2A35C850">
        <w:tc>
          <w:tcPr>
            <w:tcW w:w="1502" w:type="dxa"/>
          </w:tcPr>
          <w:p w14:paraId="7486C726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WA</w:t>
            </w:r>
          </w:p>
        </w:tc>
        <w:tc>
          <w:tcPr>
            <w:tcW w:w="1502" w:type="dxa"/>
          </w:tcPr>
          <w:p w14:paraId="7F1252E0" w14:textId="5A3374FE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$6,922,370</w:t>
            </w:r>
          </w:p>
        </w:tc>
        <w:tc>
          <w:tcPr>
            <w:tcW w:w="1502" w:type="dxa"/>
          </w:tcPr>
          <w:p w14:paraId="2B29F3B4" w14:textId="4DF94B12" w:rsidR="00713BE7" w:rsidRPr="00AE4709" w:rsidRDefault="00BB5C7F" w:rsidP="000D0A85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$2,079,919</w:t>
            </w:r>
          </w:p>
        </w:tc>
        <w:tc>
          <w:tcPr>
            <w:tcW w:w="1695" w:type="dxa"/>
          </w:tcPr>
          <w:p w14:paraId="5254A87D" w14:textId="4EEC7D5A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$7,414,699</w:t>
            </w:r>
          </w:p>
        </w:tc>
        <w:tc>
          <w:tcPr>
            <w:tcW w:w="1710" w:type="dxa"/>
          </w:tcPr>
          <w:p w14:paraId="0AB1E10F" w14:textId="3B601B21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$3,442,496</w:t>
            </w:r>
          </w:p>
        </w:tc>
      </w:tr>
      <w:tr w:rsidR="00713BE7" w:rsidRPr="00AE4709" w14:paraId="7CE5C0D4" w14:textId="77777777" w:rsidTr="2A35C850">
        <w:tc>
          <w:tcPr>
            <w:tcW w:w="1502" w:type="dxa"/>
          </w:tcPr>
          <w:p w14:paraId="3EE96D6D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Tas</w:t>
            </w:r>
          </w:p>
        </w:tc>
        <w:tc>
          <w:tcPr>
            <w:tcW w:w="1502" w:type="dxa"/>
          </w:tcPr>
          <w:p w14:paraId="158BDAC3" w14:textId="69F9964E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$1,439,646</w:t>
            </w:r>
          </w:p>
        </w:tc>
        <w:tc>
          <w:tcPr>
            <w:tcW w:w="1502" w:type="dxa"/>
          </w:tcPr>
          <w:p w14:paraId="569C8BEE" w14:textId="5D36F860" w:rsidR="00713BE7" w:rsidRPr="00AE4709" w:rsidRDefault="00BB5C7F" w:rsidP="00BB5C7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$301,950</w:t>
            </w:r>
          </w:p>
        </w:tc>
        <w:tc>
          <w:tcPr>
            <w:tcW w:w="1695" w:type="dxa"/>
          </w:tcPr>
          <w:p w14:paraId="13CF20BB" w14:textId="2D9371C8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$1,773,544</w:t>
            </w:r>
          </w:p>
        </w:tc>
        <w:tc>
          <w:tcPr>
            <w:tcW w:w="1710" w:type="dxa"/>
          </w:tcPr>
          <w:p w14:paraId="777C76C8" w14:textId="3FC955D8" w:rsidR="00713BE7" w:rsidRPr="00AE4709" w:rsidRDefault="00256D00" w:rsidP="00256D00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$553,206</w:t>
            </w:r>
          </w:p>
        </w:tc>
      </w:tr>
      <w:tr w:rsidR="00713BE7" w:rsidRPr="00CD70A9" w14:paraId="02563099" w14:textId="77777777" w:rsidTr="2A35C850">
        <w:tc>
          <w:tcPr>
            <w:tcW w:w="1502" w:type="dxa"/>
          </w:tcPr>
          <w:p w14:paraId="15236DB2" w14:textId="77777777" w:rsidR="00713BE7" w:rsidRPr="00AE4709" w:rsidRDefault="00713BE7" w:rsidP="00713BE7">
            <w:pPr>
              <w:rPr>
                <w:rFonts w:ascii="Calibri" w:hAnsi="Calibri"/>
                <w:color w:val="000000"/>
              </w:rPr>
            </w:pPr>
            <w:r w:rsidRPr="00AE4709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502" w:type="dxa"/>
          </w:tcPr>
          <w:p w14:paraId="00630B80" w14:textId="7B3CC2DD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$49,996,028</w:t>
            </w:r>
          </w:p>
        </w:tc>
        <w:tc>
          <w:tcPr>
            <w:tcW w:w="1502" w:type="dxa"/>
          </w:tcPr>
          <w:p w14:paraId="627F7C0B" w14:textId="1003DDAA" w:rsidR="00713BE7" w:rsidRPr="00AE4709" w:rsidRDefault="00BB5C7F" w:rsidP="006B26EF">
            <w:pPr>
              <w:jc w:val="right"/>
              <w:rPr>
                <w:rFonts w:ascii="Calibri" w:hAnsi="Calibri" w:cs="Calibri"/>
                <w:color w:val="000000"/>
              </w:rPr>
            </w:pPr>
            <w:r w:rsidRPr="00BB5C7F">
              <w:rPr>
                <w:rFonts w:ascii="Calibri" w:hAnsi="Calibri" w:cs="Calibri"/>
                <w:color w:val="000000"/>
              </w:rPr>
              <w:t>$21,289,445</w:t>
            </w:r>
          </w:p>
        </w:tc>
        <w:tc>
          <w:tcPr>
            <w:tcW w:w="1695" w:type="dxa"/>
          </w:tcPr>
          <w:p w14:paraId="7CF1A7B2" w14:textId="45644FD2" w:rsidR="00713BE7" w:rsidRDefault="00713BE7" w:rsidP="00713BE7">
            <w:pPr>
              <w:jc w:val="righ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$48,140,884</w:t>
            </w:r>
          </w:p>
        </w:tc>
        <w:tc>
          <w:tcPr>
            <w:tcW w:w="1710" w:type="dxa"/>
          </w:tcPr>
          <w:p w14:paraId="11F1BFC2" w14:textId="463E5991" w:rsidR="00713BE7" w:rsidRPr="00AE4709" w:rsidRDefault="00256D00" w:rsidP="00AF3B61">
            <w:pPr>
              <w:jc w:val="right"/>
              <w:rPr>
                <w:rFonts w:ascii="Calibri" w:hAnsi="Calibri" w:cs="Calibri"/>
                <w:color w:val="000000"/>
              </w:rPr>
            </w:pPr>
            <w:r w:rsidRPr="00256D00">
              <w:rPr>
                <w:rFonts w:ascii="Calibri" w:hAnsi="Calibri" w:cs="Calibri"/>
                <w:color w:val="000000"/>
              </w:rPr>
              <w:t>$31,879,413</w:t>
            </w:r>
          </w:p>
        </w:tc>
      </w:tr>
    </w:tbl>
    <w:p w14:paraId="3F931D1F" w14:textId="77777777" w:rsidR="00D24F4B" w:rsidRPr="00CD70A9" w:rsidRDefault="00D24F4B" w:rsidP="00D24F4B">
      <w:pPr>
        <w:rPr>
          <w:highlight w:val="yellow"/>
        </w:rPr>
      </w:pPr>
    </w:p>
    <w:p w14:paraId="09D1094E" w14:textId="77777777" w:rsidR="00D24F4B" w:rsidRPr="0071118B" w:rsidRDefault="00D24F4B" w:rsidP="00D24F4B">
      <w:pPr>
        <w:pStyle w:val="Heading4"/>
      </w:pPr>
      <w:r w:rsidRPr="0071118B">
        <w:t>Registered trustees</w:t>
      </w:r>
    </w:p>
    <w:p w14:paraId="335EB40D" w14:textId="61524CC6" w:rsidR="00D24F4B" w:rsidRPr="0071118B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  <w:r w:rsidRPr="0071118B">
        <w:t xml:space="preserve">Registered trustees administered </w:t>
      </w:r>
      <w:r w:rsidR="1AB78B77" w:rsidRPr="2A35C850">
        <w:rPr>
          <w:rFonts w:ascii="Calibri" w:eastAsia="Times New Roman" w:hAnsi="Calibri" w:cs="Times New Roman"/>
          <w:color w:val="000000" w:themeColor="text1"/>
          <w:lang w:eastAsia="en-AU"/>
        </w:rPr>
        <w:t>more than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$</w:t>
      </w:r>
      <w:r w:rsidR="00D96051" w:rsidRPr="2A35C850">
        <w:rPr>
          <w:rFonts w:ascii="Calibri" w:eastAsia="Times New Roman" w:hAnsi="Calibri" w:cs="Times New Roman"/>
          <w:color w:val="000000" w:themeColor="text1"/>
          <w:lang w:eastAsia="en-AU"/>
        </w:rPr>
        <w:t>29</w:t>
      </w:r>
      <w:r w:rsidR="00084665" w:rsidRPr="2A35C850">
        <w:rPr>
          <w:rFonts w:ascii="Calibri" w:eastAsia="Times New Roman" w:hAnsi="Calibri" w:cs="Times New Roman"/>
          <w:color w:val="000000" w:themeColor="text1"/>
          <w:lang w:eastAsia="en-AU"/>
        </w:rPr>
        <w:t>0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receipts in </w:t>
      </w:r>
      <w:r w:rsidRPr="0071118B">
        <w:t>20</w:t>
      </w:r>
      <w:r w:rsidR="003C3C08" w:rsidRPr="0071118B">
        <w:t>2</w:t>
      </w:r>
      <w:r w:rsidR="00040FFD">
        <w:t>2</w:t>
      </w:r>
      <w:r w:rsidRPr="0071118B">
        <w:t>–</w:t>
      </w:r>
      <w:r w:rsidR="003C3C08" w:rsidRPr="0071118B">
        <w:t>2</w:t>
      </w:r>
      <w:r w:rsidR="00040FFD">
        <w:t>3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. Asset sales accounted for </w:t>
      </w:r>
      <w:r w:rsidR="00D85158" w:rsidRPr="2A35C850">
        <w:rPr>
          <w:rFonts w:ascii="Calibri" w:eastAsia="Times New Roman" w:hAnsi="Calibri" w:cs="Times New Roman"/>
          <w:color w:val="000000" w:themeColor="text1"/>
          <w:lang w:eastAsia="en-AU"/>
        </w:rPr>
        <w:t>5</w:t>
      </w:r>
      <w:r w:rsidR="00BC2A75" w:rsidRPr="2A35C850">
        <w:rPr>
          <w:rFonts w:ascii="Calibri" w:eastAsia="Times New Roman" w:hAnsi="Calibri" w:cs="Times New Roman"/>
          <w:color w:val="000000" w:themeColor="text1"/>
          <w:lang w:eastAsia="en-AU"/>
        </w:rPr>
        <w:t>5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% of these receipts. </w:t>
      </w:r>
    </w:p>
    <w:p w14:paraId="532E31D6" w14:textId="5A471B84" w:rsidR="00D24F4B" w:rsidRPr="0071118B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Registered trustees administered </w:t>
      </w:r>
      <w:r w:rsidR="3AF8EAC4" w:rsidRPr="2A35C850">
        <w:rPr>
          <w:rFonts w:ascii="Calibri" w:eastAsia="Times New Roman" w:hAnsi="Calibri" w:cs="Times New Roman"/>
          <w:color w:val="000000" w:themeColor="text1"/>
          <w:lang w:eastAsia="en-AU"/>
        </w:rPr>
        <w:t>more than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$</w:t>
      </w:r>
      <w:r w:rsidR="006B34CB" w:rsidRPr="2A35C850">
        <w:rPr>
          <w:rFonts w:ascii="Calibri" w:eastAsia="Times New Roman" w:hAnsi="Calibri" w:cs="Times New Roman"/>
          <w:color w:val="000000" w:themeColor="text1"/>
          <w:lang w:eastAsia="en-AU"/>
        </w:rPr>
        <w:t>287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payments in </w:t>
      </w:r>
      <w:r w:rsidRPr="0071118B">
        <w:t>20</w:t>
      </w:r>
      <w:r w:rsidR="00027217" w:rsidRPr="0071118B">
        <w:t>2</w:t>
      </w:r>
      <w:r w:rsidR="000B364A">
        <w:t>2</w:t>
      </w:r>
      <w:r w:rsidRPr="0071118B">
        <w:t>–</w:t>
      </w:r>
      <w:r w:rsidR="00027217" w:rsidRPr="0071118B">
        <w:t>2</w:t>
      </w:r>
      <w:r w:rsidR="000B364A">
        <w:t>3</w:t>
      </w:r>
      <w:r w:rsidRPr="0071118B">
        <w:t xml:space="preserve">. </w:t>
      </w:r>
      <w:r w:rsidR="00BA1052">
        <w:t xml:space="preserve">Trustee fees accounted for </w:t>
      </w:r>
      <w:r w:rsidR="00550395">
        <w:t>28% of these payments, and secured creditor payments accounted for another 24%.</w:t>
      </w:r>
      <w:r w:rsidRPr="0071118B">
        <w:t xml:space="preserve"> </w:t>
      </w:r>
    </w:p>
    <w:tbl>
      <w:tblPr>
        <w:tblStyle w:val="TableGrid"/>
        <w:tblW w:w="7956" w:type="dxa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710"/>
        <w:gridCol w:w="1740"/>
      </w:tblGrid>
      <w:tr w:rsidR="00431F0A" w:rsidRPr="0071118B" w14:paraId="79FB88EE" w14:textId="77777777" w:rsidTr="2A35C850">
        <w:tc>
          <w:tcPr>
            <w:tcW w:w="1502" w:type="dxa"/>
          </w:tcPr>
          <w:p w14:paraId="2E3AB3CA" w14:textId="77777777" w:rsidR="00431F0A" w:rsidRPr="0071118B" w:rsidRDefault="00431F0A" w:rsidP="00431F0A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State or territory</w:t>
            </w:r>
          </w:p>
        </w:tc>
        <w:tc>
          <w:tcPr>
            <w:tcW w:w="1502" w:type="dxa"/>
          </w:tcPr>
          <w:p w14:paraId="1D100614" w14:textId="62B3942D" w:rsidR="00431F0A" w:rsidRPr="0071118B" w:rsidRDefault="00431F0A" w:rsidP="00431F0A">
            <w:pPr>
              <w:rPr>
                <w:rFonts w:ascii="Calibri" w:hAnsi="Calibri"/>
                <w:color w:val="000000"/>
              </w:rPr>
            </w:pPr>
            <w:r w:rsidRPr="00AA60FE">
              <w:t>Total receipts: 202</w:t>
            </w:r>
            <w:r w:rsidR="0029606A">
              <w:t>1</w:t>
            </w:r>
            <w:r w:rsidRPr="00AA60FE">
              <w:t>–2</w:t>
            </w:r>
            <w:r w:rsidR="0029606A">
              <w:t>2</w:t>
            </w:r>
          </w:p>
        </w:tc>
        <w:tc>
          <w:tcPr>
            <w:tcW w:w="1502" w:type="dxa"/>
          </w:tcPr>
          <w:p w14:paraId="0AC601DD" w14:textId="1A8B565E" w:rsidR="00431F0A" w:rsidRPr="0071118B" w:rsidRDefault="00431F0A" w:rsidP="00431F0A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Total receipts: 202</w:t>
            </w:r>
            <w:r w:rsidR="0029606A">
              <w:rPr>
                <w:rFonts w:ascii="Calibri" w:hAnsi="Calibri"/>
                <w:color w:val="000000"/>
              </w:rPr>
              <w:t>2</w:t>
            </w:r>
            <w:r w:rsidRPr="0071118B">
              <w:rPr>
                <w:rFonts w:ascii="Calibri" w:hAnsi="Calibri"/>
                <w:color w:val="000000"/>
              </w:rPr>
              <w:t>–2</w:t>
            </w:r>
            <w:r w:rsidR="0029606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0" w:type="dxa"/>
          </w:tcPr>
          <w:p w14:paraId="69423188" w14:textId="09ED0803" w:rsidR="00431F0A" w:rsidRPr="0071118B" w:rsidRDefault="00431F0A" w:rsidP="00431F0A">
            <w:pPr>
              <w:rPr>
                <w:rFonts w:ascii="Calibri" w:hAnsi="Calibri"/>
                <w:color w:val="000000"/>
              </w:rPr>
            </w:pPr>
            <w:r w:rsidRPr="003C2FAC">
              <w:t>Total payments: 202</w:t>
            </w:r>
            <w:r w:rsidR="00CD15FA">
              <w:t>1</w:t>
            </w:r>
            <w:r w:rsidRPr="003C2FAC">
              <w:t>–2</w:t>
            </w:r>
            <w:r w:rsidR="00CD15FA">
              <w:t>2</w:t>
            </w:r>
          </w:p>
        </w:tc>
        <w:tc>
          <w:tcPr>
            <w:tcW w:w="1740" w:type="dxa"/>
          </w:tcPr>
          <w:p w14:paraId="2B731BBA" w14:textId="42530C21" w:rsidR="00431F0A" w:rsidRPr="0071118B" w:rsidRDefault="00431F0A" w:rsidP="00431F0A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Total payments: 202</w:t>
            </w:r>
            <w:r w:rsidR="00E57C6E">
              <w:rPr>
                <w:rFonts w:ascii="Calibri" w:hAnsi="Calibri"/>
                <w:color w:val="000000"/>
              </w:rPr>
              <w:t>2</w:t>
            </w:r>
            <w:r w:rsidRPr="0071118B">
              <w:rPr>
                <w:rFonts w:ascii="Calibri" w:hAnsi="Calibri"/>
                <w:color w:val="000000"/>
              </w:rPr>
              <w:t>–2</w:t>
            </w:r>
            <w:r w:rsidR="00E57C6E">
              <w:rPr>
                <w:rFonts w:ascii="Calibri" w:hAnsi="Calibri"/>
                <w:color w:val="000000"/>
              </w:rPr>
              <w:t>3</w:t>
            </w:r>
          </w:p>
        </w:tc>
      </w:tr>
      <w:tr w:rsidR="0059704F" w:rsidRPr="0071118B" w14:paraId="62F7C2F3" w14:textId="77777777" w:rsidTr="2A35C850">
        <w:tc>
          <w:tcPr>
            <w:tcW w:w="1502" w:type="dxa"/>
          </w:tcPr>
          <w:p w14:paraId="41C114E9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NSW</w:t>
            </w:r>
          </w:p>
        </w:tc>
        <w:tc>
          <w:tcPr>
            <w:tcW w:w="1502" w:type="dxa"/>
          </w:tcPr>
          <w:p w14:paraId="274C11A0" w14:textId="3ABC7E48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$124,594,007</w:t>
            </w:r>
          </w:p>
        </w:tc>
        <w:tc>
          <w:tcPr>
            <w:tcW w:w="1502" w:type="dxa"/>
          </w:tcPr>
          <w:p w14:paraId="2C4CFEF1" w14:textId="0E26EA07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$108,196,240</w:t>
            </w:r>
          </w:p>
        </w:tc>
        <w:tc>
          <w:tcPr>
            <w:tcW w:w="1710" w:type="dxa"/>
          </w:tcPr>
          <w:p w14:paraId="20DD38E5" w14:textId="592D3A66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$114,193,354</w:t>
            </w:r>
          </w:p>
        </w:tc>
        <w:tc>
          <w:tcPr>
            <w:tcW w:w="1740" w:type="dxa"/>
          </w:tcPr>
          <w:p w14:paraId="61DC7EC2" w14:textId="689B3036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$108,753,342</w:t>
            </w:r>
          </w:p>
        </w:tc>
      </w:tr>
      <w:tr w:rsidR="0059704F" w:rsidRPr="0071118B" w14:paraId="02F8E473" w14:textId="77777777" w:rsidTr="2A35C850">
        <w:tc>
          <w:tcPr>
            <w:tcW w:w="1502" w:type="dxa"/>
          </w:tcPr>
          <w:p w14:paraId="55FEC263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ACT</w:t>
            </w:r>
          </w:p>
        </w:tc>
        <w:tc>
          <w:tcPr>
            <w:tcW w:w="1502" w:type="dxa"/>
          </w:tcPr>
          <w:p w14:paraId="29742F33" w14:textId="3E5F090B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$2,620,046</w:t>
            </w:r>
          </w:p>
        </w:tc>
        <w:tc>
          <w:tcPr>
            <w:tcW w:w="1502" w:type="dxa"/>
          </w:tcPr>
          <w:p w14:paraId="69438C32" w14:textId="693A9033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$1,824,414</w:t>
            </w:r>
          </w:p>
        </w:tc>
        <w:tc>
          <w:tcPr>
            <w:tcW w:w="1710" w:type="dxa"/>
          </w:tcPr>
          <w:p w14:paraId="5F663DBE" w14:textId="52AAC5A0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$2,627,638</w:t>
            </w:r>
          </w:p>
        </w:tc>
        <w:tc>
          <w:tcPr>
            <w:tcW w:w="1740" w:type="dxa"/>
          </w:tcPr>
          <w:p w14:paraId="705B8B38" w14:textId="176E7621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$1,772,768</w:t>
            </w:r>
          </w:p>
        </w:tc>
      </w:tr>
      <w:tr w:rsidR="0059704F" w:rsidRPr="0071118B" w14:paraId="78A273EC" w14:textId="77777777" w:rsidTr="2A35C850">
        <w:tc>
          <w:tcPr>
            <w:tcW w:w="1502" w:type="dxa"/>
          </w:tcPr>
          <w:p w14:paraId="2160C20E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1502" w:type="dxa"/>
          </w:tcPr>
          <w:p w14:paraId="1801685C" w14:textId="6C5DBC24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$48,144,243</w:t>
            </w:r>
          </w:p>
        </w:tc>
        <w:tc>
          <w:tcPr>
            <w:tcW w:w="1502" w:type="dxa"/>
          </w:tcPr>
          <w:p w14:paraId="090D50AA" w14:textId="4966087B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$62,007,722</w:t>
            </w:r>
          </w:p>
        </w:tc>
        <w:tc>
          <w:tcPr>
            <w:tcW w:w="1710" w:type="dxa"/>
          </w:tcPr>
          <w:p w14:paraId="5EDC48EC" w14:textId="679AB02F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$46,169,345</w:t>
            </w:r>
          </w:p>
        </w:tc>
        <w:tc>
          <w:tcPr>
            <w:tcW w:w="1740" w:type="dxa"/>
          </w:tcPr>
          <w:p w14:paraId="43E6644B" w14:textId="0B9C20E1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$60,275,738</w:t>
            </w:r>
          </w:p>
        </w:tc>
      </w:tr>
      <w:tr w:rsidR="0059704F" w:rsidRPr="0071118B" w14:paraId="50AFEF9F" w14:textId="77777777" w:rsidTr="2A35C850">
        <w:tc>
          <w:tcPr>
            <w:tcW w:w="1502" w:type="dxa"/>
          </w:tcPr>
          <w:p w14:paraId="0B462D68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Qld</w:t>
            </w:r>
          </w:p>
        </w:tc>
        <w:tc>
          <w:tcPr>
            <w:tcW w:w="1502" w:type="dxa"/>
          </w:tcPr>
          <w:p w14:paraId="1E48AE3F" w14:textId="36434A45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$61,529,260</w:t>
            </w:r>
          </w:p>
        </w:tc>
        <w:tc>
          <w:tcPr>
            <w:tcW w:w="1502" w:type="dxa"/>
          </w:tcPr>
          <w:p w14:paraId="65517AF4" w14:textId="08B664E5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$53,969,867</w:t>
            </w:r>
          </w:p>
        </w:tc>
        <w:tc>
          <w:tcPr>
            <w:tcW w:w="1710" w:type="dxa"/>
          </w:tcPr>
          <w:p w14:paraId="01E6DB34" w14:textId="41E523D6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$54,670,185</w:t>
            </w:r>
          </w:p>
        </w:tc>
        <w:tc>
          <w:tcPr>
            <w:tcW w:w="1740" w:type="dxa"/>
          </w:tcPr>
          <w:p w14:paraId="10741756" w14:textId="22AC9043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$56,854,194</w:t>
            </w:r>
          </w:p>
        </w:tc>
      </w:tr>
      <w:tr w:rsidR="0059704F" w:rsidRPr="0071118B" w14:paraId="00A2C510" w14:textId="77777777" w:rsidTr="2A35C850">
        <w:tc>
          <w:tcPr>
            <w:tcW w:w="1502" w:type="dxa"/>
          </w:tcPr>
          <w:p w14:paraId="08888C25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SA</w:t>
            </w:r>
          </w:p>
        </w:tc>
        <w:tc>
          <w:tcPr>
            <w:tcW w:w="1502" w:type="dxa"/>
          </w:tcPr>
          <w:p w14:paraId="797511B3" w14:textId="61898795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$14,025,855</w:t>
            </w:r>
          </w:p>
        </w:tc>
        <w:tc>
          <w:tcPr>
            <w:tcW w:w="1502" w:type="dxa"/>
          </w:tcPr>
          <w:p w14:paraId="1B34EAF4" w14:textId="13A72998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$16,400,611</w:t>
            </w:r>
          </w:p>
        </w:tc>
        <w:tc>
          <w:tcPr>
            <w:tcW w:w="1710" w:type="dxa"/>
          </w:tcPr>
          <w:p w14:paraId="58264DE8" w14:textId="27EE18A2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$14,001,220</w:t>
            </w:r>
          </w:p>
        </w:tc>
        <w:tc>
          <w:tcPr>
            <w:tcW w:w="1740" w:type="dxa"/>
          </w:tcPr>
          <w:p w14:paraId="5087B11F" w14:textId="6693EB31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$16,333,247</w:t>
            </w:r>
          </w:p>
        </w:tc>
      </w:tr>
      <w:tr w:rsidR="0059704F" w:rsidRPr="0071118B" w14:paraId="10A617B3" w14:textId="77777777" w:rsidTr="2A35C850">
        <w:tc>
          <w:tcPr>
            <w:tcW w:w="1502" w:type="dxa"/>
          </w:tcPr>
          <w:p w14:paraId="7F6E9F45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NT</w:t>
            </w:r>
          </w:p>
        </w:tc>
        <w:tc>
          <w:tcPr>
            <w:tcW w:w="1502" w:type="dxa"/>
          </w:tcPr>
          <w:p w14:paraId="51E11D91" w14:textId="082D5E2C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$1,936,112</w:t>
            </w:r>
          </w:p>
        </w:tc>
        <w:tc>
          <w:tcPr>
            <w:tcW w:w="1502" w:type="dxa"/>
          </w:tcPr>
          <w:p w14:paraId="443820A9" w14:textId="2B0C916E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$2,143,734</w:t>
            </w:r>
          </w:p>
        </w:tc>
        <w:tc>
          <w:tcPr>
            <w:tcW w:w="1710" w:type="dxa"/>
          </w:tcPr>
          <w:p w14:paraId="3849DD32" w14:textId="01D3A995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$1,924,795</w:t>
            </w:r>
          </w:p>
        </w:tc>
        <w:tc>
          <w:tcPr>
            <w:tcW w:w="1740" w:type="dxa"/>
          </w:tcPr>
          <w:p w14:paraId="04B78CED" w14:textId="09DE7624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$2,385,299</w:t>
            </w:r>
          </w:p>
        </w:tc>
      </w:tr>
      <w:tr w:rsidR="0059704F" w:rsidRPr="0071118B" w14:paraId="7CC6AA2B" w14:textId="77777777" w:rsidTr="2A35C850">
        <w:tc>
          <w:tcPr>
            <w:tcW w:w="1502" w:type="dxa"/>
          </w:tcPr>
          <w:p w14:paraId="4EE7D8F6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WA</w:t>
            </w:r>
          </w:p>
        </w:tc>
        <w:tc>
          <w:tcPr>
            <w:tcW w:w="1502" w:type="dxa"/>
          </w:tcPr>
          <w:p w14:paraId="2F7B3248" w14:textId="5A924A2D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$32,969,064</w:t>
            </w:r>
          </w:p>
        </w:tc>
        <w:tc>
          <w:tcPr>
            <w:tcW w:w="1502" w:type="dxa"/>
          </w:tcPr>
          <w:p w14:paraId="2444B0A0" w14:textId="1111B305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$40,995,949</w:t>
            </w:r>
          </w:p>
        </w:tc>
        <w:tc>
          <w:tcPr>
            <w:tcW w:w="1710" w:type="dxa"/>
          </w:tcPr>
          <w:p w14:paraId="7A38B400" w14:textId="7557B6E9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$30,553,893</w:t>
            </w:r>
          </w:p>
        </w:tc>
        <w:tc>
          <w:tcPr>
            <w:tcW w:w="1740" w:type="dxa"/>
          </w:tcPr>
          <w:p w14:paraId="6C5E67F2" w14:textId="2A4F11C1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$36,845,716</w:t>
            </w:r>
          </w:p>
        </w:tc>
      </w:tr>
      <w:tr w:rsidR="0059704F" w:rsidRPr="0071118B" w14:paraId="43126289" w14:textId="77777777" w:rsidTr="2A35C850">
        <w:tc>
          <w:tcPr>
            <w:tcW w:w="1502" w:type="dxa"/>
          </w:tcPr>
          <w:p w14:paraId="6C7B2C2E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Tas</w:t>
            </w:r>
          </w:p>
        </w:tc>
        <w:tc>
          <w:tcPr>
            <w:tcW w:w="1502" w:type="dxa"/>
          </w:tcPr>
          <w:p w14:paraId="4C5AC497" w14:textId="2E5FC82E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$3,882,049</w:t>
            </w:r>
          </w:p>
        </w:tc>
        <w:tc>
          <w:tcPr>
            <w:tcW w:w="1502" w:type="dxa"/>
          </w:tcPr>
          <w:p w14:paraId="5134B3A4" w14:textId="75106A48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$4,934,221</w:t>
            </w:r>
          </w:p>
        </w:tc>
        <w:tc>
          <w:tcPr>
            <w:tcW w:w="1710" w:type="dxa"/>
          </w:tcPr>
          <w:p w14:paraId="6DDC6BCC" w14:textId="422645B1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$3,858,095</w:t>
            </w:r>
          </w:p>
        </w:tc>
        <w:tc>
          <w:tcPr>
            <w:tcW w:w="1740" w:type="dxa"/>
          </w:tcPr>
          <w:p w14:paraId="3C206D6A" w14:textId="724BD72C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$3,841,521</w:t>
            </w:r>
          </w:p>
        </w:tc>
      </w:tr>
      <w:tr w:rsidR="0059704F" w:rsidRPr="00CD70A9" w14:paraId="7F76C91E" w14:textId="77777777" w:rsidTr="2A35C850">
        <w:tc>
          <w:tcPr>
            <w:tcW w:w="1502" w:type="dxa"/>
          </w:tcPr>
          <w:p w14:paraId="335AF23E" w14:textId="77777777" w:rsidR="0059704F" w:rsidRPr="0071118B" w:rsidRDefault="0059704F" w:rsidP="0059704F">
            <w:pPr>
              <w:rPr>
                <w:rFonts w:ascii="Calibri" w:hAnsi="Calibri"/>
                <w:color w:val="000000"/>
              </w:rPr>
            </w:pPr>
            <w:r w:rsidRPr="0071118B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502" w:type="dxa"/>
          </w:tcPr>
          <w:p w14:paraId="430C1182" w14:textId="330872D1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8B649C">
              <w:t>$289,700,637</w:t>
            </w:r>
          </w:p>
        </w:tc>
        <w:tc>
          <w:tcPr>
            <w:tcW w:w="1502" w:type="dxa"/>
          </w:tcPr>
          <w:p w14:paraId="41089207" w14:textId="19F9EA7F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613545">
              <w:t>$290,472,758</w:t>
            </w:r>
          </w:p>
        </w:tc>
        <w:tc>
          <w:tcPr>
            <w:tcW w:w="1710" w:type="dxa"/>
          </w:tcPr>
          <w:p w14:paraId="00D6DC4E" w14:textId="79F40266" w:rsidR="0059704F" w:rsidRPr="0071118B" w:rsidRDefault="0059704F" w:rsidP="0059704F">
            <w:pPr>
              <w:jc w:val="right"/>
              <w:rPr>
                <w:rFonts w:ascii="Calibri" w:hAnsi="Calibri"/>
                <w:color w:val="000000"/>
              </w:rPr>
            </w:pPr>
            <w:r w:rsidRPr="00D21BA2">
              <w:t>$267,998,525</w:t>
            </w:r>
          </w:p>
        </w:tc>
        <w:tc>
          <w:tcPr>
            <w:tcW w:w="1740" w:type="dxa"/>
          </w:tcPr>
          <w:p w14:paraId="4DCE53EF" w14:textId="7E1A4968" w:rsidR="0059704F" w:rsidRPr="0071118B" w:rsidRDefault="0059704F" w:rsidP="0059704F">
            <w:pPr>
              <w:jc w:val="right"/>
              <w:rPr>
                <w:rFonts w:ascii="Calibri" w:hAnsi="Calibri" w:cs="Calibri"/>
                <w:color w:val="000000"/>
              </w:rPr>
            </w:pPr>
            <w:r w:rsidRPr="00BE2B26">
              <w:t>$287,061,825</w:t>
            </w:r>
          </w:p>
        </w:tc>
      </w:tr>
    </w:tbl>
    <w:p w14:paraId="0B0E92A4" w14:textId="77777777" w:rsidR="00D24F4B" w:rsidRPr="00CD70A9" w:rsidRDefault="00D24F4B" w:rsidP="00D24F4B">
      <w:pPr>
        <w:rPr>
          <w:highlight w:val="yellow"/>
        </w:rPr>
      </w:pPr>
    </w:p>
    <w:p w14:paraId="491C521A" w14:textId="77777777" w:rsidR="00D24F4B" w:rsidRPr="00F13036" w:rsidRDefault="00D24F4B" w:rsidP="00D24F4B">
      <w:pPr>
        <w:pStyle w:val="Heading3"/>
      </w:pPr>
      <w:r w:rsidRPr="00F13036">
        <w:t>Monies administered under Part IX of the Bankruptcy Act</w:t>
      </w:r>
    </w:p>
    <w:p w14:paraId="5E8695F2" w14:textId="514CD7EC" w:rsidR="00D24F4B" w:rsidRPr="00F13036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  <w:r w:rsidRPr="00F13036">
        <w:t>In 20</w:t>
      </w:r>
      <w:r w:rsidR="00132A3F" w:rsidRPr="00F13036">
        <w:t>2</w:t>
      </w:r>
      <w:r w:rsidR="00DC7667">
        <w:t>2</w:t>
      </w:r>
      <w:r w:rsidRPr="00F13036">
        <w:t>–</w:t>
      </w:r>
      <w:r w:rsidR="00132A3F" w:rsidRPr="00F13036">
        <w:t>2</w:t>
      </w:r>
      <w:r w:rsidR="00DC7667">
        <w:t>3</w:t>
      </w:r>
      <w:r w:rsidRPr="00F13036">
        <w:t xml:space="preserve">, practitioners administered more than 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>$</w:t>
      </w:r>
      <w:r w:rsidR="00925EA1" w:rsidRPr="2A35C850">
        <w:rPr>
          <w:rFonts w:ascii="Calibri" w:eastAsia="Times New Roman" w:hAnsi="Calibri" w:cs="Times New Roman"/>
          <w:color w:val="000000" w:themeColor="text1"/>
          <w:lang w:eastAsia="en-AU"/>
        </w:rPr>
        <w:t>15</w:t>
      </w:r>
      <w:r w:rsidR="4FCD3C44" w:rsidRPr="2A35C850">
        <w:rPr>
          <w:rFonts w:ascii="Calibri" w:eastAsia="Times New Roman" w:hAnsi="Calibri" w:cs="Times New Roman"/>
          <w:color w:val="000000" w:themeColor="text1"/>
          <w:lang w:eastAsia="en-AU"/>
        </w:rPr>
        <w:t>7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receipts and n</w:t>
      </w:r>
      <w:r w:rsidR="53DC625A" w:rsidRPr="2A35C850">
        <w:rPr>
          <w:rFonts w:ascii="Calibri" w:eastAsia="Times New Roman" w:hAnsi="Calibri" w:cs="Times New Roman"/>
          <w:color w:val="000000" w:themeColor="text1"/>
          <w:lang w:eastAsia="en-AU"/>
        </w:rPr>
        <w:t>early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$</w:t>
      </w:r>
      <w:r w:rsidR="00925EA1" w:rsidRPr="2A35C850">
        <w:rPr>
          <w:rFonts w:ascii="Calibri" w:eastAsia="Times New Roman" w:hAnsi="Calibri" w:cs="Times New Roman"/>
          <w:color w:val="000000" w:themeColor="text1"/>
          <w:lang w:eastAsia="en-AU"/>
        </w:rPr>
        <w:t>163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 xml:space="preserve"> million in payments. Dividends accounted for </w:t>
      </w:r>
      <w:r w:rsidR="0099378A" w:rsidRPr="2A35C850">
        <w:rPr>
          <w:rFonts w:ascii="Calibri" w:eastAsia="Times New Roman" w:hAnsi="Calibri" w:cs="Times New Roman"/>
          <w:color w:val="000000" w:themeColor="text1"/>
          <w:lang w:eastAsia="en-AU"/>
        </w:rPr>
        <w:t>7</w:t>
      </w:r>
      <w:r w:rsidR="00FC1DA3" w:rsidRPr="2A35C850">
        <w:rPr>
          <w:rFonts w:ascii="Calibri" w:eastAsia="Times New Roman" w:hAnsi="Calibri" w:cs="Times New Roman"/>
          <w:color w:val="000000" w:themeColor="text1"/>
          <w:lang w:eastAsia="en-AU"/>
        </w:rPr>
        <w:t>2</w:t>
      </w:r>
      <w:r w:rsidRPr="2A35C850">
        <w:rPr>
          <w:rFonts w:ascii="Calibri" w:eastAsia="Times New Roman" w:hAnsi="Calibri" w:cs="Times New Roman"/>
          <w:color w:val="000000" w:themeColor="text1"/>
          <w:lang w:eastAsia="en-AU"/>
        </w:rPr>
        <w:t>% of these payments.</w:t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740"/>
        <w:gridCol w:w="1725"/>
      </w:tblGrid>
      <w:tr w:rsidR="00000AD8" w:rsidRPr="00F13036" w14:paraId="7CBA3AF4" w14:textId="77777777" w:rsidTr="2A35C850">
        <w:tc>
          <w:tcPr>
            <w:tcW w:w="1502" w:type="dxa"/>
          </w:tcPr>
          <w:p w14:paraId="6C335155" w14:textId="77777777" w:rsidR="00000AD8" w:rsidRPr="00F13036" w:rsidRDefault="00000AD8" w:rsidP="00000AD8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State or territory</w:t>
            </w:r>
          </w:p>
        </w:tc>
        <w:tc>
          <w:tcPr>
            <w:tcW w:w="1502" w:type="dxa"/>
          </w:tcPr>
          <w:p w14:paraId="07C423B7" w14:textId="5D3078D9" w:rsidR="00000AD8" w:rsidRPr="00F13036" w:rsidRDefault="00000AD8" w:rsidP="00000AD8">
            <w:pPr>
              <w:rPr>
                <w:rFonts w:ascii="Calibri" w:hAnsi="Calibri"/>
                <w:color w:val="000000"/>
              </w:rPr>
            </w:pPr>
            <w:r w:rsidRPr="00646E2D">
              <w:t>Total receipts: 202</w:t>
            </w:r>
            <w:r w:rsidR="001E1324">
              <w:t>1</w:t>
            </w:r>
            <w:r w:rsidRPr="00646E2D">
              <w:t>–2</w:t>
            </w:r>
            <w:r w:rsidR="001E1324">
              <w:t>2</w:t>
            </w:r>
          </w:p>
        </w:tc>
        <w:tc>
          <w:tcPr>
            <w:tcW w:w="1502" w:type="dxa"/>
          </w:tcPr>
          <w:p w14:paraId="0A9AE472" w14:textId="033D0D5E" w:rsidR="00000AD8" w:rsidRPr="00F13036" w:rsidRDefault="00000AD8" w:rsidP="00000AD8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Total receipts: 202</w:t>
            </w:r>
            <w:r w:rsidR="001E1324">
              <w:rPr>
                <w:rFonts w:ascii="Calibri" w:hAnsi="Calibri"/>
                <w:color w:val="000000"/>
              </w:rPr>
              <w:t>2</w:t>
            </w:r>
            <w:r w:rsidRPr="00F13036">
              <w:rPr>
                <w:rFonts w:ascii="Calibri" w:hAnsi="Calibri"/>
                <w:color w:val="000000"/>
              </w:rPr>
              <w:t>–2</w:t>
            </w:r>
            <w:r w:rsidR="001E132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40" w:type="dxa"/>
          </w:tcPr>
          <w:p w14:paraId="733AAF65" w14:textId="492D4FA8" w:rsidR="00000AD8" w:rsidRPr="00F13036" w:rsidRDefault="00000AD8" w:rsidP="00000AD8">
            <w:pPr>
              <w:rPr>
                <w:rFonts w:ascii="Calibri" w:hAnsi="Calibri"/>
                <w:color w:val="000000"/>
              </w:rPr>
            </w:pPr>
            <w:r w:rsidRPr="003134F2">
              <w:t>Total payments: 202</w:t>
            </w:r>
            <w:r w:rsidR="001E1324">
              <w:t>1</w:t>
            </w:r>
            <w:r w:rsidRPr="003134F2">
              <w:t>–2</w:t>
            </w:r>
            <w:r w:rsidR="001E1324">
              <w:t>2</w:t>
            </w:r>
          </w:p>
        </w:tc>
        <w:tc>
          <w:tcPr>
            <w:tcW w:w="1725" w:type="dxa"/>
          </w:tcPr>
          <w:p w14:paraId="2D67A88F" w14:textId="1EBC2D67" w:rsidR="00000AD8" w:rsidRPr="00F13036" w:rsidRDefault="00000AD8" w:rsidP="00000AD8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Total payments: 202</w:t>
            </w:r>
            <w:r w:rsidR="001E1324">
              <w:rPr>
                <w:rFonts w:ascii="Calibri" w:hAnsi="Calibri"/>
                <w:color w:val="000000"/>
              </w:rPr>
              <w:t>2</w:t>
            </w:r>
            <w:r w:rsidRPr="00F13036">
              <w:rPr>
                <w:rFonts w:ascii="Calibri" w:hAnsi="Calibri"/>
                <w:color w:val="000000"/>
              </w:rPr>
              <w:t>–2</w:t>
            </w:r>
            <w:r w:rsidR="001E1324">
              <w:rPr>
                <w:rFonts w:ascii="Calibri" w:hAnsi="Calibri"/>
                <w:color w:val="000000"/>
              </w:rPr>
              <w:t>3</w:t>
            </w:r>
          </w:p>
        </w:tc>
      </w:tr>
      <w:tr w:rsidR="001E1324" w:rsidRPr="00F13036" w14:paraId="7E4527E6" w14:textId="77777777" w:rsidTr="2A35C850">
        <w:tc>
          <w:tcPr>
            <w:tcW w:w="1502" w:type="dxa"/>
          </w:tcPr>
          <w:p w14:paraId="0F74AE03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NSW</w:t>
            </w:r>
          </w:p>
        </w:tc>
        <w:tc>
          <w:tcPr>
            <w:tcW w:w="1502" w:type="dxa"/>
          </w:tcPr>
          <w:p w14:paraId="0A4456E0" w14:textId="208E476E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$68,876,192</w:t>
            </w:r>
          </w:p>
        </w:tc>
        <w:tc>
          <w:tcPr>
            <w:tcW w:w="1502" w:type="dxa"/>
          </w:tcPr>
          <w:p w14:paraId="7AC5822C" w14:textId="364885EF" w:rsidR="001E1324" w:rsidRPr="00F13036" w:rsidRDefault="007871DB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7871DB">
              <w:rPr>
                <w:rFonts w:ascii="Calibri" w:hAnsi="Calibri" w:cs="Calibri"/>
                <w:color w:val="000000"/>
              </w:rPr>
              <w:t>$47,340,285</w:t>
            </w:r>
          </w:p>
        </w:tc>
        <w:tc>
          <w:tcPr>
            <w:tcW w:w="1740" w:type="dxa"/>
          </w:tcPr>
          <w:p w14:paraId="061FD809" w14:textId="65BCE614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$69,913,769</w:t>
            </w:r>
          </w:p>
        </w:tc>
        <w:tc>
          <w:tcPr>
            <w:tcW w:w="1725" w:type="dxa"/>
          </w:tcPr>
          <w:p w14:paraId="0EAF831A" w14:textId="535C9963" w:rsidR="001E1324" w:rsidRPr="00F13036" w:rsidRDefault="00FE20DA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FE20DA">
              <w:rPr>
                <w:rFonts w:ascii="Calibri" w:hAnsi="Calibri" w:cs="Calibri"/>
                <w:color w:val="000000"/>
              </w:rPr>
              <w:t>$48,907,722</w:t>
            </w:r>
          </w:p>
        </w:tc>
      </w:tr>
      <w:tr w:rsidR="001E1324" w:rsidRPr="00F13036" w14:paraId="4214FD22" w14:textId="77777777" w:rsidTr="2A35C850">
        <w:tc>
          <w:tcPr>
            <w:tcW w:w="1502" w:type="dxa"/>
          </w:tcPr>
          <w:p w14:paraId="3E18B03F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ACT</w:t>
            </w:r>
          </w:p>
        </w:tc>
        <w:tc>
          <w:tcPr>
            <w:tcW w:w="1502" w:type="dxa"/>
          </w:tcPr>
          <w:p w14:paraId="542E26F2" w14:textId="5EDAB4F3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$3,584,833</w:t>
            </w:r>
          </w:p>
        </w:tc>
        <w:tc>
          <w:tcPr>
            <w:tcW w:w="1502" w:type="dxa"/>
          </w:tcPr>
          <w:p w14:paraId="0998E563" w14:textId="461B2F93" w:rsidR="001E1324" w:rsidRPr="00F13036" w:rsidRDefault="007871DB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7871DB">
              <w:rPr>
                <w:rFonts w:ascii="Calibri" w:hAnsi="Calibri" w:cs="Calibri"/>
                <w:color w:val="000000"/>
              </w:rPr>
              <w:t>$2,179,956</w:t>
            </w:r>
          </w:p>
        </w:tc>
        <w:tc>
          <w:tcPr>
            <w:tcW w:w="1740" w:type="dxa"/>
          </w:tcPr>
          <w:p w14:paraId="49A4C7C7" w14:textId="3D99EC4A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$3,700,890</w:t>
            </w:r>
          </w:p>
        </w:tc>
        <w:tc>
          <w:tcPr>
            <w:tcW w:w="1725" w:type="dxa"/>
          </w:tcPr>
          <w:p w14:paraId="5190FBB4" w14:textId="6C291F2E" w:rsidR="001E1324" w:rsidRPr="00F13036" w:rsidRDefault="00A41E9F" w:rsidP="00A41E9F">
            <w:pPr>
              <w:jc w:val="right"/>
              <w:rPr>
                <w:rFonts w:ascii="Calibri" w:hAnsi="Calibri" w:cs="Calibri"/>
                <w:color w:val="000000"/>
              </w:rPr>
            </w:pPr>
            <w:r w:rsidRPr="00A41E9F">
              <w:rPr>
                <w:rFonts w:ascii="Calibri" w:hAnsi="Calibri" w:cs="Calibri"/>
                <w:color w:val="000000"/>
              </w:rPr>
              <w:t>$2,257,578</w:t>
            </w:r>
          </w:p>
        </w:tc>
      </w:tr>
      <w:tr w:rsidR="001E1324" w:rsidRPr="00F13036" w14:paraId="2CD42581" w14:textId="77777777" w:rsidTr="2A35C850">
        <w:tc>
          <w:tcPr>
            <w:tcW w:w="1502" w:type="dxa"/>
          </w:tcPr>
          <w:p w14:paraId="3A3FEBE6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1502" w:type="dxa"/>
          </w:tcPr>
          <w:p w14:paraId="4149BBA2" w14:textId="0BCC547E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$42,732,473</w:t>
            </w:r>
          </w:p>
        </w:tc>
        <w:tc>
          <w:tcPr>
            <w:tcW w:w="1502" w:type="dxa"/>
          </w:tcPr>
          <w:p w14:paraId="44B010F7" w14:textId="3D67FBAC" w:rsidR="001E1324" w:rsidRPr="00F13036" w:rsidRDefault="009B4641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9B4641">
              <w:rPr>
                <w:rFonts w:ascii="Calibri" w:hAnsi="Calibri" w:cs="Calibri"/>
                <w:color w:val="000000"/>
              </w:rPr>
              <w:t>$27,820,147</w:t>
            </w:r>
          </w:p>
        </w:tc>
        <w:tc>
          <w:tcPr>
            <w:tcW w:w="1740" w:type="dxa"/>
          </w:tcPr>
          <w:p w14:paraId="3187A8C6" w14:textId="1318A355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$43,579,067</w:t>
            </w:r>
          </w:p>
        </w:tc>
        <w:tc>
          <w:tcPr>
            <w:tcW w:w="1725" w:type="dxa"/>
          </w:tcPr>
          <w:p w14:paraId="3C6293FD" w14:textId="69D673BE" w:rsidR="001E1324" w:rsidRPr="00F13036" w:rsidRDefault="000877AF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0877AF">
              <w:rPr>
                <w:rFonts w:ascii="Calibri" w:hAnsi="Calibri" w:cs="Calibri"/>
                <w:color w:val="000000"/>
              </w:rPr>
              <w:t>$28,888,626</w:t>
            </w:r>
          </w:p>
        </w:tc>
      </w:tr>
      <w:tr w:rsidR="001E1324" w:rsidRPr="00F13036" w14:paraId="7D5AAA2E" w14:textId="77777777" w:rsidTr="2A35C850">
        <w:tc>
          <w:tcPr>
            <w:tcW w:w="1502" w:type="dxa"/>
          </w:tcPr>
          <w:p w14:paraId="61AFA279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lastRenderedPageBreak/>
              <w:t>Qld</w:t>
            </w:r>
          </w:p>
        </w:tc>
        <w:tc>
          <w:tcPr>
            <w:tcW w:w="1502" w:type="dxa"/>
          </w:tcPr>
          <w:p w14:paraId="29F8E947" w14:textId="6F395CC1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$65,712,517</w:t>
            </w:r>
          </w:p>
        </w:tc>
        <w:tc>
          <w:tcPr>
            <w:tcW w:w="1502" w:type="dxa"/>
          </w:tcPr>
          <w:p w14:paraId="4D1A2328" w14:textId="408B839E" w:rsidR="001E1324" w:rsidRPr="00F13036" w:rsidRDefault="00E81DCE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E81DCE">
              <w:rPr>
                <w:rFonts w:ascii="Calibri" w:hAnsi="Calibri" w:cs="Calibri"/>
                <w:color w:val="000000"/>
              </w:rPr>
              <w:t>$45,319,061</w:t>
            </w:r>
          </w:p>
        </w:tc>
        <w:tc>
          <w:tcPr>
            <w:tcW w:w="1740" w:type="dxa"/>
          </w:tcPr>
          <w:p w14:paraId="7EC3919D" w14:textId="0939369C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$67,013,692</w:t>
            </w:r>
          </w:p>
        </w:tc>
        <w:tc>
          <w:tcPr>
            <w:tcW w:w="1725" w:type="dxa"/>
          </w:tcPr>
          <w:p w14:paraId="2FB63D4E" w14:textId="016D50B9" w:rsidR="001E1324" w:rsidRPr="00F13036" w:rsidRDefault="00FE20DA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FE20DA">
              <w:rPr>
                <w:rFonts w:ascii="Calibri" w:hAnsi="Calibri" w:cs="Calibri"/>
                <w:color w:val="000000"/>
              </w:rPr>
              <w:t>$46,641,175</w:t>
            </w:r>
          </w:p>
        </w:tc>
      </w:tr>
      <w:tr w:rsidR="001E1324" w:rsidRPr="00F13036" w14:paraId="692BB3D7" w14:textId="77777777" w:rsidTr="2A35C850">
        <w:tc>
          <w:tcPr>
            <w:tcW w:w="1502" w:type="dxa"/>
          </w:tcPr>
          <w:p w14:paraId="1A3FA68B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SA</w:t>
            </w:r>
          </w:p>
        </w:tc>
        <w:tc>
          <w:tcPr>
            <w:tcW w:w="1502" w:type="dxa"/>
          </w:tcPr>
          <w:p w14:paraId="16E4D17B" w14:textId="03708BD4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$11,326,810</w:t>
            </w:r>
          </w:p>
        </w:tc>
        <w:tc>
          <w:tcPr>
            <w:tcW w:w="1502" w:type="dxa"/>
          </w:tcPr>
          <w:p w14:paraId="63450AE3" w14:textId="3B8A5866" w:rsidR="001E1324" w:rsidRPr="00F13036" w:rsidRDefault="00E81DCE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E81DCE">
              <w:rPr>
                <w:rFonts w:ascii="Calibri" w:hAnsi="Calibri" w:cs="Calibri"/>
                <w:color w:val="000000"/>
              </w:rPr>
              <w:t>$7,784,473</w:t>
            </w:r>
          </w:p>
        </w:tc>
        <w:tc>
          <w:tcPr>
            <w:tcW w:w="1740" w:type="dxa"/>
          </w:tcPr>
          <w:p w14:paraId="6ABF90F0" w14:textId="15F238DC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$11,572,734</w:t>
            </w:r>
          </w:p>
        </w:tc>
        <w:tc>
          <w:tcPr>
            <w:tcW w:w="1725" w:type="dxa"/>
          </w:tcPr>
          <w:p w14:paraId="5228254C" w14:textId="6382F08B" w:rsidR="001E1324" w:rsidRPr="00F13036" w:rsidRDefault="000877AF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0877AF">
              <w:rPr>
                <w:rFonts w:ascii="Calibri" w:hAnsi="Calibri" w:cs="Calibri"/>
                <w:color w:val="000000"/>
              </w:rPr>
              <w:t>$7,945,323</w:t>
            </w:r>
          </w:p>
        </w:tc>
      </w:tr>
      <w:tr w:rsidR="001E1324" w:rsidRPr="00F13036" w14:paraId="52698C99" w14:textId="77777777" w:rsidTr="2A35C850">
        <w:tc>
          <w:tcPr>
            <w:tcW w:w="1502" w:type="dxa"/>
          </w:tcPr>
          <w:p w14:paraId="4C9F3A23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NT</w:t>
            </w:r>
          </w:p>
        </w:tc>
        <w:tc>
          <w:tcPr>
            <w:tcW w:w="1502" w:type="dxa"/>
          </w:tcPr>
          <w:p w14:paraId="1386344C" w14:textId="140D8332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$3,086,741</w:t>
            </w:r>
          </w:p>
        </w:tc>
        <w:tc>
          <w:tcPr>
            <w:tcW w:w="1502" w:type="dxa"/>
          </w:tcPr>
          <w:p w14:paraId="1E910A73" w14:textId="5A8EEDBF" w:rsidR="001E1324" w:rsidRPr="00F13036" w:rsidRDefault="007871DB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7871DB">
              <w:rPr>
                <w:rFonts w:ascii="Calibri" w:hAnsi="Calibri" w:cs="Calibri"/>
                <w:color w:val="000000"/>
              </w:rPr>
              <w:t>$2,220,045</w:t>
            </w:r>
          </w:p>
        </w:tc>
        <w:tc>
          <w:tcPr>
            <w:tcW w:w="1740" w:type="dxa"/>
          </w:tcPr>
          <w:p w14:paraId="3D4A9227" w14:textId="1B2A943E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$3,133,664</w:t>
            </w:r>
          </w:p>
        </w:tc>
        <w:tc>
          <w:tcPr>
            <w:tcW w:w="1725" w:type="dxa"/>
          </w:tcPr>
          <w:p w14:paraId="70D5BABB" w14:textId="52906672" w:rsidR="001E1324" w:rsidRPr="00F13036" w:rsidRDefault="00FE20DA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FE20DA">
              <w:rPr>
                <w:rFonts w:ascii="Calibri" w:hAnsi="Calibri" w:cs="Calibri"/>
                <w:color w:val="000000"/>
              </w:rPr>
              <w:t>$2,317,198</w:t>
            </w:r>
          </w:p>
        </w:tc>
      </w:tr>
      <w:tr w:rsidR="001E1324" w:rsidRPr="00F13036" w14:paraId="2FDEBE87" w14:textId="77777777" w:rsidTr="2A35C850">
        <w:tc>
          <w:tcPr>
            <w:tcW w:w="1502" w:type="dxa"/>
          </w:tcPr>
          <w:p w14:paraId="36439C61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WA</w:t>
            </w:r>
          </w:p>
        </w:tc>
        <w:tc>
          <w:tcPr>
            <w:tcW w:w="1502" w:type="dxa"/>
          </w:tcPr>
          <w:p w14:paraId="5AD30410" w14:textId="69C5C2B3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$30,672,984</w:t>
            </w:r>
          </w:p>
        </w:tc>
        <w:tc>
          <w:tcPr>
            <w:tcW w:w="1502" w:type="dxa"/>
          </w:tcPr>
          <w:p w14:paraId="6C4FB6F2" w14:textId="02EECA2D" w:rsidR="001E1324" w:rsidRPr="00F13036" w:rsidRDefault="009B4641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9B4641">
              <w:rPr>
                <w:rFonts w:ascii="Calibri" w:hAnsi="Calibri" w:cs="Calibri"/>
                <w:color w:val="000000"/>
              </w:rPr>
              <w:t>$21,572,421</w:t>
            </w:r>
          </w:p>
        </w:tc>
        <w:tc>
          <w:tcPr>
            <w:tcW w:w="1740" w:type="dxa"/>
          </w:tcPr>
          <w:p w14:paraId="492A59A6" w14:textId="684A6AD2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$31,365,667</w:t>
            </w:r>
          </w:p>
        </w:tc>
        <w:tc>
          <w:tcPr>
            <w:tcW w:w="1725" w:type="dxa"/>
          </w:tcPr>
          <w:p w14:paraId="78BE1955" w14:textId="53B60EF2" w:rsidR="001E1324" w:rsidRPr="00F13036" w:rsidRDefault="00DC7667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DC7667">
              <w:rPr>
                <w:rFonts w:ascii="Calibri" w:hAnsi="Calibri" w:cs="Calibri"/>
                <w:color w:val="000000"/>
              </w:rPr>
              <w:t>$22,519,927</w:t>
            </w:r>
          </w:p>
        </w:tc>
      </w:tr>
      <w:tr w:rsidR="001E1324" w:rsidRPr="00F13036" w14:paraId="58D439CB" w14:textId="77777777" w:rsidTr="2A35C850">
        <w:tc>
          <w:tcPr>
            <w:tcW w:w="1502" w:type="dxa"/>
          </w:tcPr>
          <w:p w14:paraId="0F400335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Tas</w:t>
            </w:r>
          </w:p>
        </w:tc>
        <w:tc>
          <w:tcPr>
            <w:tcW w:w="1502" w:type="dxa"/>
          </w:tcPr>
          <w:p w14:paraId="25C7CAA4" w14:textId="2A565984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$4,989,947</w:t>
            </w:r>
          </w:p>
        </w:tc>
        <w:tc>
          <w:tcPr>
            <w:tcW w:w="1502" w:type="dxa"/>
          </w:tcPr>
          <w:p w14:paraId="7CB5CCDE" w14:textId="61B6DAF0" w:rsidR="001E1324" w:rsidRPr="00F13036" w:rsidRDefault="00E81DCE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E81DCE">
              <w:rPr>
                <w:rFonts w:ascii="Calibri" w:hAnsi="Calibri" w:cs="Calibri"/>
                <w:color w:val="000000"/>
              </w:rPr>
              <w:t>$3,425,365</w:t>
            </w:r>
          </w:p>
        </w:tc>
        <w:tc>
          <w:tcPr>
            <w:tcW w:w="1740" w:type="dxa"/>
          </w:tcPr>
          <w:p w14:paraId="658151F0" w14:textId="7B119919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$5,064,733</w:t>
            </w:r>
          </w:p>
        </w:tc>
        <w:tc>
          <w:tcPr>
            <w:tcW w:w="1725" w:type="dxa"/>
          </w:tcPr>
          <w:p w14:paraId="2D31569B" w14:textId="4EB6C82A" w:rsidR="001E1324" w:rsidRPr="00F13036" w:rsidRDefault="000877AF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0877AF">
              <w:rPr>
                <w:rFonts w:ascii="Calibri" w:hAnsi="Calibri" w:cs="Calibri"/>
                <w:color w:val="000000"/>
              </w:rPr>
              <w:t>$3,521,622</w:t>
            </w:r>
          </w:p>
        </w:tc>
      </w:tr>
      <w:tr w:rsidR="001E1324" w:rsidRPr="00CD70A9" w14:paraId="0FB3FBC3" w14:textId="77777777" w:rsidTr="2A35C850">
        <w:tc>
          <w:tcPr>
            <w:tcW w:w="1502" w:type="dxa"/>
          </w:tcPr>
          <w:p w14:paraId="60BA1781" w14:textId="77777777" w:rsidR="001E1324" w:rsidRPr="00F13036" w:rsidRDefault="001E1324" w:rsidP="001E1324">
            <w:pPr>
              <w:rPr>
                <w:rFonts w:ascii="Calibri" w:hAnsi="Calibri"/>
                <w:color w:val="000000"/>
              </w:rPr>
            </w:pPr>
            <w:r w:rsidRPr="00F13036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502" w:type="dxa"/>
          </w:tcPr>
          <w:p w14:paraId="5E24AC3E" w14:textId="2F28210E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973466">
              <w:t>$230,982,498</w:t>
            </w:r>
          </w:p>
        </w:tc>
        <w:tc>
          <w:tcPr>
            <w:tcW w:w="1502" w:type="dxa"/>
          </w:tcPr>
          <w:p w14:paraId="3FF0B472" w14:textId="49128B85" w:rsidR="001E1324" w:rsidRPr="00F13036" w:rsidRDefault="008D213B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8D213B">
              <w:rPr>
                <w:rFonts w:ascii="Calibri" w:hAnsi="Calibri" w:cs="Calibri"/>
                <w:color w:val="000000"/>
              </w:rPr>
              <w:t>$157,661,756</w:t>
            </w:r>
          </w:p>
        </w:tc>
        <w:tc>
          <w:tcPr>
            <w:tcW w:w="1740" w:type="dxa"/>
          </w:tcPr>
          <w:p w14:paraId="10473ECD" w14:textId="341EF151" w:rsidR="001E1324" w:rsidRPr="00F13036" w:rsidRDefault="001E1324" w:rsidP="001E1324">
            <w:pPr>
              <w:jc w:val="right"/>
              <w:rPr>
                <w:rFonts w:ascii="Calibri" w:hAnsi="Calibri"/>
                <w:color w:val="000000"/>
              </w:rPr>
            </w:pPr>
            <w:r w:rsidRPr="00FD4188">
              <w:t>$235,344,217</w:t>
            </w:r>
          </w:p>
        </w:tc>
        <w:tc>
          <w:tcPr>
            <w:tcW w:w="1725" w:type="dxa"/>
          </w:tcPr>
          <w:p w14:paraId="1840F998" w14:textId="7AA70862" w:rsidR="001E1324" w:rsidRPr="00F13036" w:rsidRDefault="00DC7667" w:rsidP="001E1324">
            <w:pPr>
              <w:jc w:val="right"/>
              <w:rPr>
                <w:rFonts w:ascii="Calibri" w:hAnsi="Calibri" w:cs="Calibri"/>
                <w:color w:val="000000"/>
              </w:rPr>
            </w:pPr>
            <w:r w:rsidRPr="00DC7667">
              <w:rPr>
                <w:rFonts w:ascii="Calibri" w:hAnsi="Calibri" w:cs="Calibri"/>
                <w:color w:val="000000"/>
              </w:rPr>
              <w:t>$162,999,171</w:t>
            </w:r>
          </w:p>
        </w:tc>
      </w:tr>
    </w:tbl>
    <w:p w14:paraId="06CE1C85" w14:textId="77777777" w:rsidR="00D24F4B" w:rsidRPr="00CD70A9" w:rsidRDefault="00D24F4B" w:rsidP="00D24F4B">
      <w:pPr>
        <w:rPr>
          <w:highlight w:val="yellow"/>
        </w:rPr>
      </w:pPr>
    </w:p>
    <w:p w14:paraId="2C28C208" w14:textId="77777777" w:rsidR="00D24F4B" w:rsidRPr="0043635A" w:rsidRDefault="00D24F4B" w:rsidP="00D24F4B">
      <w:pPr>
        <w:pStyle w:val="Heading3"/>
      </w:pPr>
      <w:r w:rsidRPr="0043635A">
        <w:t>Monies administered under Part X of the Bankruptcy Act</w:t>
      </w:r>
    </w:p>
    <w:p w14:paraId="32A86AB9" w14:textId="77777777" w:rsidR="00D24F4B" w:rsidRPr="0043635A" w:rsidRDefault="00D24F4B" w:rsidP="00D24F4B">
      <w:pPr>
        <w:pStyle w:val="Heading4"/>
      </w:pPr>
      <w:r w:rsidRPr="0043635A">
        <w:t>Official Trustee</w:t>
      </w:r>
    </w:p>
    <w:p w14:paraId="02130F6E" w14:textId="15AD7F85" w:rsidR="00D24F4B" w:rsidRPr="0043635A" w:rsidRDefault="00D24F4B" w:rsidP="00D24F4B">
      <w:r w:rsidRPr="0043635A">
        <w:t>In 20</w:t>
      </w:r>
      <w:r w:rsidR="009E2227" w:rsidRPr="0043635A">
        <w:t>2</w:t>
      </w:r>
      <w:r w:rsidR="008A31F0">
        <w:t>1</w:t>
      </w:r>
      <w:r w:rsidRPr="0043635A">
        <w:t>–</w:t>
      </w:r>
      <w:r w:rsidR="009E2227" w:rsidRPr="0043635A">
        <w:t>2</w:t>
      </w:r>
      <w:r w:rsidR="008A31F0">
        <w:t>2</w:t>
      </w:r>
      <w:r w:rsidRPr="0043635A">
        <w:t>, the Official Trustee administered no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 payments and no receipts. The Official Trustee only administers personal insolvency agreements when a registered trustee resigns, is deregistered or dies. The Official Trustee reconstructs the accounts and reviews all material in the previous trustee’s file. As a result, there can be a delay while the Official Trustee reconciles payments made prior to the Official Trustee’s appointment. </w:t>
      </w:r>
    </w:p>
    <w:p w14:paraId="3043A8BB" w14:textId="77777777" w:rsidR="00D24F4B" w:rsidRPr="0043635A" w:rsidRDefault="00D24F4B" w:rsidP="00D24F4B">
      <w:pPr>
        <w:pStyle w:val="Heading4"/>
      </w:pPr>
      <w:r w:rsidRPr="0043635A">
        <w:t>Registered trustees</w:t>
      </w:r>
    </w:p>
    <w:p w14:paraId="2EACE980" w14:textId="0FEDC8F5" w:rsidR="00D24F4B" w:rsidRPr="0043635A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  <w:r w:rsidRPr="0043635A">
        <w:t xml:space="preserve">Registered trustees administered </w:t>
      </w:r>
      <w:r w:rsidR="009E2227" w:rsidRPr="0043635A">
        <w:t>more than</w:t>
      </w:r>
      <w:r w:rsidRPr="0043635A">
        <w:t xml:space="preserve"> 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>$</w:t>
      </w:r>
      <w:r w:rsidR="005A13B1">
        <w:rPr>
          <w:rFonts w:ascii="Calibri" w:eastAsia="Times New Roman" w:hAnsi="Calibri" w:cs="Times New Roman"/>
          <w:color w:val="000000"/>
          <w:lang w:eastAsia="en-AU"/>
        </w:rPr>
        <w:t>21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 million in receipts in </w:t>
      </w:r>
      <w:r w:rsidRPr="0043635A">
        <w:t>20</w:t>
      </w:r>
      <w:r w:rsidR="003051A5" w:rsidRPr="0043635A">
        <w:t>2</w:t>
      </w:r>
      <w:r w:rsidR="0034613F">
        <w:t>2</w:t>
      </w:r>
      <w:r w:rsidRPr="0043635A">
        <w:t>–</w:t>
      </w:r>
      <w:r w:rsidR="003051A5" w:rsidRPr="0043635A">
        <w:t>2</w:t>
      </w:r>
      <w:r w:rsidR="0034613F">
        <w:t>3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. Income contributions accounted for </w:t>
      </w:r>
      <w:r w:rsidR="0069182C">
        <w:rPr>
          <w:rFonts w:ascii="Calibri" w:eastAsia="Times New Roman" w:hAnsi="Calibri" w:cs="Times New Roman"/>
          <w:color w:val="000000"/>
          <w:lang w:eastAsia="en-AU"/>
        </w:rPr>
        <w:t>9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% of these receipts. </w:t>
      </w:r>
    </w:p>
    <w:p w14:paraId="3A869CA1" w14:textId="05A19C9E" w:rsidR="00D24F4B" w:rsidRPr="0043635A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Registered trustees administered </w:t>
      </w:r>
      <w:r w:rsidR="00A4158A" w:rsidRPr="0043635A">
        <w:rPr>
          <w:rFonts w:ascii="Calibri" w:eastAsia="Times New Roman" w:hAnsi="Calibri" w:cs="Times New Roman"/>
          <w:color w:val="000000"/>
          <w:lang w:eastAsia="en-AU"/>
        </w:rPr>
        <w:t>more than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 $</w:t>
      </w:r>
      <w:r w:rsidR="0069182C">
        <w:rPr>
          <w:rFonts w:ascii="Calibri" w:eastAsia="Times New Roman" w:hAnsi="Calibri" w:cs="Times New Roman"/>
          <w:color w:val="000000"/>
          <w:lang w:eastAsia="en-AU"/>
        </w:rPr>
        <w:t>2</w:t>
      </w:r>
      <w:r w:rsidR="00F865C6">
        <w:rPr>
          <w:rFonts w:ascii="Calibri" w:eastAsia="Times New Roman" w:hAnsi="Calibri" w:cs="Times New Roman"/>
          <w:color w:val="000000"/>
          <w:lang w:eastAsia="en-AU"/>
        </w:rPr>
        <w:t>0</w:t>
      </w:r>
      <w:r w:rsidRPr="0043635A">
        <w:rPr>
          <w:rFonts w:ascii="Calibri" w:eastAsia="Times New Roman" w:hAnsi="Calibri" w:cs="Times New Roman"/>
          <w:color w:val="000000"/>
          <w:lang w:eastAsia="en-AU"/>
        </w:rPr>
        <w:t xml:space="preserve"> million in payments in </w:t>
      </w:r>
      <w:r w:rsidRPr="0043635A">
        <w:t>20</w:t>
      </w:r>
      <w:r w:rsidR="00A4158A" w:rsidRPr="0043635A">
        <w:t>2</w:t>
      </w:r>
      <w:r w:rsidR="00F865C6">
        <w:t>2</w:t>
      </w:r>
      <w:r w:rsidRPr="0043635A">
        <w:t>–</w:t>
      </w:r>
      <w:r w:rsidR="00A4158A" w:rsidRPr="0043635A">
        <w:t>2</w:t>
      </w:r>
      <w:r w:rsidR="00F865C6">
        <w:t>3</w:t>
      </w:r>
      <w:r w:rsidRPr="0043635A">
        <w:t xml:space="preserve">. Dividends accounted for </w:t>
      </w:r>
      <w:r w:rsidR="004A119F">
        <w:t>42</w:t>
      </w:r>
      <w:r w:rsidRPr="0043635A">
        <w:t xml:space="preserve">% of these payments, and trustee fee payments accounted for another </w:t>
      </w:r>
      <w:r w:rsidR="00CE765C">
        <w:t>19</w:t>
      </w:r>
      <w:r w:rsidRPr="0043635A">
        <w:t xml:space="preserve">%. </w:t>
      </w:r>
    </w:p>
    <w:tbl>
      <w:tblPr>
        <w:tblStyle w:val="TableGrid"/>
        <w:tblW w:w="7941" w:type="dxa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725"/>
        <w:gridCol w:w="1710"/>
      </w:tblGrid>
      <w:tr w:rsidR="003D097D" w:rsidRPr="0043635A" w14:paraId="7AF0434B" w14:textId="77777777" w:rsidTr="2A35C850">
        <w:tc>
          <w:tcPr>
            <w:tcW w:w="1502" w:type="dxa"/>
          </w:tcPr>
          <w:p w14:paraId="5933B11E" w14:textId="77777777" w:rsidR="003D097D" w:rsidRPr="0043635A" w:rsidRDefault="003D097D" w:rsidP="003D097D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State or territory</w:t>
            </w:r>
          </w:p>
        </w:tc>
        <w:tc>
          <w:tcPr>
            <w:tcW w:w="1502" w:type="dxa"/>
          </w:tcPr>
          <w:p w14:paraId="2F1EA391" w14:textId="14E53EB9" w:rsidR="003D097D" w:rsidRPr="0043635A" w:rsidRDefault="003D097D" w:rsidP="003D097D">
            <w:r w:rsidRPr="004E1644">
              <w:t xml:space="preserve">Total receipts: </w:t>
            </w:r>
            <w:r>
              <w:t>202</w:t>
            </w:r>
            <w:r w:rsidR="00A9749C">
              <w:t>1</w:t>
            </w:r>
            <w:r>
              <w:t>–2</w:t>
            </w:r>
            <w:r w:rsidR="00A9749C">
              <w:t>2</w:t>
            </w:r>
          </w:p>
        </w:tc>
        <w:tc>
          <w:tcPr>
            <w:tcW w:w="1502" w:type="dxa"/>
          </w:tcPr>
          <w:p w14:paraId="4575B915" w14:textId="09422C3B" w:rsidR="003D097D" w:rsidRPr="0043635A" w:rsidRDefault="003D097D" w:rsidP="003D097D">
            <w:pPr>
              <w:rPr>
                <w:rFonts w:ascii="Calibri" w:hAnsi="Calibri"/>
                <w:color w:val="000000"/>
              </w:rPr>
            </w:pPr>
            <w:r w:rsidRPr="032E91DF">
              <w:rPr>
                <w:rFonts w:ascii="Calibri" w:hAnsi="Calibri"/>
                <w:color w:val="000000" w:themeColor="text1"/>
              </w:rPr>
              <w:t>Total receipts: 202</w:t>
            </w:r>
            <w:r w:rsidR="00A9749C">
              <w:rPr>
                <w:rFonts w:ascii="Calibri" w:hAnsi="Calibri"/>
                <w:color w:val="000000" w:themeColor="text1"/>
              </w:rPr>
              <w:t>2</w:t>
            </w:r>
            <w:r w:rsidRPr="032E91DF">
              <w:rPr>
                <w:rFonts w:ascii="Calibri" w:hAnsi="Calibri"/>
                <w:color w:val="000000" w:themeColor="text1"/>
              </w:rPr>
              <w:t>–2</w:t>
            </w:r>
            <w:r w:rsidR="00A9749C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1725" w:type="dxa"/>
          </w:tcPr>
          <w:p w14:paraId="504A3870" w14:textId="4105241A" w:rsidR="003D097D" w:rsidRPr="0043635A" w:rsidRDefault="003D097D" w:rsidP="003D097D">
            <w:pPr>
              <w:rPr>
                <w:rFonts w:ascii="Calibri" w:hAnsi="Calibri"/>
                <w:color w:val="000000"/>
              </w:rPr>
            </w:pPr>
            <w:r w:rsidRPr="00AD4D42">
              <w:t>Total payments: 202</w:t>
            </w:r>
            <w:r w:rsidR="00A9749C">
              <w:t>1</w:t>
            </w:r>
            <w:r w:rsidRPr="00AD4D42">
              <w:t>–2</w:t>
            </w:r>
            <w:r w:rsidR="00A9749C">
              <w:t>2</w:t>
            </w:r>
          </w:p>
        </w:tc>
        <w:tc>
          <w:tcPr>
            <w:tcW w:w="1710" w:type="dxa"/>
          </w:tcPr>
          <w:p w14:paraId="4A640A69" w14:textId="2DBBEC9E" w:rsidR="003D097D" w:rsidRPr="0043635A" w:rsidRDefault="003D097D" w:rsidP="003D097D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Total payments: 202</w:t>
            </w:r>
            <w:r w:rsidR="00A9749C">
              <w:rPr>
                <w:rFonts w:ascii="Calibri" w:hAnsi="Calibri"/>
                <w:color w:val="000000"/>
              </w:rPr>
              <w:t>2</w:t>
            </w:r>
            <w:r w:rsidRPr="0043635A">
              <w:rPr>
                <w:rFonts w:ascii="Calibri" w:hAnsi="Calibri"/>
                <w:color w:val="000000"/>
              </w:rPr>
              <w:t>–2</w:t>
            </w:r>
            <w:r w:rsidR="00A9749C">
              <w:rPr>
                <w:rFonts w:ascii="Calibri" w:hAnsi="Calibri"/>
                <w:color w:val="000000"/>
              </w:rPr>
              <w:t>3</w:t>
            </w:r>
          </w:p>
        </w:tc>
      </w:tr>
      <w:tr w:rsidR="003370C5" w:rsidRPr="0043635A" w14:paraId="522228A4" w14:textId="77777777" w:rsidTr="2A35C850">
        <w:tc>
          <w:tcPr>
            <w:tcW w:w="1502" w:type="dxa"/>
          </w:tcPr>
          <w:p w14:paraId="6E529CB0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NSW</w:t>
            </w:r>
          </w:p>
        </w:tc>
        <w:tc>
          <w:tcPr>
            <w:tcW w:w="1502" w:type="dxa"/>
          </w:tcPr>
          <w:p w14:paraId="7252034C" w14:textId="115DCA43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$5,773,565</w:t>
            </w:r>
          </w:p>
        </w:tc>
        <w:tc>
          <w:tcPr>
            <w:tcW w:w="1502" w:type="dxa"/>
          </w:tcPr>
          <w:p w14:paraId="4F556216" w14:textId="1E47A8D6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$5,634,572</w:t>
            </w:r>
          </w:p>
        </w:tc>
        <w:tc>
          <w:tcPr>
            <w:tcW w:w="1725" w:type="dxa"/>
          </w:tcPr>
          <w:p w14:paraId="19A0B9FD" w14:textId="6D792502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$5,250,872</w:t>
            </w:r>
          </w:p>
        </w:tc>
        <w:tc>
          <w:tcPr>
            <w:tcW w:w="1710" w:type="dxa"/>
          </w:tcPr>
          <w:p w14:paraId="460BEA23" w14:textId="3458A356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$4,383,741</w:t>
            </w:r>
          </w:p>
        </w:tc>
      </w:tr>
      <w:tr w:rsidR="003370C5" w:rsidRPr="0043635A" w14:paraId="3DBE1D27" w14:textId="77777777" w:rsidTr="2A35C850">
        <w:tc>
          <w:tcPr>
            <w:tcW w:w="1502" w:type="dxa"/>
          </w:tcPr>
          <w:p w14:paraId="037DF2F3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ACT</w:t>
            </w:r>
          </w:p>
        </w:tc>
        <w:tc>
          <w:tcPr>
            <w:tcW w:w="1502" w:type="dxa"/>
          </w:tcPr>
          <w:p w14:paraId="11DDFFD0" w14:textId="6884C622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$720,570</w:t>
            </w:r>
          </w:p>
        </w:tc>
        <w:tc>
          <w:tcPr>
            <w:tcW w:w="1502" w:type="dxa"/>
          </w:tcPr>
          <w:p w14:paraId="0CAB967F" w14:textId="25E74340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$262,959</w:t>
            </w:r>
          </w:p>
        </w:tc>
        <w:tc>
          <w:tcPr>
            <w:tcW w:w="1725" w:type="dxa"/>
          </w:tcPr>
          <w:p w14:paraId="2DB94800" w14:textId="6651F580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$973,759</w:t>
            </w:r>
          </w:p>
        </w:tc>
        <w:tc>
          <w:tcPr>
            <w:tcW w:w="1710" w:type="dxa"/>
          </w:tcPr>
          <w:p w14:paraId="380BF4E1" w14:textId="6D2732A2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$437,122</w:t>
            </w:r>
          </w:p>
        </w:tc>
      </w:tr>
      <w:tr w:rsidR="003370C5" w:rsidRPr="0043635A" w14:paraId="4865D158" w14:textId="77777777" w:rsidTr="2A35C850">
        <w:tc>
          <w:tcPr>
            <w:tcW w:w="1502" w:type="dxa"/>
          </w:tcPr>
          <w:p w14:paraId="41712A99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Vic</w:t>
            </w:r>
          </w:p>
        </w:tc>
        <w:tc>
          <w:tcPr>
            <w:tcW w:w="1502" w:type="dxa"/>
          </w:tcPr>
          <w:p w14:paraId="2D7C09B9" w14:textId="6FC971BB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$2,679,639</w:t>
            </w:r>
          </w:p>
        </w:tc>
        <w:tc>
          <w:tcPr>
            <w:tcW w:w="1502" w:type="dxa"/>
          </w:tcPr>
          <w:p w14:paraId="0A8DC564" w14:textId="3E818025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$4,933,784</w:t>
            </w:r>
          </w:p>
        </w:tc>
        <w:tc>
          <w:tcPr>
            <w:tcW w:w="1725" w:type="dxa"/>
          </w:tcPr>
          <w:p w14:paraId="7BDA563B" w14:textId="5E34D197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$2,217,272</w:t>
            </w:r>
          </w:p>
        </w:tc>
        <w:tc>
          <w:tcPr>
            <w:tcW w:w="1710" w:type="dxa"/>
          </w:tcPr>
          <w:p w14:paraId="022B0B86" w14:textId="70A06598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$5,218,800</w:t>
            </w:r>
          </w:p>
        </w:tc>
      </w:tr>
      <w:tr w:rsidR="003370C5" w:rsidRPr="0043635A" w14:paraId="1D445671" w14:textId="77777777" w:rsidTr="2A35C850">
        <w:tc>
          <w:tcPr>
            <w:tcW w:w="1502" w:type="dxa"/>
          </w:tcPr>
          <w:p w14:paraId="051D099F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Qld</w:t>
            </w:r>
          </w:p>
        </w:tc>
        <w:tc>
          <w:tcPr>
            <w:tcW w:w="1502" w:type="dxa"/>
          </w:tcPr>
          <w:p w14:paraId="4606CB6A" w14:textId="5AAAEBF3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$4,479,954</w:t>
            </w:r>
          </w:p>
        </w:tc>
        <w:tc>
          <w:tcPr>
            <w:tcW w:w="1502" w:type="dxa"/>
          </w:tcPr>
          <w:p w14:paraId="0DB67342" w14:textId="5C8CDA55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$4,593,836</w:t>
            </w:r>
          </w:p>
        </w:tc>
        <w:tc>
          <w:tcPr>
            <w:tcW w:w="1725" w:type="dxa"/>
          </w:tcPr>
          <w:p w14:paraId="2B7064F9" w14:textId="21225B5F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$4,227,238</w:t>
            </w:r>
          </w:p>
        </w:tc>
        <w:tc>
          <w:tcPr>
            <w:tcW w:w="1710" w:type="dxa"/>
          </w:tcPr>
          <w:p w14:paraId="11DE6E90" w14:textId="772CDB53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$5,039,976</w:t>
            </w:r>
          </w:p>
        </w:tc>
      </w:tr>
      <w:tr w:rsidR="003370C5" w:rsidRPr="0043635A" w14:paraId="27948DAE" w14:textId="77777777" w:rsidTr="2A35C850">
        <w:tc>
          <w:tcPr>
            <w:tcW w:w="1502" w:type="dxa"/>
          </w:tcPr>
          <w:p w14:paraId="61B4F581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SA</w:t>
            </w:r>
          </w:p>
        </w:tc>
        <w:tc>
          <w:tcPr>
            <w:tcW w:w="1502" w:type="dxa"/>
          </w:tcPr>
          <w:p w14:paraId="763B4880" w14:textId="0125230C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$1,167,684</w:t>
            </w:r>
          </w:p>
        </w:tc>
        <w:tc>
          <w:tcPr>
            <w:tcW w:w="1502" w:type="dxa"/>
          </w:tcPr>
          <w:p w14:paraId="5B595341" w14:textId="10DBC301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$816,319</w:t>
            </w:r>
          </w:p>
        </w:tc>
        <w:tc>
          <w:tcPr>
            <w:tcW w:w="1725" w:type="dxa"/>
          </w:tcPr>
          <w:p w14:paraId="0CDBCF17" w14:textId="3BD727FA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$956,679</w:t>
            </w:r>
          </w:p>
        </w:tc>
        <w:tc>
          <w:tcPr>
            <w:tcW w:w="1710" w:type="dxa"/>
          </w:tcPr>
          <w:p w14:paraId="67A45D1A" w14:textId="4DD3C3E8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$884,669</w:t>
            </w:r>
          </w:p>
        </w:tc>
      </w:tr>
      <w:tr w:rsidR="003370C5" w:rsidRPr="0043635A" w14:paraId="4FD2B27F" w14:textId="77777777" w:rsidTr="2A35C850">
        <w:tc>
          <w:tcPr>
            <w:tcW w:w="1502" w:type="dxa"/>
          </w:tcPr>
          <w:p w14:paraId="090C20E2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NT</w:t>
            </w:r>
          </w:p>
        </w:tc>
        <w:tc>
          <w:tcPr>
            <w:tcW w:w="1502" w:type="dxa"/>
          </w:tcPr>
          <w:p w14:paraId="31563B52" w14:textId="059AD24A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$81,027</w:t>
            </w:r>
          </w:p>
        </w:tc>
        <w:tc>
          <w:tcPr>
            <w:tcW w:w="1502" w:type="dxa"/>
          </w:tcPr>
          <w:p w14:paraId="542E7BA0" w14:textId="52797848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$203,888</w:t>
            </w:r>
          </w:p>
        </w:tc>
        <w:tc>
          <w:tcPr>
            <w:tcW w:w="1725" w:type="dxa"/>
          </w:tcPr>
          <w:p w14:paraId="164983DE" w14:textId="5F67E6B0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$441,875</w:t>
            </w:r>
          </w:p>
        </w:tc>
        <w:tc>
          <w:tcPr>
            <w:tcW w:w="1710" w:type="dxa"/>
          </w:tcPr>
          <w:p w14:paraId="1D548DDA" w14:textId="7E04014C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$166,346</w:t>
            </w:r>
          </w:p>
        </w:tc>
      </w:tr>
      <w:tr w:rsidR="003370C5" w:rsidRPr="0043635A" w14:paraId="0E004F57" w14:textId="77777777" w:rsidTr="2A35C850">
        <w:tc>
          <w:tcPr>
            <w:tcW w:w="1502" w:type="dxa"/>
          </w:tcPr>
          <w:p w14:paraId="611684DB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WA</w:t>
            </w:r>
          </w:p>
        </w:tc>
        <w:tc>
          <w:tcPr>
            <w:tcW w:w="1502" w:type="dxa"/>
          </w:tcPr>
          <w:p w14:paraId="37F3B3C7" w14:textId="5AB761A7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$2,460,103</w:t>
            </w:r>
          </w:p>
        </w:tc>
        <w:tc>
          <w:tcPr>
            <w:tcW w:w="1502" w:type="dxa"/>
          </w:tcPr>
          <w:p w14:paraId="1B44BA8D" w14:textId="6CE6CC50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$4,894,928</w:t>
            </w:r>
          </w:p>
        </w:tc>
        <w:tc>
          <w:tcPr>
            <w:tcW w:w="1725" w:type="dxa"/>
          </w:tcPr>
          <w:p w14:paraId="36B58439" w14:textId="04E290B5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$2,137,505</w:t>
            </w:r>
          </w:p>
        </w:tc>
        <w:tc>
          <w:tcPr>
            <w:tcW w:w="1710" w:type="dxa"/>
          </w:tcPr>
          <w:p w14:paraId="6C9E3FBE" w14:textId="37B290B1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$4,539,966</w:t>
            </w:r>
          </w:p>
        </w:tc>
      </w:tr>
      <w:tr w:rsidR="003370C5" w:rsidRPr="0043635A" w14:paraId="7BA8BC23" w14:textId="77777777" w:rsidTr="2A35C850">
        <w:tc>
          <w:tcPr>
            <w:tcW w:w="1502" w:type="dxa"/>
          </w:tcPr>
          <w:p w14:paraId="3CF08510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Tas</w:t>
            </w:r>
          </w:p>
        </w:tc>
        <w:tc>
          <w:tcPr>
            <w:tcW w:w="1502" w:type="dxa"/>
          </w:tcPr>
          <w:p w14:paraId="722D8316" w14:textId="122C8C44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$115,887</w:t>
            </w:r>
          </w:p>
        </w:tc>
        <w:tc>
          <w:tcPr>
            <w:tcW w:w="1502" w:type="dxa"/>
          </w:tcPr>
          <w:p w14:paraId="570ADFBF" w14:textId="41B940F7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$141,009</w:t>
            </w:r>
          </w:p>
        </w:tc>
        <w:tc>
          <w:tcPr>
            <w:tcW w:w="1725" w:type="dxa"/>
          </w:tcPr>
          <w:p w14:paraId="57368CDC" w14:textId="6B37E9EF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$117,520</w:t>
            </w:r>
          </w:p>
        </w:tc>
        <w:tc>
          <w:tcPr>
            <w:tcW w:w="1710" w:type="dxa"/>
          </w:tcPr>
          <w:p w14:paraId="62C6B208" w14:textId="4DAAC333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$158,834</w:t>
            </w:r>
          </w:p>
        </w:tc>
      </w:tr>
      <w:tr w:rsidR="003370C5" w:rsidRPr="00F001C2" w14:paraId="241ACAC2" w14:textId="77777777" w:rsidTr="2A35C850">
        <w:tc>
          <w:tcPr>
            <w:tcW w:w="1502" w:type="dxa"/>
          </w:tcPr>
          <w:p w14:paraId="134685C0" w14:textId="77777777" w:rsidR="003370C5" w:rsidRPr="0043635A" w:rsidRDefault="003370C5" w:rsidP="003370C5">
            <w:pPr>
              <w:rPr>
                <w:rFonts w:ascii="Calibri" w:hAnsi="Calibri"/>
                <w:color w:val="000000"/>
              </w:rPr>
            </w:pPr>
            <w:r w:rsidRPr="0043635A"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502" w:type="dxa"/>
          </w:tcPr>
          <w:p w14:paraId="1385D41F" w14:textId="75CEA827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9B2E08">
              <w:t>$17,478,429</w:t>
            </w:r>
          </w:p>
        </w:tc>
        <w:tc>
          <w:tcPr>
            <w:tcW w:w="1502" w:type="dxa"/>
          </w:tcPr>
          <w:p w14:paraId="102753AD" w14:textId="02E0AEC8" w:rsidR="003370C5" w:rsidRPr="0043635A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1A3E1A">
              <w:t>$21,481,295</w:t>
            </w:r>
          </w:p>
        </w:tc>
        <w:tc>
          <w:tcPr>
            <w:tcW w:w="1725" w:type="dxa"/>
          </w:tcPr>
          <w:p w14:paraId="4FC1BFFB" w14:textId="02DB4B59" w:rsidR="003370C5" w:rsidRPr="0043635A" w:rsidRDefault="003370C5" w:rsidP="003370C5">
            <w:pPr>
              <w:jc w:val="right"/>
              <w:rPr>
                <w:rFonts w:ascii="Calibri" w:hAnsi="Calibri"/>
                <w:color w:val="000000"/>
              </w:rPr>
            </w:pPr>
            <w:r w:rsidRPr="007A329F">
              <w:t>$16,322,720</w:t>
            </w:r>
          </w:p>
        </w:tc>
        <w:tc>
          <w:tcPr>
            <w:tcW w:w="1710" w:type="dxa"/>
          </w:tcPr>
          <w:p w14:paraId="56EED97F" w14:textId="09DCDFB3" w:rsidR="003370C5" w:rsidRPr="00CB0322" w:rsidRDefault="003370C5" w:rsidP="003370C5">
            <w:pPr>
              <w:jc w:val="right"/>
              <w:rPr>
                <w:rFonts w:ascii="Calibri" w:hAnsi="Calibri" w:cs="Calibri"/>
                <w:color w:val="000000"/>
              </w:rPr>
            </w:pPr>
            <w:r w:rsidRPr="007A3406">
              <w:t>$20,829,453</w:t>
            </w:r>
          </w:p>
        </w:tc>
      </w:tr>
    </w:tbl>
    <w:p w14:paraId="32E1445A" w14:textId="77777777" w:rsidR="00D24F4B" w:rsidRPr="00F001C2" w:rsidRDefault="00D24F4B" w:rsidP="00D24F4B">
      <w:pPr>
        <w:rPr>
          <w:rFonts w:ascii="Calibri" w:eastAsia="Times New Roman" w:hAnsi="Calibri" w:cs="Times New Roman"/>
          <w:color w:val="000000"/>
          <w:lang w:eastAsia="en-AU"/>
        </w:rPr>
      </w:pPr>
    </w:p>
    <w:p w14:paraId="281A7A91" w14:textId="77777777" w:rsidR="00627A2A" w:rsidRDefault="00000000"/>
    <w:sectPr w:rsidR="00627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2CA4" w14:textId="77777777" w:rsidR="00603CAB" w:rsidRDefault="00603CAB" w:rsidP="002C2E2F">
      <w:pPr>
        <w:spacing w:after="0" w:line="240" w:lineRule="auto"/>
      </w:pPr>
      <w:r>
        <w:separator/>
      </w:r>
    </w:p>
  </w:endnote>
  <w:endnote w:type="continuationSeparator" w:id="0">
    <w:p w14:paraId="32E5C9B0" w14:textId="77777777" w:rsidR="00603CAB" w:rsidRDefault="00603CAB" w:rsidP="002C2E2F">
      <w:pPr>
        <w:spacing w:after="0" w:line="240" w:lineRule="auto"/>
      </w:pPr>
      <w:r>
        <w:continuationSeparator/>
      </w:r>
    </w:p>
  </w:endnote>
  <w:endnote w:type="continuationNotice" w:id="1">
    <w:p w14:paraId="5CBBD4F5" w14:textId="77777777" w:rsidR="00603CAB" w:rsidRDefault="00603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F9C7" w14:textId="77F7F332" w:rsidR="002C2E2F" w:rsidRDefault="002C2E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E39C1EB" wp14:editId="3139D6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C66DE" w14:textId="5753498F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9C1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8C66DE" w14:textId="5753498F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6893" w14:textId="0C3F50B8" w:rsidR="002C2E2F" w:rsidRDefault="002C2E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40856EB" wp14:editId="1E4538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53CA4" w14:textId="6AB4343F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856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C53CA4" w14:textId="6AB4343F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574E" w14:textId="1390AED6" w:rsidR="002C2E2F" w:rsidRDefault="002C2E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08FF107" wp14:editId="10E11C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481E" w14:textId="7181853B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FF1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DE481E" w14:textId="7181853B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31E0" w14:textId="77777777" w:rsidR="00603CAB" w:rsidRDefault="00603CAB" w:rsidP="002C2E2F">
      <w:pPr>
        <w:spacing w:after="0" w:line="240" w:lineRule="auto"/>
      </w:pPr>
      <w:r>
        <w:separator/>
      </w:r>
    </w:p>
  </w:footnote>
  <w:footnote w:type="continuationSeparator" w:id="0">
    <w:p w14:paraId="67D30743" w14:textId="77777777" w:rsidR="00603CAB" w:rsidRDefault="00603CAB" w:rsidP="002C2E2F">
      <w:pPr>
        <w:spacing w:after="0" w:line="240" w:lineRule="auto"/>
      </w:pPr>
      <w:r>
        <w:continuationSeparator/>
      </w:r>
    </w:p>
  </w:footnote>
  <w:footnote w:type="continuationNotice" w:id="1">
    <w:p w14:paraId="65EC3D48" w14:textId="77777777" w:rsidR="00603CAB" w:rsidRDefault="00603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05DE" w14:textId="3FA3587E" w:rsidR="002C2E2F" w:rsidRDefault="002C2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86BB67" wp14:editId="3FD158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EBA7F" w14:textId="40956F08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6BB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A8EBA7F" w14:textId="40956F08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A6DE" w14:textId="5115221A" w:rsidR="002C2E2F" w:rsidRDefault="002C2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CA0D72" wp14:editId="5687AE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241FC" w14:textId="75DA65FE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A0D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F241FC" w14:textId="75DA65FE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D4CB" w14:textId="06171322" w:rsidR="002C2E2F" w:rsidRDefault="002C2E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45BED1" wp14:editId="533804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D7A2E" w14:textId="4B3534D1" w:rsidR="002C2E2F" w:rsidRPr="002C2E2F" w:rsidRDefault="002C2E2F" w:rsidP="002C2E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C2E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5B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5AD7A2E" w14:textId="4B3534D1" w:rsidR="002C2E2F" w:rsidRPr="002C2E2F" w:rsidRDefault="002C2E2F" w:rsidP="002C2E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C2E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4B"/>
    <w:rsid w:val="00000AD8"/>
    <w:rsid w:val="00027217"/>
    <w:rsid w:val="0002792A"/>
    <w:rsid w:val="00040FFD"/>
    <w:rsid w:val="00084665"/>
    <w:rsid w:val="000877AF"/>
    <w:rsid w:val="000B0A79"/>
    <w:rsid w:val="000B1A84"/>
    <w:rsid w:val="000B21F8"/>
    <w:rsid w:val="000B364A"/>
    <w:rsid w:val="000C0E46"/>
    <w:rsid w:val="000C1947"/>
    <w:rsid w:val="000C587C"/>
    <w:rsid w:val="000D0A85"/>
    <w:rsid w:val="00132A3F"/>
    <w:rsid w:val="001349AE"/>
    <w:rsid w:val="00163242"/>
    <w:rsid w:val="00192049"/>
    <w:rsid w:val="001A4421"/>
    <w:rsid w:val="001C1CD2"/>
    <w:rsid w:val="001E1324"/>
    <w:rsid w:val="002113CC"/>
    <w:rsid w:val="00235F9C"/>
    <w:rsid w:val="00241207"/>
    <w:rsid w:val="00256D00"/>
    <w:rsid w:val="00280EAE"/>
    <w:rsid w:val="0029606A"/>
    <w:rsid w:val="002B4CC1"/>
    <w:rsid w:val="002C2E2F"/>
    <w:rsid w:val="002F6E50"/>
    <w:rsid w:val="003051A5"/>
    <w:rsid w:val="00305D67"/>
    <w:rsid w:val="00334A42"/>
    <w:rsid w:val="003370C5"/>
    <w:rsid w:val="0034613F"/>
    <w:rsid w:val="0035124F"/>
    <w:rsid w:val="003C3C08"/>
    <w:rsid w:val="003D097D"/>
    <w:rsid w:val="003D5702"/>
    <w:rsid w:val="003E78B1"/>
    <w:rsid w:val="003E7ABA"/>
    <w:rsid w:val="003F24A2"/>
    <w:rsid w:val="004063A4"/>
    <w:rsid w:val="00431F0A"/>
    <w:rsid w:val="0043635A"/>
    <w:rsid w:val="00460B3A"/>
    <w:rsid w:val="00482FE8"/>
    <w:rsid w:val="00483A5F"/>
    <w:rsid w:val="00496760"/>
    <w:rsid w:val="004A119F"/>
    <w:rsid w:val="004B09A0"/>
    <w:rsid w:val="004B2E17"/>
    <w:rsid w:val="00504E81"/>
    <w:rsid w:val="00511F24"/>
    <w:rsid w:val="0053E179"/>
    <w:rsid w:val="00544963"/>
    <w:rsid w:val="00550395"/>
    <w:rsid w:val="00580EDB"/>
    <w:rsid w:val="00591488"/>
    <w:rsid w:val="0059704F"/>
    <w:rsid w:val="005A13B1"/>
    <w:rsid w:val="005C59B4"/>
    <w:rsid w:val="005F480F"/>
    <w:rsid w:val="00603CAB"/>
    <w:rsid w:val="00603DEA"/>
    <w:rsid w:val="006077D5"/>
    <w:rsid w:val="006439B7"/>
    <w:rsid w:val="00646C75"/>
    <w:rsid w:val="0069182C"/>
    <w:rsid w:val="00691D88"/>
    <w:rsid w:val="006B26EF"/>
    <w:rsid w:val="006B34CB"/>
    <w:rsid w:val="006E1D55"/>
    <w:rsid w:val="006F01E2"/>
    <w:rsid w:val="006F10AC"/>
    <w:rsid w:val="006F6DC1"/>
    <w:rsid w:val="0071118B"/>
    <w:rsid w:val="00713BE7"/>
    <w:rsid w:val="00723EB0"/>
    <w:rsid w:val="00746C52"/>
    <w:rsid w:val="007871DB"/>
    <w:rsid w:val="007A096A"/>
    <w:rsid w:val="007B438F"/>
    <w:rsid w:val="007B6D81"/>
    <w:rsid w:val="007C6C48"/>
    <w:rsid w:val="007F4619"/>
    <w:rsid w:val="0080428E"/>
    <w:rsid w:val="00887F5E"/>
    <w:rsid w:val="008A31F0"/>
    <w:rsid w:val="008B5B94"/>
    <w:rsid w:val="008D213B"/>
    <w:rsid w:val="009010C5"/>
    <w:rsid w:val="00925EA1"/>
    <w:rsid w:val="00981BD3"/>
    <w:rsid w:val="0099378A"/>
    <w:rsid w:val="009B4641"/>
    <w:rsid w:val="009B7E91"/>
    <w:rsid w:val="009E2227"/>
    <w:rsid w:val="00A4158A"/>
    <w:rsid w:val="00A41E9F"/>
    <w:rsid w:val="00A9749C"/>
    <w:rsid w:val="00AE4709"/>
    <w:rsid w:val="00AF3B61"/>
    <w:rsid w:val="00AF751E"/>
    <w:rsid w:val="00B020D1"/>
    <w:rsid w:val="00B0691C"/>
    <w:rsid w:val="00B75E33"/>
    <w:rsid w:val="00BA1052"/>
    <w:rsid w:val="00BB5C7F"/>
    <w:rsid w:val="00BC2A75"/>
    <w:rsid w:val="00C859F3"/>
    <w:rsid w:val="00CA3012"/>
    <w:rsid w:val="00CA684A"/>
    <w:rsid w:val="00CB3A0F"/>
    <w:rsid w:val="00CD15FA"/>
    <w:rsid w:val="00CE765C"/>
    <w:rsid w:val="00D24F4B"/>
    <w:rsid w:val="00D35C2D"/>
    <w:rsid w:val="00D84721"/>
    <w:rsid w:val="00D85158"/>
    <w:rsid w:val="00D96051"/>
    <w:rsid w:val="00DB7F1A"/>
    <w:rsid w:val="00DC7667"/>
    <w:rsid w:val="00DD227B"/>
    <w:rsid w:val="00DD6D98"/>
    <w:rsid w:val="00E0446A"/>
    <w:rsid w:val="00E15D11"/>
    <w:rsid w:val="00E33167"/>
    <w:rsid w:val="00E35380"/>
    <w:rsid w:val="00E503DB"/>
    <w:rsid w:val="00E57C6E"/>
    <w:rsid w:val="00E81DCE"/>
    <w:rsid w:val="00E82E99"/>
    <w:rsid w:val="00EF5D7B"/>
    <w:rsid w:val="00F13036"/>
    <w:rsid w:val="00F35C99"/>
    <w:rsid w:val="00F63ACF"/>
    <w:rsid w:val="00F85E23"/>
    <w:rsid w:val="00F865C6"/>
    <w:rsid w:val="00FA44F8"/>
    <w:rsid w:val="00FC1DA3"/>
    <w:rsid w:val="00FE15D4"/>
    <w:rsid w:val="00FE20DA"/>
    <w:rsid w:val="00FF50F9"/>
    <w:rsid w:val="032E91DF"/>
    <w:rsid w:val="069CC5E3"/>
    <w:rsid w:val="06FA6F0A"/>
    <w:rsid w:val="09E92E3A"/>
    <w:rsid w:val="0BD9071D"/>
    <w:rsid w:val="0CB63781"/>
    <w:rsid w:val="14F5D31E"/>
    <w:rsid w:val="153BBAF2"/>
    <w:rsid w:val="16D78B53"/>
    <w:rsid w:val="1704198D"/>
    <w:rsid w:val="1AB78B77"/>
    <w:rsid w:val="1BD49D44"/>
    <w:rsid w:val="1F072545"/>
    <w:rsid w:val="21FBB32F"/>
    <w:rsid w:val="23FC33BF"/>
    <w:rsid w:val="28686A96"/>
    <w:rsid w:val="2A35C850"/>
    <w:rsid w:val="2DCA0128"/>
    <w:rsid w:val="351678A7"/>
    <w:rsid w:val="378D3092"/>
    <w:rsid w:val="3835F435"/>
    <w:rsid w:val="3A357818"/>
    <w:rsid w:val="3AF8EAC4"/>
    <w:rsid w:val="43B7F2BB"/>
    <w:rsid w:val="44C90C19"/>
    <w:rsid w:val="46D500B9"/>
    <w:rsid w:val="47FC7ECD"/>
    <w:rsid w:val="48AAF731"/>
    <w:rsid w:val="4C657BD9"/>
    <w:rsid w:val="4F862EBA"/>
    <w:rsid w:val="4FCD3C44"/>
    <w:rsid w:val="53DC625A"/>
    <w:rsid w:val="5560CB6B"/>
    <w:rsid w:val="55691E24"/>
    <w:rsid w:val="5A3C1048"/>
    <w:rsid w:val="5BADC662"/>
    <w:rsid w:val="5DF89BDD"/>
    <w:rsid w:val="61B0D4F1"/>
    <w:rsid w:val="61F066FB"/>
    <w:rsid w:val="66BCEC78"/>
    <w:rsid w:val="66E62E9E"/>
    <w:rsid w:val="744845B6"/>
    <w:rsid w:val="76C8D62C"/>
    <w:rsid w:val="78A8EE9D"/>
    <w:rsid w:val="7AE5C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7547"/>
  <w15:chartTrackingRefBased/>
  <w15:docId w15:val="{3AAF378D-40EF-4604-B198-1A745C3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F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4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4F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F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2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2F"/>
  </w:style>
  <w:style w:type="paragraph" w:styleId="Footer">
    <w:name w:val="footer"/>
    <w:basedOn w:val="Normal"/>
    <w:link w:val="FooterChar"/>
    <w:uiPriority w:val="99"/>
    <w:unhideWhenUsed/>
    <w:rsid w:val="002C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44b81-153f-4bbe-acb1-d13c96326b4f" xsi:nil="true"/>
    <lcf76f155ced4ddcb4097134ff3c332f xmlns="e93ca305-1d07-4aca-8d55-5c008d9a39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640D06487C94F8079D1484372A9B6" ma:contentTypeVersion="18" ma:contentTypeDescription="Create a new document." ma:contentTypeScope="" ma:versionID="a2d17fa70c9984a139b57df36eb07a29">
  <xsd:schema xmlns:xsd="http://www.w3.org/2001/XMLSchema" xmlns:xs="http://www.w3.org/2001/XMLSchema" xmlns:p="http://schemas.microsoft.com/office/2006/metadata/properties" xmlns:ns2="e93ca305-1d07-4aca-8d55-5c008d9a39bd" xmlns:ns3="86b44b81-153f-4bbe-acb1-d13c96326b4f" targetNamespace="http://schemas.microsoft.com/office/2006/metadata/properties" ma:root="true" ma:fieldsID="db331e16121fbd551a1e2ab5da52dbc9" ns2:_="" ns3:_="">
    <xsd:import namespace="e93ca305-1d07-4aca-8d55-5c008d9a39bd"/>
    <xsd:import namespace="86b44b81-153f-4bbe-acb1-d13c96326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a305-1d07-4aca-8d55-5c008d9a3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dd9da-ad1b-4c3c-a08c-a2838310b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4b81-153f-4bbe-acb1-d13c96326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bb7fe-79d8-44fe-ab4c-339c240a9d06}" ma:internalName="TaxCatchAll" ma:showField="CatchAllData" ma:web="86b44b81-153f-4bbe-acb1-d13c96326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41ED1-9AA8-42E5-A41D-3CB6B3F7E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8F21D-622E-4D63-875B-0379776EB265}">
  <ds:schemaRefs>
    <ds:schemaRef ds:uri="http://schemas.microsoft.com/office/2006/metadata/properties"/>
    <ds:schemaRef ds:uri="http://schemas.microsoft.com/office/infopath/2007/PartnerControls"/>
    <ds:schemaRef ds:uri="86b44b81-153f-4bbe-acb1-d13c96326b4f"/>
    <ds:schemaRef ds:uri="e93ca305-1d07-4aca-8d55-5c008d9a39bd"/>
  </ds:schemaRefs>
</ds:datastoreItem>
</file>

<file path=customXml/itemProps3.xml><?xml version="1.0" encoding="utf-8"?>
<ds:datastoreItem xmlns:ds="http://schemas.openxmlformats.org/officeDocument/2006/customXml" ds:itemID="{E5C183D8-E1F3-4C69-B734-18E6D8A96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ca305-1d07-4aca-8d55-5c008d9a39bd"/>
    <ds:schemaRef ds:uri="86b44b81-153f-4bbe-acb1-d13c96326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WICHT</dc:creator>
  <cp:keywords/>
  <dc:description/>
  <cp:lastModifiedBy>Mark WICHT</cp:lastModifiedBy>
  <cp:revision>136</cp:revision>
  <dcterms:created xsi:type="dcterms:W3CDTF">2022-11-08T23:20:00Z</dcterms:created>
  <dcterms:modified xsi:type="dcterms:W3CDTF">2023-12-10T09:40:00Z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0x0101001BD640D06487C94F8079D1484372A9B6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1af44e5-4e25-40be-b437-08fbc55eac1d_Enabled">
    <vt:lpwstr>true</vt:lpwstr>
  </property>
  <property fmtid="{D5CDD505-2E9C-101B-9397-08002B2CF9AE}" pid="10" name="MSIP_Label_81af44e5-4e25-40be-b437-08fbc55eac1d_SetDate">
    <vt:lpwstr>2022-11-08T23:20:16Z</vt:lpwstr>
  </property>
  <property fmtid="{D5CDD505-2E9C-101B-9397-08002B2CF9AE}" pid="11" name="MSIP_Label_81af44e5-4e25-40be-b437-08fbc55eac1d_Method">
    <vt:lpwstr>Privileged</vt:lpwstr>
  </property>
  <property fmtid="{D5CDD505-2E9C-101B-9397-08002B2CF9AE}" pid="12" name="MSIP_Label_81af44e5-4e25-40be-b437-08fbc55eac1d_Name">
    <vt:lpwstr>OFFICIAL</vt:lpwstr>
  </property>
  <property fmtid="{D5CDD505-2E9C-101B-9397-08002B2CF9AE}" pid="13" name="MSIP_Label_81af44e5-4e25-40be-b437-08fbc55eac1d_SiteId">
    <vt:lpwstr>908d2823-d1bb-45b1-9a09-293dbca1a797</vt:lpwstr>
  </property>
  <property fmtid="{D5CDD505-2E9C-101B-9397-08002B2CF9AE}" pid="14" name="MSIP_Label_81af44e5-4e25-40be-b437-08fbc55eac1d_ActionId">
    <vt:lpwstr>6073d536-8352-4b58-a73a-061437afdfe7</vt:lpwstr>
  </property>
  <property fmtid="{D5CDD505-2E9C-101B-9397-08002B2CF9AE}" pid="15" name="MSIP_Label_81af44e5-4e25-40be-b437-08fbc55eac1d_ContentBits">
    <vt:lpwstr>3</vt:lpwstr>
  </property>
  <property fmtid="{D5CDD505-2E9C-101B-9397-08002B2CF9AE}" pid="16" name="MediaServiceImageTags">
    <vt:lpwstr/>
  </property>
</Properties>
</file>